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508"/>
        <w:gridCol w:w="3508"/>
        <w:gridCol w:w="3514"/>
      </w:tblGrid>
      <w:tr w:rsidR="004D7072" w14:paraId="41B5EE4A" w14:textId="77777777" w:rsidTr="00131146">
        <w:tc>
          <w:tcPr>
            <w:tcW w:w="10528" w:type="dxa"/>
            <w:gridSpan w:val="3"/>
            <w:tcBorders>
              <w:top w:val="single" w:sz="0" w:space="0" w:color="0E6373"/>
              <w:left w:val="single" w:sz="0" w:space="0" w:color="0E6373"/>
              <w:bottom w:val="single" w:sz="0" w:space="0" w:color="0E6373"/>
              <w:right w:val="single" w:sz="0" w:space="0" w:color="0E6373"/>
            </w:tcBorders>
            <w:shd w:val="clear" w:color="auto" w:fill="0E6373"/>
            <w:tcMar>
              <w:top w:w="230" w:type="dxa"/>
              <w:left w:w="230" w:type="dxa"/>
              <w:bottom w:w="230" w:type="dxa"/>
              <w:right w:w="230" w:type="dxa"/>
            </w:tcMar>
          </w:tcPr>
          <w:p w14:paraId="4A832FBB" w14:textId="77777777" w:rsidR="004D7072" w:rsidRDefault="000B6B1E">
            <w:pPr>
              <w:jc w:val="center"/>
            </w:pPr>
            <w:r>
              <w:rPr>
                <w:b/>
                <w:color w:val="FFFFFF"/>
                <w:sz w:val="46"/>
              </w:rPr>
              <w:t>CALLING ALL IPC INNOVATORS</w:t>
            </w:r>
          </w:p>
          <w:p w14:paraId="0E2DCD72" w14:textId="3D8ECC0D" w:rsidR="004D7072" w:rsidRDefault="34A1CB92">
            <w:pPr>
              <w:jc w:val="center"/>
            </w:pPr>
            <w:r w:rsidRPr="34A1CB92">
              <w:rPr>
                <w:color w:val="E8F7F8"/>
                <w:sz w:val="28"/>
                <w:szCs w:val="28"/>
              </w:rPr>
              <w:t>Share your work as a poster at the APIC Virginia Conference</w:t>
            </w:r>
          </w:p>
          <w:p w14:paraId="25986AB3" w14:textId="4136AE7A" w:rsidR="004D7072" w:rsidRDefault="57C05CDF" w:rsidP="34A1CB92">
            <w:pPr>
              <w:jc w:val="center"/>
              <w:rPr>
                <w:b/>
                <w:bCs/>
                <w:i/>
                <w:iCs/>
                <w:color w:val="E8F7F8"/>
                <w:sz w:val="28"/>
                <w:szCs w:val="28"/>
              </w:rPr>
            </w:pPr>
            <w:r w:rsidRPr="34A1CB92">
              <w:rPr>
                <w:b/>
                <w:bCs/>
                <w:i/>
                <w:iCs/>
                <w:color w:val="E8F7F8"/>
                <w:sz w:val="28"/>
                <w:szCs w:val="28"/>
              </w:rPr>
              <w:t>Moving Mountains: Influencing the Future of Infection Prevention</w:t>
            </w:r>
          </w:p>
        </w:tc>
      </w:tr>
      <w:tr w:rsidR="004D7072" w14:paraId="7DA7A01B" w14:textId="77777777" w:rsidTr="00131146">
        <w:trPr>
          <w:trHeight w:val="434"/>
        </w:trPr>
        <w:tc>
          <w:tcPr>
            <w:tcW w:w="3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B705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B02AFC4" w14:textId="48D34A21" w:rsidR="004D7072" w:rsidRDefault="34A1CB92" w:rsidP="00131146">
            <w:pPr>
              <w:jc w:val="center"/>
              <w:rPr>
                <w:color w:val="505050"/>
                <w:sz w:val="15"/>
                <w:szCs w:val="15"/>
              </w:rPr>
            </w:pPr>
            <w:r w:rsidRPr="34A1CB92">
              <w:rPr>
                <w:b/>
                <w:bCs/>
                <w:color w:val="222222"/>
                <w:sz w:val="32"/>
                <w:szCs w:val="32"/>
              </w:rPr>
              <w:t>October 15-16, 2026</w:t>
            </w:r>
          </w:p>
        </w:tc>
        <w:tc>
          <w:tcPr>
            <w:tcW w:w="35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8E7A7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D4563F3" w14:textId="61F32B5C" w:rsidR="004D7072" w:rsidRDefault="34A1CB92" w:rsidP="00131146">
            <w:pPr>
              <w:jc w:val="center"/>
              <w:rPr>
                <w:color w:val="505050"/>
                <w:sz w:val="15"/>
                <w:szCs w:val="15"/>
              </w:rPr>
            </w:pPr>
            <w:r w:rsidRPr="34A1CB92">
              <w:rPr>
                <w:b/>
                <w:bCs/>
                <w:color w:val="222222"/>
                <w:sz w:val="32"/>
                <w:szCs w:val="32"/>
              </w:rPr>
              <w:t>The Virginian Hotel</w:t>
            </w:r>
          </w:p>
        </w:tc>
        <w:tc>
          <w:tcPr>
            <w:tcW w:w="351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8E7A7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7444E455" w14:textId="58C03D0E" w:rsidR="004D7072" w:rsidRDefault="34A1CB92" w:rsidP="00131146">
            <w:pPr>
              <w:jc w:val="center"/>
              <w:rPr>
                <w:color w:val="505050"/>
                <w:sz w:val="15"/>
                <w:szCs w:val="15"/>
              </w:rPr>
            </w:pPr>
            <w:r w:rsidRPr="34A1CB92">
              <w:rPr>
                <w:b/>
                <w:bCs/>
                <w:color w:val="222222"/>
                <w:sz w:val="32"/>
                <w:szCs w:val="32"/>
              </w:rPr>
              <w:t>Lynchburg, VA</w:t>
            </w:r>
          </w:p>
        </w:tc>
      </w:tr>
    </w:tbl>
    <w:p w14:paraId="12D2A16B" w14:textId="77777777" w:rsidR="004D7072" w:rsidRDefault="000B6B1E">
      <w:pPr>
        <w:spacing w:before="200" w:after="140"/>
        <w:jc w:val="center"/>
      </w:pPr>
      <w:r>
        <w:rPr>
          <w:b/>
          <w:color w:val="0E6373"/>
          <w:sz w:val="30"/>
        </w:rPr>
        <w:t>Your everyday infection prevention work deserves to be seen.</w:t>
      </w:r>
    </w:p>
    <w:p w14:paraId="23ACA0C3" w14:textId="77777777" w:rsidR="004D7072" w:rsidRDefault="000B6B1E">
      <w:pPr>
        <w:ind w:left="360" w:right="360"/>
        <w:jc w:val="center"/>
      </w:pPr>
      <w:r>
        <w:rPr>
          <w:color w:val="323232"/>
          <w:sz w:val="22"/>
        </w:rPr>
        <w:t>Whether you improved a process, launched an education initiative, strengthened surveillance, advanced stewardship, solved a practice challenge, or tested a new idea, APIC-VA wants to highlight the impact you are making in infection prevention and control.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"/>
        <w:gridCol w:w="5315"/>
        <w:gridCol w:w="5315"/>
        <w:gridCol w:w="13"/>
      </w:tblGrid>
      <w:tr w:rsidR="004D7072" w14:paraId="5A38C228" w14:textId="77777777" w:rsidTr="34A1CB92"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22D565" w14:textId="77777777" w:rsidR="004D7072" w:rsidRDefault="000B6B1E">
            <w:r>
              <w:rPr>
                <w:b/>
                <w:color w:val="0E6373"/>
                <w:sz w:val="28"/>
              </w:rPr>
              <w:t>Why submit a poster?</w:t>
            </w:r>
          </w:p>
          <w:p w14:paraId="347AA062" w14:textId="77777777" w:rsidR="00131146" w:rsidRPr="00131146" w:rsidRDefault="34A1CB92" w:rsidP="00131146">
            <w:pPr>
              <w:pStyle w:val="ListParagraph"/>
              <w:numPr>
                <w:ilvl w:val="0"/>
                <w:numId w:val="11"/>
              </w:numPr>
              <w:spacing w:after="60"/>
            </w:pPr>
            <w:r w:rsidRPr="00131146">
              <w:rPr>
                <w:szCs w:val="21"/>
              </w:rPr>
              <w:t>Connect and share ideas with IP peers across Virginia</w:t>
            </w:r>
          </w:p>
          <w:p w14:paraId="6004BAEF" w14:textId="77777777" w:rsidR="00131146" w:rsidRPr="00131146" w:rsidRDefault="34A1CB92" w:rsidP="00131146">
            <w:pPr>
              <w:pStyle w:val="ListParagraph"/>
              <w:numPr>
                <w:ilvl w:val="0"/>
                <w:numId w:val="11"/>
              </w:numPr>
              <w:spacing w:after="60"/>
            </w:pPr>
            <w:r w:rsidRPr="00131146">
              <w:rPr>
                <w:szCs w:val="21"/>
              </w:rPr>
              <w:t>Receive recognition at the annual educational conference</w:t>
            </w:r>
          </w:p>
          <w:p w14:paraId="135311A0" w14:textId="77777777" w:rsidR="00131146" w:rsidRPr="00131146" w:rsidRDefault="34A1CB92" w:rsidP="00131146">
            <w:pPr>
              <w:pStyle w:val="ListParagraph"/>
              <w:numPr>
                <w:ilvl w:val="0"/>
                <w:numId w:val="11"/>
              </w:numPr>
              <w:spacing w:after="60"/>
            </w:pPr>
            <w:r w:rsidRPr="00131146">
              <w:rPr>
                <w:szCs w:val="21"/>
              </w:rPr>
              <w:t>Help other infection preventionists adapt ideas that wor</w:t>
            </w:r>
            <w:r w:rsidR="00131146">
              <w:rPr>
                <w:szCs w:val="21"/>
              </w:rPr>
              <w:t>k</w:t>
            </w:r>
          </w:p>
          <w:p w14:paraId="629D5957" w14:textId="77777777" w:rsidR="00131146" w:rsidRPr="00131146" w:rsidRDefault="0BE0B3F5" w:rsidP="00131146">
            <w:pPr>
              <w:pStyle w:val="ListParagraph"/>
              <w:numPr>
                <w:ilvl w:val="0"/>
                <w:numId w:val="11"/>
              </w:numPr>
              <w:spacing w:after="60"/>
            </w:pPr>
            <w:r w:rsidRPr="00131146">
              <w:rPr>
                <w:rFonts w:ascii="Segoe UI" w:eastAsia="Segoe UI" w:hAnsi="Segoe UI" w:cs="Segoe UI"/>
                <w:szCs w:val="21"/>
              </w:rPr>
              <w:t xml:space="preserve">Showcase innovative solutions, quality improvement projects, research, and everyday IP successes. </w:t>
            </w:r>
          </w:p>
          <w:p w14:paraId="1E949EB1" w14:textId="77777777" w:rsidR="00131146" w:rsidRPr="00131146" w:rsidRDefault="0BE0B3F5" w:rsidP="34A1CB92">
            <w:pPr>
              <w:pStyle w:val="ListParagraph"/>
              <w:numPr>
                <w:ilvl w:val="0"/>
                <w:numId w:val="11"/>
              </w:numPr>
              <w:spacing w:after="60"/>
            </w:pPr>
            <w:r w:rsidRPr="00131146">
              <w:rPr>
                <w:rFonts w:ascii="Segoe UI" w:eastAsia="Segoe UI" w:hAnsi="Segoe UI" w:cs="Segoe UI"/>
                <w:szCs w:val="21"/>
              </w:rPr>
              <w:t>Inspire other infection preventionists by sharing practical ideas that improve patient safety and outcomes.</w:t>
            </w:r>
          </w:p>
          <w:p w14:paraId="0F88F993" w14:textId="34398AF5" w:rsidR="5E4C3FC7" w:rsidRPr="00131146" w:rsidRDefault="5E4C3FC7" w:rsidP="34A1CB92">
            <w:pPr>
              <w:pStyle w:val="ListParagraph"/>
              <w:numPr>
                <w:ilvl w:val="0"/>
                <w:numId w:val="11"/>
              </w:numPr>
              <w:spacing w:after="60"/>
            </w:pPr>
            <w:r w:rsidRPr="00131146">
              <w:rPr>
                <w:szCs w:val="21"/>
              </w:rPr>
              <w:t>P</w:t>
            </w:r>
            <w:r w:rsidR="6C01F5C1" w:rsidRPr="00131146">
              <w:rPr>
                <w:szCs w:val="21"/>
              </w:rPr>
              <w:t xml:space="preserve">osters can </w:t>
            </w:r>
            <w:r w:rsidR="282BE42C" w:rsidRPr="00131146">
              <w:rPr>
                <w:szCs w:val="21"/>
              </w:rPr>
              <w:t>be previously</w:t>
            </w:r>
            <w:r w:rsidR="6C01F5C1" w:rsidRPr="00131146">
              <w:rPr>
                <w:szCs w:val="21"/>
              </w:rPr>
              <w:t xml:space="preserve"> presented at national APIC or any other </w:t>
            </w:r>
            <w:r w:rsidR="1D8E72B8" w:rsidRPr="00131146">
              <w:rPr>
                <w:szCs w:val="21"/>
              </w:rPr>
              <w:t>conference or</w:t>
            </w:r>
            <w:r w:rsidR="6C01F5C1" w:rsidRPr="00131146">
              <w:rPr>
                <w:szCs w:val="21"/>
              </w:rPr>
              <w:t xml:space="preserve"> original for this </w:t>
            </w:r>
            <w:r w:rsidR="78BF6C00" w:rsidRPr="00131146">
              <w:rPr>
                <w:szCs w:val="21"/>
              </w:rPr>
              <w:t>conference.</w:t>
            </w:r>
          </w:p>
          <w:p w14:paraId="1098E7A1" w14:textId="6A5E8B42" w:rsidR="004D7072" w:rsidRDefault="004D7072" w:rsidP="34A1CB92">
            <w:pPr>
              <w:spacing w:after="40"/>
              <w:ind w:left="173" w:hanging="173"/>
              <w:rPr>
                <w:sz w:val="20"/>
                <w:szCs w:val="20"/>
              </w:rPr>
            </w:pPr>
          </w:p>
        </w:tc>
        <w:tc>
          <w:tcPr>
            <w:tcW w:w="5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69B9AD" w14:textId="77777777" w:rsidR="004D7072" w:rsidRDefault="000B6B1E">
            <w:r>
              <w:rPr>
                <w:b/>
                <w:color w:val="0E6373"/>
                <w:sz w:val="28"/>
              </w:rPr>
              <w:t>Poster details</w:t>
            </w:r>
          </w:p>
          <w:p w14:paraId="591FA07A" w14:textId="77777777" w:rsidR="00131146" w:rsidRPr="00131146" w:rsidRDefault="000B6B1E" w:rsidP="00131146">
            <w:pPr>
              <w:pStyle w:val="ListParagraph"/>
              <w:numPr>
                <w:ilvl w:val="0"/>
                <w:numId w:val="13"/>
              </w:numPr>
              <w:spacing w:after="60"/>
              <w:rPr>
                <w:szCs w:val="21"/>
              </w:rPr>
            </w:pPr>
            <w:r w:rsidRPr="00131146">
              <w:rPr>
                <w:szCs w:val="21"/>
              </w:rPr>
              <w:t>Submit more than one entry if you have multiple ideas</w:t>
            </w:r>
          </w:p>
          <w:p w14:paraId="0F4BFA8A" w14:textId="77777777" w:rsidR="00131146" w:rsidRPr="00131146" w:rsidRDefault="000B6B1E" w:rsidP="00131146">
            <w:pPr>
              <w:pStyle w:val="ListParagraph"/>
              <w:numPr>
                <w:ilvl w:val="0"/>
                <w:numId w:val="13"/>
              </w:numPr>
              <w:spacing w:after="60"/>
              <w:rPr>
                <w:szCs w:val="21"/>
              </w:rPr>
            </w:pPr>
            <w:r w:rsidRPr="00131146">
              <w:rPr>
                <w:szCs w:val="21"/>
              </w:rPr>
              <w:t>Presenters do not have to attend, although attendance is encouraged</w:t>
            </w:r>
          </w:p>
          <w:p w14:paraId="2F0F5487" w14:textId="61E8D3D5" w:rsidR="00131146" w:rsidRPr="00131146" w:rsidRDefault="000B6B1E" w:rsidP="00131146">
            <w:pPr>
              <w:pStyle w:val="ListParagraph"/>
              <w:numPr>
                <w:ilvl w:val="0"/>
                <w:numId w:val="13"/>
              </w:numPr>
              <w:spacing w:after="60"/>
              <w:rPr>
                <w:szCs w:val="21"/>
              </w:rPr>
            </w:pPr>
            <w:r w:rsidRPr="00131146">
              <w:rPr>
                <w:szCs w:val="21"/>
              </w:rPr>
              <w:t>Posters must be transported to and from the conference by the submitter or designee</w:t>
            </w:r>
          </w:p>
          <w:p w14:paraId="3419AB6D" w14:textId="3895B260" w:rsidR="004D7072" w:rsidRPr="00131146" w:rsidRDefault="00623CD5" w:rsidP="00131146">
            <w:pPr>
              <w:pStyle w:val="ListParagraph"/>
              <w:numPr>
                <w:ilvl w:val="0"/>
                <w:numId w:val="13"/>
              </w:numPr>
              <w:spacing w:after="60"/>
              <w:rPr>
                <w:szCs w:val="21"/>
              </w:rPr>
            </w:pPr>
            <w:r w:rsidRPr="00131146">
              <w:rPr>
                <w:szCs w:val="21"/>
              </w:rPr>
              <w:t xml:space="preserve">The submitter </w:t>
            </w:r>
            <w:r w:rsidR="001B5CFE" w:rsidRPr="00131146">
              <w:rPr>
                <w:szCs w:val="21"/>
              </w:rPr>
              <w:t xml:space="preserve">or designee </w:t>
            </w:r>
            <w:r w:rsidRPr="00131146">
              <w:rPr>
                <w:szCs w:val="21"/>
              </w:rPr>
              <w:t xml:space="preserve">must provide a tripod easel to display the poster and is responsible </w:t>
            </w:r>
            <w:r w:rsidR="001B5CFE" w:rsidRPr="00131146">
              <w:rPr>
                <w:szCs w:val="21"/>
              </w:rPr>
              <w:t xml:space="preserve">for setting up and taking down the display at the end of the conference. </w:t>
            </w:r>
          </w:p>
          <w:p w14:paraId="06FF5C79" w14:textId="030EF018" w:rsidR="004D7072" w:rsidRPr="00131146" w:rsidRDefault="7FF98153" w:rsidP="34A1CB92">
            <w:pPr>
              <w:spacing w:before="160" w:after="60"/>
              <w:rPr>
                <w:sz w:val="22"/>
                <w:szCs w:val="24"/>
              </w:rPr>
            </w:pPr>
            <w:r w:rsidRPr="00131146">
              <w:rPr>
                <w:b/>
                <w:bCs/>
                <w:color w:val="0E6373"/>
                <w:sz w:val="28"/>
                <w:szCs w:val="28"/>
              </w:rPr>
              <w:t>Suggested poster topics</w:t>
            </w:r>
          </w:p>
          <w:p w14:paraId="06872398" w14:textId="77777777" w:rsidR="00131146" w:rsidRPr="00131146" w:rsidRDefault="7FF98153" w:rsidP="00131146">
            <w:pPr>
              <w:pStyle w:val="ListParagraph"/>
              <w:numPr>
                <w:ilvl w:val="0"/>
                <w:numId w:val="13"/>
              </w:numPr>
              <w:spacing w:after="40"/>
              <w:rPr>
                <w:szCs w:val="21"/>
              </w:rPr>
            </w:pPr>
            <w:r w:rsidRPr="00131146">
              <w:rPr>
                <w:szCs w:val="21"/>
              </w:rPr>
              <w:t>Surveillance or outbreak response</w:t>
            </w:r>
          </w:p>
          <w:p w14:paraId="6E18C5C8" w14:textId="77777777" w:rsidR="00131146" w:rsidRPr="00131146" w:rsidRDefault="7FF98153" w:rsidP="00131146">
            <w:pPr>
              <w:pStyle w:val="ListParagraph"/>
              <w:numPr>
                <w:ilvl w:val="0"/>
                <w:numId w:val="13"/>
              </w:numPr>
              <w:spacing w:after="40"/>
              <w:rPr>
                <w:szCs w:val="21"/>
              </w:rPr>
            </w:pPr>
            <w:r w:rsidRPr="00131146">
              <w:rPr>
                <w:szCs w:val="21"/>
              </w:rPr>
              <w:t>Education, PPE, and behavior change</w:t>
            </w:r>
          </w:p>
          <w:p w14:paraId="4F8CF2D0" w14:textId="77777777" w:rsidR="00131146" w:rsidRPr="00131146" w:rsidRDefault="7FF98153" w:rsidP="00131146">
            <w:pPr>
              <w:pStyle w:val="ListParagraph"/>
              <w:numPr>
                <w:ilvl w:val="0"/>
                <w:numId w:val="13"/>
              </w:numPr>
              <w:spacing w:after="40"/>
              <w:rPr>
                <w:szCs w:val="21"/>
              </w:rPr>
            </w:pPr>
            <w:r w:rsidRPr="00131146">
              <w:rPr>
                <w:szCs w:val="21"/>
              </w:rPr>
              <w:t>Antimicrobial stewardship</w:t>
            </w:r>
          </w:p>
          <w:p w14:paraId="57C8C372" w14:textId="77777777" w:rsidR="00131146" w:rsidRPr="00131146" w:rsidRDefault="7FF98153" w:rsidP="00131146">
            <w:pPr>
              <w:pStyle w:val="ListParagraph"/>
              <w:numPr>
                <w:ilvl w:val="0"/>
                <w:numId w:val="13"/>
              </w:numPr>
              <w:spacing w:after="40"/>
              <w:rPr>
                <w:szCs w:val="21"/>
              </w:rPr>
            </w:pPr>
            <w:r w:rsidRPr="00131146">
              <w:rPr>
                <w:szCs w:val="21"/>
              </w:rPr>
              <w:t>Quality improvement or process redesign</w:t>
            </w:r>
          </w:p>
          <w:p w14:paraId="11F78107" w14:textId="0EE3E4AF" w:rsidR="004D7072" w:rsidRPr="00131146" w:rsidRDefault="7FF98153" w:rsidP="00131146">
            <w:pPr>
              <w:pStyle w:val="ListParagraph"/>
              <w:numPr>
                <w:ilvl w:val="0"/>
                <w:numId w:val="13"/>
              </w:numPr>
              <w:spacing w:after="40"/>
              <w:rPr>
                <w:szCs w:val="21"/>
              </w:rPr>
            </w:pPr>
            <w:r w:rsidRPr="00131146">
              <w:rPr>
                <w:szCs w:val="21"/>
              </w:rPr>
              <w:t>Creative approaches to everyday IPC challenges</w:t>
            </w:r>
          </w:p>
          <w:p w14:paraId="1BA15CB5" w14:textId="31A755FB" w:rsidR="004D7072" w:rsidRDefault="004D7072" w:rsidP="34A1CB92">
            <w:pPr>
              <w:spacing w:after="60"/>
              <w:ind w:left="173" w:hanging="173"/>
              <w:rPr>
                <w:sz w:val="20"/>
                <w:szCs w:val="20"/>
              </w:rPr>
            </w:pPr>
          </w:p>
        </w:tc>
      </w:tr>
      <w:tr w:rsidR="004D7072" w14:paraId="3C2893E1" w14:textId="77777777" w:rsidTr="006F01DA">
        <w:trPr>
          <w:gridBefore w:val="1"/>
          <w:gridAfter w:val="1"/>
          <w:wBefore w:w="13" w:type="dxa"/>
          <w:wAfter w:w="13" w:type="dxa"/>
        </w:trPr>
        <w:tc>
          <w:tcPr>
            <w:tcW w:w="10630" w:type="dxa"/>
            <w:gridSpan w:val="2"/>
            <w:tcBorders>
              <w:top w:val="single" w:sz="10" w:space="0" w:color="0E6373"/>
              <w:left w:val="single" w:sz="10" w:space="0" w:color="0E6373"/>
              <w:bottom w:val="single" w:sz="10" w:space="0" w:color="0E6373"/>
              <w:right w:val="single" w:sz="10" w:space="0" w:color="0E6373"/>
            </w:tcBorders>
            <w:shd w:val="clear" w:color="auto" w:fill="EAF4F4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47AB0028" w14:textId="77777777" w:rsidR="004D7072" w:rsidRDefault="000B6B1E" w:rsidP="006F01DA">
            <w:pPr>
              <w:spacing w:after="120" w:line="240" w:lineRule="auto"/>
              <w:jc w:val="center"/>
            </w:pPr>
            <w:r>
              <w:rPr>
                <w:b/>
                <w:color w:val="0E6373"/>
                <w:sz w:val="32"/>
              </w:rPr>
              <w:t>Ready to share your work?</w:t>
            </w:r>
          </w:p>
          <w:p w14:paraId="0A935370" w14:textId="793B4139" w:rsidR="004D7072" w:rsidRDefault="34A1CB92" w:rsidP="34A1CB92">
            <w:pPr>
              <w:jc w:val="center"/>
            </w:pPr>
            <w:r w:rsidRPr="34A1CB92">
              <w:rPr>
                <w:color w:val="323232"/>
                <w:sz w:val="22"/>
              </w:rPr>
              <w:t xml:space="preserve">Submit your intent </w:t>
            </w:r>
            <w:r w:rsidR="2F514B90" w:rsidRPr="34A1CB92">
              <w:rPr>
                <w:color w:val="323232"/>
                <w:sz w:val="22"/>
              </w:rPr>
              <w:t>to bring a poster:</w:t>
            </w:r>
            <w:r w:rsidR="005B6B5C" w:rsidRPr="005B6B5C">
              <w:t xml:space="preserve"> </w:t>
            </w:r>
            <w:hyperlink r:id="rId6" w:history="1">
              <w:r w:rsidR="006F01DA" w:rsidRPr="006F01DA">
                <w:rPr>
                  <w:rStyle w:val="Hyperlink"/>
                </w:rPr>
                <w:t>APIC VA Poster Submission – Fill out form</w:t>
              </w:r>
            </w:hyperlink>
          </w:p>
          <w:p w14:paraId="130C8100" w14:textId="7BF5AACF" w:rsidR="006F01DA" w:rsidRPr="006F01DA" w:rsidRDefault="006F01DA" w:rsidP="006F01DA">
            <w:pPr>
              <w:jc w:val="center"/>
              <w:rPr>
                <w:b/>
              </w:rPr>
            </w:pPr>
            <w:r w:rsidRPr="006F01DA">
              <w:rPr>
                <w:highlight w:val="yellow"/>
              </w:rPr>
              <w:t>Intent to bring poster must be filled out by October 2, 2026</w:t>
            </w:r>
          </w:p>
          <w:p w14:paraId="7656F20B" w14:textId="77777777" w:rsidR="004D7072" w:rsidRDefault="000B6B1E">
            <w:pPr>
              <w:jc w:val="center"/>
            </w:pPr>
            <w:r>
              <w:rPr>
                <w:b/>
                <w:color w:val="0E6373"/>
                <w:sz w:val="23"/>
              </w:rPr>
              <w:t>Questions? Contact Karen McGoldrick at Kmmcgold@sentara.com</w:t>
            </w:r>
          </w:p>
        </w:tc>
      </w:tr>
    </w:tbl>
    <w:p w14:paraId="71725F7D" w14:textId="77777777" w:rsidR="004D7072" w:rsidRDefault="000B6B1E">
      <w:pPr>
        <w:spacing w:before="180"/>
        <w:jc w:val="center"/>
      </w:pPr>
      <w:r>
        <w:rPr>
          <w:i/>
          <w:color w:val="646464"/>
          <w:sz w:val="20"/>
        </w:rPr>
        <w:t>APIC-VA Fall Educational Conference | Influencing the Future of Infection Prevention</w:t>
      </w:r>
    </w:p>
    <w:sectPr w:rsidR="004D7072" w:rsidSect="00034616"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CA93ADA"/>
    <w:multiLevelType w:val="hybridMultilevel"/>
    <w:tmpl w:val="08029152"/>
    <w:lvl w:ilvl="0" w:tplc="A9721AB0">
      <w:numFmt w:val="bullet"/>
      <w:lvlText w:val="•"/>
      <w:lvlJc w:val="left"/>
      <w:pPr>
        <w:ind w:left="360" w:hanging="360"/>
      </w:pPr>
      <w:rPr>
        <w:rFonts w:ascii="Aptos" w:eastAsia="Aptos" w:hAnsi="Aptos" w:cstheme="minorBidi" w:hint="default"/>
        <w:b/>
        <w:color w:val="F2B705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727BB1"/>
    <w:multiLevelType w:val="hybridMultilevel"/>
    <w:tmpl w:val="F8BA88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746AB4"/>
    <w:multiLevelType w:val="hybridMultilevel"/>
    <w:tmpl w:val="6F86D9F8"/>
    <w:lvl w:ilvl="0" w:tplc="A9721AB0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F2B705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33C5B"/>
    <w:multiLevelType w:val="hybridMultilevel"/>
    <w:tmpl w:val="EF3C8506"/>
    <w:lvl w:ilvl="0" w:tplc="A9721AB0">
      <w:numFmt w:val="bullet"/>
      <w:lvlText w:val="•"/>
      <w:lvlJc w:val="left"/>
      <w:pPr>
        <w:ind w:left="360" w:hanging="360"/>
      </w:pPr>
      <w:rPr>
        <w:rFonts w:ascii="Aptos" w:eastAsia="Aptos" w:hAnsi="Aptos" w:cstheme="minorBidi" w:hint="default"/>
        <w:b/>
        <w:color w:val="F2B705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C12FFD"/>
    <w:multiLevelType w:val="hybridMultilevel"/>
    <w:tmpl w:val="594E6C06"/>
    <w:lvl w:ilvl="0" w:tplc="A9721AB0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b/>
        <w:color w:val="F2B705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800235">
    <w:abstractNumId w:val="8"/>
  </w:num>
  <w:num w:numId="2" w16cid:durableId="1975479154">
    <w:abstractNumId w:val="6"/>
  </w:num>
  <w:num w:numId="3" w16cid:durableId="1262638695">
    <w:abstractNumId w:val="5"/>
  </w:num>
  <w:num w:numId="4" w16cid:durableId="1369066012">
    <w:abstractNumId w:val="4"/>
  </w:num>
  <w:num w:numId="5" w16cid:durableId="277220357">
    <w:abstractNumId w:val="7"/>
  </w:num>
  <w:num w:numId="6" w16cid:durableId="337465522">
    <w:abstractNumId w:val="3"/>
  </w:num>
  <w:num w:numId="7" w16cid:durableId="699282759">
    <w:abstractNumId w:val="2"/>
  </w:num>
  <w:num w:numId="8" w16cid:durableId="1924677112">
    <w:abstractNumId w:val="1"/>
  </w:num>
  <w:num w:numId="9" w16cid:durableId="1222059772">
    <w:abstractNumId w:val="0"/>
  </w:num>
  <w:num w:numId="10" w16cid:durableId="1586182288">
    <w:abstractNumId w:val="10"/>
  </w:num>
  <w:num w:numId="11" w16cid:durableId="1414468648">
    <w:abstractNumId w:val="12"/>
  </w:num>
  <w:num w:numId="12" w16cid:durableId="421998500">
    <w:abstractNumId w:val="13"/>
  </w:num>
  <w:num w:numId="13" w16cid:durableId="315032219">
    <w:abstractNumId w:val="9"/>
  </w:num>
  <w:num w:numId="14" w16cid:durableId="1756585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B1E"/>
    <w:rsid w:val="00131146"/>
    <w:rsid w:val="0015074B"/>
    <w:rsid w:val="00156A59"/>
    <w:rsid w:val="001B5CFE"/>
    <w:rsid w:val="0029639D"/>
    <w:rsid w:val="002C35A0"/>
    <w:rsid w:val="00326F90"/>
    <w:rsid w:val="004D7072"/>
    <w:rsid w:val="005B6B5C"/>
    <w:rsid w:val="00623CD5"/>
    <w:rsid w:val="006F01DA"/>
    <w:rsid w:val="00736605"/>
    <w:rsid w:val="00954A2A"/>
    <w:rsid w:val="009A5DB8"/>
    <w:rsid w:val="00AA1D8D"/>
    <w:rsid w:val="00B47730"/>
    <w:rsid w:val="00C01916"/>
    <w:rsid w:val="00C10C7C"/>
    <w:rsid w:val="00CB0664"/>
    <w:rsid w:val="00CE05B4"/>
    <w:rsid w:val="00DC18CF"/>
    <w:rsid w:val="00EA7AA5"/>
    <w:rsid w:val="00FC693F"/>
    <w:rsid w:val="00FE3758"/>
    <w:rsid w:val="07DD6E96"/>
    <w:rsid w:val="091FE418"/>
    <w:rsid w:val="0BE0B3F5"/>
    <w:rsid w:val="1110B70E"/>
    <w:rsid w:val="114C57FD"/>
    <w:rsid w:val="117FC35A"/>
    <w:rsid w:val="1247C6B3"/>
    <w:rsid w:val="16878124"/>
    <w:rsid w:val="1744286B"/>
    <w:rsid w:val="1A8B497C"/>
    <w:rsid w:val="1D8E72B8"/>
    <w:rsid w:val="282BE42C"/>
    <w:rsid w:val="2960D094"/>
    <w:rsid w:val="299D1E94"/>
    <w:rsid w:val="2A8298DD"/>
    <w:rsid w:val="2F514B90"/>
    <w:rsid w:val="306453D1"/>
    <w:rsid w:val="30CDC399"/>
    <w:rsid w:val="34A1CB92"/>
    <w:rsid w:val="3C69DEA5"/>
    <w:rsid w:val="41857960"/>
    <w:rsid w:val="4382D1A2"/>
    <w:rsid w:val="48F69309"/>
    <w:rsid w:val="4AAE886B"/>
    <w:rsid w:val="57C05CDF"/>
    <w:rsid w:val="5B60B168"/>
    <w:rsid w:val="5E4C3FC7"/>
    <w:rsid w:val="66826579"/>
    <w:rsid w:val="69358409"/>
    <w:rsid w:val="6C01F5C1"/>
    <w:rsid w:val="739932AB"/>
    <w:rsid w:val="7789A990"/>
    <w:rsid w:val="78BF6C00"/>
    <w:rsid w:val="7AAD537D"/>
    <w:rsid w:val="7B9BE433"/>
    <w:rsid w:val="7D077D71"/>
    <w:rsid w:val="7FDE5DD0"/>
    <w:rsid w:val="7FE01A87"/>
    <w:rsid w:val="7FF98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A25CD78A-102B-4550-B87B-9FDBDF56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34A1CB9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01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cloud.microsoft/Pages/ResponsePage.aspx?id=XdlQRg4Mckq5E8_rVUmZq4o67QyhlLtNkEwA2KMTZPZUNjZVQkJISDlKVTVQUTNLWFdPSk5JR1pOSy4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0</DocSecurity>
  <Lines>14</Lines>
  <Paragraphs>4</Paragraphs>
  <ScaleCrop>false</ScaleCrop>
  <Manager/>
  <Company/>
  <LinksUpToDate>false</LinksUpToDate>
  <CharactersWithSpaces>2094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 MCGOLDRICK</dc:creator>
  <cp:keywords/>
  <dc:description>generated by python-docx</dc:description>
  <cp:lastModifiedBy>Gutierrez, Heather</cp:lastModifiedBy>
  <cp:revision>2</cp:revision>
  <dcterms:created xsi:type="dcterms:W3CDTF">2026-08-28T14:41:00Z</dcterms:created>
  <dcterms:modified xsi:type="dcterms:W3CDTF">2026-08-28T14:41:00Z</dcterms:modified>
  <cp:category/>
</cp:coreProperties>
</file>