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8522" w14:textId="5611D4A0" w:rsidR="005A1938" w:rsidRPr="009E0BE1" w:rsidRDefault="005A1938"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32"/>
          <w:szCs w:val="32"/>
          <w:lang w:eastAsia="ar-SA"/>
        </w:rPr>
      </w:pPr>
      <w:r w:rsidRPr="009E0BE1">
        <w:rPr>
          <w:rFonts w:ascii="Arial" w:eastAsia="PMingLiU" w:hAnsi="Arial" w:cs="Arial"/>
          <w:b/>
          <w:sz w:val="32"/>
          <w:szCs w:val="32"/>
          <w:lang w:eastAsia="ar-SA"/>
        </w:rPr>
        <w:t>APIC Utah Chapter 132</w:t>
      </w:r>
    </w:p>
    <w:p w14:paraId="23FFD50A" w14:textId="5E714EAD" w:rsidR="00F73889" w:rsidRDefault="00B30831"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May 17th</w:t>
      </w:r>
      <w:r w:rsidR="00A50BB6">
        <w:rPr>
          <w:rFonts w:ascii="Arial" w:eastAsia="PMingLiU" w:hAnsi="Arial" w:cs="Arial"/>
          <w:b/>
          <w:sz w:val="22"/>
          <w:szCs w:val="22"/>
          <w:lang w:eastAsia="ar-SA"/>
        </w:rPr>
        <w:t xml:space="preserve">, </w:t>
      </w:r>
      <w:r w:rsidR="00F73889">
        <w:rPr>
          <w:rFonts w:ascii="Arial" w:eastAsia="PMingLiU" w:hAnsi="Arial" w:cs="Arial"/>
          <w:b/>
          <w:sz w:val="22"/>
          <w:szCs w:val="22"/>
          <w:lang w:eastAsia="ar-SA"/>
        </w:rPr>
        <w:t>2023</w:t>
      </w:r>
    </w:p>
    <w:p w14:paraId="7BC580B8" w14:textId="52B2E2AD" w:rsidR="00096A7A" w:rsidRDefault="00096A7A" w:rsidP="00CB53FE">
      <w:pPr>
        <w:pStyle w:val="Header"/>
        <w:keepNext/>
        <w:keepLines/>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Microsoft Teams Meeting 11:30-1pm</w:t>
      </w:r>
    </w:p>
    <w:p w14:paraId="14255E47" w14:textId="11E9C0D5" w:rsidR="005A1938" w:rsidRDefault="005A1938" w:rsidP="00CB53FE">
      <w:pPr>
        <w:pStyle w:val="Header"/>
        <w:keepNext/>
        <w:keepLines/>
        <w:numPr>
          <w:ilvl w:val="0"/>
          <w:numId w:val="17"/>
        </w:numPr>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Vision: Healthcare without infection in our community.</w:t>
      </w:r>
    </w:p>
    <w:p w14:paraId="74272700" w14:textId="273AFBB0" w:rsidR="00285953" w:rsidRPr="007766F0" w:rsidRDefault="005A1938" w:rsidP="00CB53FE">
      <w:pPr>
        <w:pStyle w:val="Header"/>
        <w:keepNext/>
        <w:keepLines/>
        <w:numPr>
          <w:ilvl w:val="0"/>
          <w:numId w:val="17"/>
        </w:numPr>
        <w:tabs>
          <w:tab w:val="clear" w:pos="4320"/>
          <w:tab w:val="clear" w:pos="8640"/>
          <w:tab w:val="center" w:pos="4680"/>
          <w:tab w:val="right" w:pos="9360"/>
        </w:tabs>
        <w:suppressAutoHyphens w:val="0"/>
        <w:snapToGrid w:val="0"/>
        <w:spacing w:after="240"/>
        <w:jc w:val="center"/>
        <w:rPr>
          <w:rFonts w:ascii="Arial" w:eastAsia="PMingLiU" w:hAnsi="Arial" w:cs="Arial"/>
          <w:b/>
          <w:sz w:val="22"/>
          <w:szCs w:val="22"/>
          <w:lang w:eastAsia="ar-SA"/>
        </w:rPr>
      </w:pPr>
      <w:r>
        <w:rPr>
          <w:rFonts w:ascii="Arial" w:eastAsia="PMingLiU" w:hAnsi="Arial" w:cs="Arial"/>
          <w:b/>
          <w:sz w:val="22"/>
          <w:szCs w:val="22"/>
          <w:lang w:eastAsia="ar-SA"/>
        </w:rPr>
        <w:t xml:space="preserve">Mission: To create a safer community through the prevention of infection by educating, </w:t>
      </w:r>
      <w:proofErr w:type="gramStart"/>
      <w:r>
        <w:rPr>
          <w:rFonts w:ascii="Arial" w:eastAsia="PMingLiU" w:hAnsi="Arial" w:cs="Arial"/>
          <w:b/>
          <w:sz w:val="22"/>
          <w:szCs w:val="22"/>
          <w:lang w:eastAsia="ar-SA"/>
        </w:rPr>
        <w:t>supporting</w:t>
      </w:r>
      <w:proofErr w:type="gramEnd"/>
      <w:r>
        <w:rPr>
          <w:rFonts w:ascii="Arial" w:eastAsia="PMingLiU" w:hAnsi="Arial" w:cs="Arial"/>
          <w:b/>
          <w:sz w:val="22"/>
          <w:szCs w:val="22"/>
          <w:lang w:eastAsia="ar-SA"/>
        </w:rPr>
        <w:t xml:space="preserve"> and promoting chapter stakeholders.</w:t>
      </w:r>
    </w:p>
    <w:tbl>
      <w:tblPr>
        <w:tblpPr w:leftFromText="180" w:rightFromText="180" w:vertAnchor="text" w:horzAnchor="margin" w:tblpY="145"/>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324"/>
        <w:gridCol w:w="3463"/>
        <w:gridCol w:w="5220"/>
        <w:gridCol w:w="2213"/>
      </w:tblGrid>
      <w:tr w:rsidR="00607477" w:rsidRPr="00F971F8" w14:paraId="7C34E9F5" w14:textId="77777777" w:rsidTr="000E252F">
        <w:trPr>
          <w:cantSplit/>
          <w:tblHeader/>
        </w:trPr>
        <w:tc>
          <w:tcPr>
            <w:tcW w:w="688" w:type="dxa"/>
            <w:shd w:val="clear" w:color="auto" w:fill="D9D9D9"/>
          </w:tcPr>
          <w:p w14:paraId="1D102E0D"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No.</w:t>
            </w:r>
          </w:p>
        </w:tc>
        <w:tc>
          <w:tcPr>
            <w:tcW w:w="2324" w:type="dxa"/>
            <w:shd w:val="clear" w:color="auto" w:fill="D9D9D9"/>
          </w:tcPr>
          <w:p w14:paraId="10C376BA"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Topic</w:t>
            </w:r>
          </w:p>
        </w:tc>
        <w:tc>
          <w:tcPr>
            <w:tcW w:w="3463" w:type="dxa"/>
            <w:shd w:val="clear" w:color="auto" w:fill="D9D9D9"/>
          </w:tcPr>
          <w:p w14:paraId="35AE746B"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Discussion</w:t>
            </w:r>
          </w:p>
        </w:tc>
        <w:tc>
          <w:tcPr>
            <w:tcW w:w="5220" w:type="dxa"/>
            <w:shd w:val="clear" w:color="auto" w:fill="D9D9D9"/>
          </w:tcPr>
          <w:p w14:paraId="00B50537" w14:textId="77777777" w:rsidR="00607477" w:rsidRPr="00F971F8" w:rsidRDefault="00802BBF"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 xml:space="preserve">Attachments or </w:t>
            </w:r>
            <w:r w:rsidR="00607477" w:rsidRPr="00F971F8">
              <w:rPr>
                <w:rFonts w:ascii="Arial" w:eastAsia="PMingLiU" w:hAnsi="Arial" w:cs="Arial"/>
                <w:sz w:val="20"/>
                <w:szCs w:val="20"/>
                <w:lang w:eastAsia="ar-SA"/>
              </w:rPr>
              <w:t>Action Item(s)</w:t>
            </w:r>
          </w:p>
        </w:tc>
        <w:tc>
          <w:tcPr>
            <w:tcW w:w="2213" w:type="dxa"/>
            <w:shd w:val="clear" w:color="auto" w:fill="D9D9D9"/>
            <w:vAlign w:val="center"/>
          </w:tcPr>
          <w:p w14:paraId="3B95C860" w14:textId="77777777" w:rsidR="00607477" w:rsidRPr="00F971F8" w:rsidRDefault="00607477" w:rsidP="005A1938">
            <w:pPr>
              <w:keepNext/>
              <w:keepLines/>
              <w:suppressAutoHyphens w:val="0"/>
              <w:snapToGrid w:val="0"/>
              <w:spacing w:before="60" w:after="60"/>
              <w:rPr>
                <w:rFonts w:ascii="Arial" w:eastAsia="PMingLiU" w:hAnsi="Arial" w:cs="Arial"/>
                <w:sz w:val="20"/>
                <w:szCs w:val="20"/>
                <w:lang w:eastAsia="ar-SA"/>
              </w:rPr>
            </w:pPr>
            <w:r w:rsidRPr="00F971F8">
              <w:rPr>
                <w:rFonts w:ascii="Arial" w:eastAsia="PMingLiU" w:hAnsi="Arial" w:cs="Arial"/>
                <w:sz w:val="20"/>
                <w:szCs w:val="20"/>
                <w:lang w:eastAsia="ar-SA"/>
              </w:rPr>
              <w:t>Owner</w:t>
            </w:r>
          </w:p>
        </w:tc>
      </w:tr>
      <w:tr w:rsidR="00607477" w:rsidRPr="00F971F8" w14:paraId="61534CDA" w14:textId="77777777" w:rsidTr="000E252F">
        <w:trPr>
          <w:trHeight w:val="527"/>
        </w:trPr>
        <w:tc>
          <w:tcPr>
            <w:tcW w:w="688" w:type="dxa"/>
          </w:tcPr>
          <w:p w14:paraId="15005491"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1</w:t>
            </w:r>
          </w:p>
        </w:tc>
        <w:tc>
          <w:tcPr>
            <w:tcW w:w="2324" w:type="dxa"/>
          </w:tcPr>
          <w:p w14:paraId="3A23C4D5" w14:textId="77777777" w:rsidR="00333F32" w:rsidRPr="00DB69C3" w:rsidRDefault="00607477" w:rsidP="00333F32">
            <w:pPr>
              <w:pStyle w:val="Heading3"/>
              <w:keepLines/>
              <w:suppressAutoHyphens w:val="0"/>
              <w:snapToGrid w:val="0"/>
              <w:spacing w:before="60"/>
              <w:jc w:val="left"/>
              <w:rPr>
                <w:rFonts w:asciiTheme="minorHAnsi" w:eastAsia="PMingLiU" w:hAnsiTheme="minorHAnsi" w:cstheme="minorHAnsi"/>
                <w:b w:val="0"/>
                <w:lang w:eastAsia="ar-SA"/>
              </w:rPr>
            </w:pPr>
            <w:r w:rsidRPr="00DB69C3">
              <w:rPr>
                <w:rFonts w:asciiTheme="minorHAnsi" w:eastAsia="PMingLiU" w:hAnsiTheme="minorHAnsi" w:cstheme="minorHAnsi"/>
                <w:b w:val="0"/>
                <w:lang w:eastAsia="ar-SA"/>
              </w:rPr>
              <w:t>Welcome and roll call</w:t>
            </w:r>
          </w:p>
          <w:p w14:paraId="7E85ECBA" w14:textId="7EAB61A6" w:rsidR="00333F32" w:rsidRDefault="00852851" w:rsidP="00333F32">
            <w:pPr>
              <w:rPr>
                <w:rFonts w:asciiTheme="minorHAnsi" w:hAnsiTheme="minorHAnsi" w:cstheme="minorHAnsi"/>
                <w:lang w:eastAsia="ar-SA"/>
              </w:rPr>
            </w:pPr>
            <w:r>
              <w:rPr>
                <w:rFonts w:asciiTheme="minorHAnsi" w:hAnsiTheme="minorHAnsi" w:cstheme="minorHAnsi"/>
                <w:lang w:eastAsia="ar-SA"/>
              </w:rPr>
              <w:t>2</w:t>
            </w:r>
            <w:r w:rsidR="00333F32" w:rsidRPr="00DB69C3">
              <w:rPr>
                <w:rFonts w:asciiTheme="minorHAnsi" w:hAnsiTheme="minorHAnsi" w:cstheme="minorHAnsi"/>
                <w:lang w:eastAsia="ar-SA"/>
              </w:rPr>
              <w:t xml:space="preserve"> minutes</w:t>
            </w:r>
          </w:p>
          <w:p w14:paraId="48B8FC31" w14:textId="6D1FF84F" w:rsidR="004B4065" w:rsidRPr="00DB69C3" w:rsidRDefault="004B4065" w:rsidP="00333F32">
            <w:pPr>
              <w:rPr>
                <w:rFonts w:asciiTheme="minorHAnsi" w:hAnsiTheme="minorHAnsi" w:cstheme="minorHAnsi"/>
                <w:lang w:eastAsia="ar-SA"/>
              </w:rPr>
            </w:pPr>
          </w:p>
        </w:tc>
        <w:tc>
          <w:tcPr>
            <w:tcW w:w="3463" w:type="dxa"/>
          </w:tcPr>
          <w:p w14:paraId="7BAFC282" w14:textId="4421D926" w:rsidR="00607477" w:rsidRPr="00DB69C3" w:rsidRDefault="00607477" w:rsidP="005A1938">
            <w:pPr>
              <w:widowControl/>
              <w:shd w:val="clear" w:color="auto" w:fill="FFFFFF"/>
              <w:suppressAutoHyphens w:val="0"/>
              <w:rPr>
                <w:rFonts w:asciiTheme="minorHAnsi" w:hAnsiTheme="minorHAnsi" w:cstheme="minorHAnsi"/>
                <w:lang w:eastAsia="ar-SA"/>
              </w:rPr>
            </w:pPr>
          </w:p>
        </w:tc>
        <w:tc>
          <w:tcPr>
            <w:tcW w:w="5220" w:type="dxa"/>
          </w:tcPr>
          <w:p w14:paraId="20C5E5D9" w14:textId="0E090F51" w:rsidR="00607477" w:rsidRPr="00DB69C3" w:rsidRDefault="00607477" w:rsidP="005A1938">
            <w:pPr>
              <w:pStyle w:val="Heading3"/>
              <w:keepLines/>
              <w:suppressAutoHyphens w:val="0"/>
              <w:snapToGrid w:val="0"/>
              <w:spacing w:before="60"/>
              <w:jc w:val="left"/>
              <w:rPr>
                <w:rFonts w:asciiTheme="minorHAnsi" w:eastAsia="PMingLiU" w:hAnsiTheme="minorHAnsi" w:cstheme="minorHAnsi"/>
                <w:b w:val="0"/>
                <w:lang w:eastAsia="ar-SA"/>
              </w:rPr>
            </w:pPr>
          </w:p>
        </w:tc>
        <w:tc>
          <w:tcPr>
            <w:tcW w:w="2213" w:type="dxa"/>
            <w:vAlign w:val="center"/>
          </w:tcPr>
          <w:p w14:paraId="630F699B" w14:textId="47D51935" w:rsidR="00607477" w:rsidRPr="00DB69C3" w:rsidRDefault="00715A11"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w:t>
            </w:r>
            <w:r w:rsidR="00CB53FE">
              <w:rPr>
                <w:rFonts w:asciiTheme="minorHAnsi" w:eastAsia="PMingLiU" w:hAnsiTheme="minorHAnsi" w:cstheme="minorHAnsi"/>
                <w:lang w:eastAsia="ar-SA"/>
              </w:rPr>
              <w:t xml:space="preserve">ne </w:t>
            </w:r>
            <w:r>
              <w:rPr>
                <w:rFonts w:asciiTheme="minorHAnsi" w:eastAsia="PMingLiU" w:hAnsiTheme="minorHAnsi" w:cstheme="minorHAnsi"/>
                <w:lang w:eastAsia="ar-SA"/>
              </w:rPr>
              <w:t>Bascom</w:t>
            </w:r>
            <w:r w:rsidR="00333F32" w:rsidRPr="00DB69C3">
              <w:rPr>
                <w:rFonts w:asciiTheme="minorHAnsi" w:eastAsia="PMingLiU" w:hAnsiTheme="minorHAnsi" w:cstheme="minorHAnsi"/>
                <w:lang w:eastAsia="ar-SA"/>
              </w:rPr>
              <w:t xml:space="preserve"> </w:t>
            </w:r>
            <w:r w:rsidR="00B51616" w:rsidRPr="00DB69C3">
              <w:rPr>
                <w:rFonts w:asciiTheme="minorHAnsi" w:eastAsia="PMingLiU" w:hAnsiTheme="minorHAnsi" w:cstheme="minorHAnsi"/>
                <w:lang w:eastAsia="ar-SA"/>
              </w:rPr>
              <w:t xml:space="preserve"> </w:t>
            </w:r>
          </w:p>
        </w:tc>
      </w:tr>
      <w:tr w:rsidR="00607477" w:rsidRPr="00F971F8" w14:paraId="3671E594" w14:textId="77777777" w:rsidTr="000E252F">
        <w:trPr>
          <w:trHeight w:val="277"/>
        </w:trPr>
        <w:tc>
          <w:tcPr>
            <w:tcW w:w="688" w:type="dxa"/>
          </w:tcPr>
          <w:p w14:paraId="53B83677" w14:textId="77777777" w:rsidR="00607477" w:rsidRPr="00F971F8" w:rsidRDefault="00607477" w:rsidP="005A1938">
            <w:pPr>
              <w:pStyle w:val="Heading3"/>
              <w:keepLines/>
              <w:suppressAutoHyphens w:val="0"/>
              <w:snapToGrid w:val="0"/>
              <w:spacing w:before="60"/>
              <w:rPr>
                <w:rFonts w:ascii="Arial" w:eastAsia="PMingLiU" w:hAnsi="Arial" w:cs="Arial"/>
                <w:sz w:val="20"/>
                <w:szCs w:val="20"/>
                <w:lang w:eastAsia="ar-SA"/>
              </w:rPr>
            </w:pPr>
            <w:r w:rsidRPr="00F971F8">
              <w:rPr>
                <w:rFonts w:ascii="Arial" w:eastAsia="PMingLiU" w:hAnsi="Arial" w:cs="Arial"/>
                <w:sz w:val="20"/>
                <w:szCs w:val="20"/>
                <w:lang w:eastAsia="ar-SA"/>
              </w:rPr>
              <w:t>2</w:t>
            </w:r>
          </w:p>
        </w:tc>
        <w:tc>
          <w:tcPr>
            <w:tcW w:w="2324" w:type="dxa"/>
          </w:tcPr>
          <w:p w14:paraId="6A0FA830" w14:textId="77777777" w:rsidR="00607477" w:rsidRPr="00DB69C3" w:rsidRDefault="00607477" w:rsidP="005A1938">
            <w:pPr>
              <w:rPr>
                <w:rFonts w:asciiTheme="minorHAnsi" w:hAnsiTheme="minorHAnsi" w:cstheme="minorHAnsi"/>
                <w:lang w:eastAsia="ar-SA"/>
              </w:rPr>
            </w:pPr>
            <w:r w:rsidRPr="00DB69C3">
              <w:rPr>
                <w:rFonts w:asciiTheme="minorHAnsi" w:hAnsiTheme="minorHAnsi" w:cstheme="minorHAnsi"/>
                <w:lang w:eastAsia="ar-SA"/>
              </w:rPr>
              <w:t>Announcements</w:t>
            </w:r>
          </w:p>
          <w:p w14:paraId="0E0EE97C" w14:textId="77777777" w:rsidR="00333F32" w:rsidRDefault="00333F32" w:rsidP="005A1938">
            <w:pPr>
              <w:rPr>
                <w:rFonts w:asciiTheme="minorHAnsi" w:hAnsiTheme="minorHAnsi" w:cstheme="minorHAnsi"/>
                <w:lang w:eastAsia="ar-SA"/>
              </w:rPr>
            </w:pPr>
            <w:r w:rsidRPr="00DB69C3">
              <w:rPr>
                <w:rFonts w:asciiTheme="minorHAnsi" w:hAnsiTheme="minorHAnsi" w:cstheme="minorHAnsi"/>
                <w:lang w:eastAsia="ar-SA"/>
              </w:rPr>
              <w:t>5 minutes</w:t>
            </w:r>
          </w:p>
          <w:p w14:paraId="5D0E42F4" w14:textId="0410A823" w:rsidR="004B4065" w:rsidRPr="00DB69C3" w:rsidRDefault="004B4065" w:rsidP="005A1938">
            <w:pPr>
              <w:rPr>
                <w:rFonts w:asciiTheme="minorHAnsi" w:hAnsiTheme="minorHAnsi" w:cstheme="minorHAnsi"/>
                <w:lang w:eastAsia="ar-SA"/>
              </w:rPr>
            </w:pPr>
          </w:p>
        </w:tc>
        <w:tc>
          <w:tcPr>
            <w:tcW w:w="3463" w:type="dxa"/>
          </w:tcPr>
          <w:p w14:paraId="072B6EAC" w14:textId="2B8C22A4" w:rsidR="005B039A" w:rsidRPr="00DB69C3" w:rsidRDefault="005B039A" w:rsidP="005A1938">
            <w:pPr>
              <w:rPr>
                <w:rFonts w:asciiTheme="minorHAnsi" w:hAnsiTheme="minorHAnsi" w:cstheme="minorHAnsi"/>
                <w:lang w:eastAsia="ar-SA"/>
              </w:rPr>
            </w:pPr>
          </w:p>
        </w:tc>
        <w:tc>
          <w:tcPr>
            <w:tcW w:w="5220" w:type="dxa"/>
          </w:tcPr>
          <w:p w14:paraId="284182C5" w14:textId="315F2E9E" w:rsidR="00D50FC1" w:rsidRPr="004376D0" w:rsidRDefault="00D50FC1" w:rsidP="002C3494">
            <w:pPr>
              <w:rPr>
                <w:lang w:eastAsia="ar-SA"/>
              </w:rPr>
            </w:pPr>
          </w:p>
        </w:tc>
        <w:tc>
          <w:tcPr>
            <w:tcW w:w="2213" w:type="dxa"/>
            <w:vAlign w:val="center"/>
          </w:tcPr>
          <w:p w14:paraId="74428193" w14:textId="1C8F7DAD" w:rsidR="00607477" w:rsidRPr="00DB69C3" w:rsidRDefault="00715A11"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w:t>
            </w:r>
            <w:r w:rsidR="00CB53FE">
              <w:rPr>
                <w:rFonts w:asciiTheme="minorHAnsi" w:eastAsia="PMingLiU" w:hAnsiTheme="minorHAnsi" w:cstheme="minorHAnsi"/>
                <w:lang w:eastAsia="ar-SA"/>
              </w:rPr>
              <w:t>e</w:t>
            </w:r>
            <w:r w:rsidR="00872EAC">
              <w:rPr>
                <w:rFonts w:asciiTheme="minorHAnsi" w:eastAsia="PMingLiU" w:hAnsiTheme="minorHAnsi" w:cstheme="minorHAnsi"/>
                <w:lang w:eastAsia="ar-SA"/>
              </w:rPr>
              <w:t xml:space="preserve"> Bascom</w:t>
            </w:r>
          </w:p>
        </w:tc>
      </w:tr>
      <w:tr w:rsidR="006412D8" w:rsidRPr="00F971F8" w14:paraId="5DC93051" w14:textId="77777777" w:rsidTr="000E252F">
        <w:trPr>
          <w:trHeight w:val="277"/>
        </w:trPr>
        <w:tc>
          <w:tcPr>
            <w:tcW w:w="688" w:type="dxa"/>
          </w:tcPr>
          <w:p w14:paraId="7AA8942D" w14:textId="51330CF6" w:rsidR="006412D8" w:rsidRPr="00F971F8" w:rsidRDefault="002107AD"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3</w:t>
            </w:r>
          </w:p>
        </w:tc>
        <w:tc>
          <w:tcPr>
            <w:tcW w:w="2324" w:type="dxa"/>
          </w:tcPr>
          <w:p w14:paraId="70CB44AC" w14:textId="77777777" w:rsidR="00A41154" w:rsidRDefault="00B0233F" w:rsidP="005A1938">
            <w:pPr>
              <w:rPr>
                <w:rFonts w:asciiTheme="minorHAnsi" w:hAnsiTheme="minorHAnsi" w:cstheme="minorHAnsi"/>
                <w:lang w:eastAsia="ar-SA"/>
              </w:rPr>
            </w:pPr>
            <w:r>
              <w:rPr>
                <w:rFonts w:asciiTheme="minorHAnsi" w:hAnsiTheme="minorHAnsi" w:cstheme="minorHAnsi"/>
                <w:lang w:eastAsia="ar-SA"/>
              </w:rPr>
              <w:t>BHU resources</w:t>
            </w:r>
          </w:p>
          <w:p w14:paraId="30498819" w14:textId="6DBF9830" w:rsidR="00B0233F" w:rsidRPr="00DB69C3" w:rsidRDefault="00B0233F" w:rsidP="005A1938">
            <w:pPr>
              <w:rPr>
                <w:rFonts w:asciiTheme="minorHAnsi" w:hAnsiTheme="minorHAnsi" w:cstheme="minorHAnsi"/>
                <w:lang w:eastAsia="ar-SA"/>
              </w:rPr>
            </w:pPr>
            <w:r>
              <w:rPr>
                <w:rFonts w:asciiTheme="minorHAnsi" w:hAnsiTheme="minorHAnsi" w:cstheme="minorHAnsi"/>
                <w:lang w:eastAsia="ar-SA"/>
              </w:rPr>
              <w:t>2 minutes</w:t>
            </w:r>
          </w:p>
        </w:tc>
        <w:tc>
          <w:tcPr>
            <w:tcW w:w="3463" w:type="dxa"/>
          </w:tcPr>
          <w:p w14:paraId="4A1C8142" w14:textId="77777777" w:rsidR="006412D8" w:rsidRDefault="00B0233F" w:rsidP="005A1938">
            <w:pPr>
              <w:rPr>
                <w:rFonts w:asciiTheme="minorHAnsi" w:hAnsiTheme="minorHAnsi" w:cstheme="minorHAnsi"/>
                <w:lang w:eastAsia="ar-SA"/>
              </w:rPr>
            </w:pPr>
            <w:r>
              <w:rPr>
                <w:rFonts w:asciiTheme="minorHAnsi" w:hAnsiTheme="minorHAnsi" w:cstheme="minorHAnsi"/>
                <w:lang w:eastAsia="ar-SA"/>
              </w:rPr>
              <w:t>Ask group for BHU resources</w:t>
            </w:r>
          </w:p>
          <w:p w14:paraId="4E688698" w14:textId="77777777" w:rsidR="00F1081C" w:rsidRDefault="00F1081C" w:rsidP="005A1938">
            <w:pPr>
              <w:rPr>
                <w:rFonts w:asciiTheme="minorHAnsi" w:hAnsiTheme="minorHAnsi" w:cstheme="minorHAnsi"/>
                <w:lang w:eastAsia="ar-SA"/>
              </w:rPr>
            </w:pPr>
          </w:p>
          <w:p w14:paraId="0FF6E367" w14:textId="4297A382" w:rsidR="00F1081C" w:rsidRPr="00DB69C3" w:rsidRDefault="00F1081C" w:rsidP="005A1938">
            <w:pPr>
              <w:rPr>
                <w:rFonts w:asciiTheme="minorHAnsi" w:hAnsiTheme="minorHAnsi" w:cstheme="minorHAnsi"/>
                <w:lang w:eastAsia="ar-SA"/>
              </w:rPr>
            </w:pPr>
          </w:p>
        </w:tc>
        <w:tc>
          <w:tcPr>
            <w:tcW w:w="5220" w:type="dxa"/>
          </w:tcPr>
          <w:p w14:paraId="0D7EA25D" w14:textId="263B5F90" w:rsidR="006412D8" w:rsidRPr="00452955" w:rsidRDefault="00452955" w:rsidP="002C3494">
            <w:pPr>
              <w:rPr>
                <w:bCs/>
                <w:lang w:eastAsia="ar-SA"/>
              </w:rPr>
            </w:pPr>
            <w:r w:rsidRPr="00452955">
              <w:rPr>
                <w:rFonts w:asciiTheme="minorHAnsi" w:eastAsia="PMingLiU" w:hAnsiTheme="minorHAnsi" w:cstheme="minorHAnsi"/>
                <w:bCs/>
                <w:lang w:eastAsia="ar-SA"/>
              </w:rPr>
              <w:t>UDOH</w:t>
            </w:r>
            <w:r w:rsidR="006638E0" w:rsidRPr="00452955">
              <w:rPr>
                <w:rFonts w:asciiTheme="minorHAnsi" w:eastAsia="PMingLiU" w:hAnsiTheme="minorHAnsi" w:cstheme="minorHAnsi"/>
                <w:bCs/>
                <w:lang w:eastAsia="ar-SA"/>
              </w:rPr>
              <w:t xml:space="preserve"> HAI program may have resources</w:t>
            </w:r>
          </w:p>
        </w:tc>
        <w:tc>
          <w:tcPr>
            <w:tcW w:w="2213" w:type="dxa"/>
            <w:vAlign w:val="center"/>
          </w:tcPr>
          <w:p w14:paraId="4E278940" w14:textId="5B5F82EE" w:rsidR="006412D8" w:rsidRDefault="00B0233F" w:rsidP="005A1938">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Ailene Bascom</w:t>
            </w:r>
          </w:p>
        </w:tc>
      </w:tr>
      <w:tr w:rsidR="0083434F" w:rsidRPr="0070597D" w14:paraId="2DEE5C8F" w14:textId="77777777" w:rsidTr="000E252F">
        <w:trPr>
          <w:trHeight w:val="277"/>
        </w:trPr>
        <w:tc>
          <w:tcPr>
            <w:tcW w:w="688" w:type="dxa"/>
          </w:tcPr>
          <w:p w14:paraId="5977B21E" w14:textId="4269C7FC" w:rsidR="0083434F" w:rsidRPr="00F971F8" w:rsidRDefault="002107AD"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4</w:t>
            </w:r>
          </w:p>
        </w:tc>
        <w:tc>
          <w:tcPr>
            <w:tcW w:w="2324" w:type="dxa"/>
          </w:tcPr>
          <w:p w14:paraId="70DB54ED" w14:textId="77777777" w:rsidR="0083434F" w:rsidRPr="0070597D" w:rsidRDefault="0083434F" w:rsidP="005A1938">
            <w:pPr>
              <w:rPr>
                <w:rFonts w:asciiTheme="minorHAnsi" w:hAnsiTheme="minorHAnsi" w:cstheme="minorHAnsi"/>
                <w:lang w:eastAsia="ar-SA"/>
              </w:rPr>
            </w:pPr>
            <w:r w:rsidRPr="0070597D">
              <w:rPr>
                <w:rFonts w:asciiTheme="minorHAnsi" w:hAnsiTheme="minorHAnsi" w:cstheme="minorHAnsi"/>
                <w:lang w:eastAsia="ar-SA"/>
              </w:rPr>
              <w:t>Research</w:t>
            </w:r>
          </w:p>
          <w:p w14:paraId="5FF91013" w14:textId="2A0AA15F" w:rsidR="00A41154" w:rsidRPr="0070597D" w:rsidRDefault="0070597D" w:rsidP="005A1938">
            <w:pPr>
              <w:rPr>
                <w:rFonts w:asciiTheme="minorHAnsi" w:hAnsiTheme="minorHAnsi" w:cstheme="minorHAnsi"/>
                <w:lang w:eastAsia="ar-SA"/>
              </w:rPr>
            </w:pPr>
            <w:r w:rsidRPr="0070597D">
              <w:rPr>
                <w:rFonts w:asciiTheme="minorHAnsi" w:hAnsiTheme="minorHAnsi" w:cstheme="minorHAnsi"/>
                <w:lang w:eastAsia="ar-SA"/>
              </w:rPr>
              <w:t xml:space="preserve">5 </w:t>
            </w:r>
            <w:r w:rsidR="00A41154" w:rsidRPr="0070597D">
              <w:rPr>
                <w:rFonts w:asciiTheme="minorHAnsi" w:hAnsiTheme="minorHAnsi" w:cstheme="minorHAnsi"/>
                <w:lang w:eastAsia="ar-SA"/>
              </w:rPr>
              <w:t>minutes</w:t>
            </w:r>
          </w:p>
        </w:tc>
        <w:tc>
          <w:tcPr>
            <w:tcW w:w="3463" w:type="dxa"/>
          </w:tcPr>
          <w:p w14:paraId="11165F9B" w14:textId="2791A65A" w:rsidR="0083434F" w:rsidRPr="0070597D" w:rsidRDefault="009734EA" w:rsidP="005A1938">
            <w:pPr>
              <w:rPr>
                <w:rFonts w:asciiTheme="minorHAnsi" w:hAnsiTheme="minorHAnsi" w:cstheme="minorHAnsi"/>
                <w:lang w:eastAsia="ar-SA"/>
              </w:rPr>
            </w:pPr>
            <w:r w:rsidRPr="0070597D">
              <w:rPr>
                <w:rFonts w:asciiTheme="minorHAnsi" w:hAnsiTheme="minorHAnsi" w:cstheme="minorHAnsi"/>
                <w:lang w:eastAsia="ar-SA"/>
              </w:rPr>
              <w:t xml:space="preserve">Chapter </w:t>
            </w:r>
            <w:r w:rsidR="00452955">
              <w:rPr>
                <w:rFonts w:asciiTheme="minorHAnsi" w:hAnsiTheme="minorHAnsi" w:cstheme="minorHAnsi"/>
                <w:lang w:eastAsia="ar-SA"/>
              </w:rPr>
              <w:t>r</w:t>
            </w:r>
            <w:r w:rsidR="003775A4" w:rsidRPr="0070597D">
              <w:rPr>
                <w:rFonts w:asciiTheme="minorHAnsi" w:hAnsiTheme="minorHAnsi" w:cstheme="minorHAnsi"/>
                <w:lang w:eastAsia="ar-SA"/>
              </w:rPr>
              <w:t xml:space="preserve">esearch </w:t>
            </w:r>
            <w:r w:rsidR="00452955">
              <w:rPr>
                <w:rFonts w:asciiTheme="minorHAnsi" w:hAnsiTheme="minorHAnsi" w:cstheme="minorHAnsi"/>
                <w:lang w:eastAsia="ar-SA"/>
              </w:rPr>
              <w:t>p</w:t>
            </w:r>
            <w:r w:rsidRPr="0070597D">
              <w:rPr>
                <w:rFonts w:asciiTheme="minorHAnsi" w:hAnsiTheme="minorHAnsi" w:cstheme="minorHAnsi"/>
                <w:lang w:eastAsia="ar-SA"/>
              </w:rPr>
              <w:t xml:space="preserve">roject </w:t>
            </w:r>
            <w:r w:rsidR="00452955">
              <w:rPr>
                <w:rFonts w:asciiTheme="minorHAnsi" w:hAnsiTheme="minorHAnsi" w:cstheme="minorHAnsi"/>
                <w:lang w:eastAsia="ar-SA"/>
              </w:rPr>
              <w:t>u</w:t>
            </w:r>
            <w:r w:rsidR="00B0233F" w:rsidRPr="0070597D">
              <w:rPr>
                <w:rFonts w:asciiTheme="minorHAnsi" w:hAnsiTheme="minorHAnsi" w:cstheme="minorHAnsi"/>
                <w:lang w:eastAsia="ar-SA"/>
              </w:rPr>
              <w:t>pdate</w:t>
            </w:r>
            <w:r w:rsidR="00452955">
              <w:rPr>
                <w:rFonts w:asciiTheme="minorHAnsi" w:hAnsiTheme="minorHAnsi" w:cstheme="minorHAnsi"/>
                <w:lang w:eastAsia="ar-SA"/>
              </w:rPr>
              <w:t>:</w:t>
            </w:r>
          </w:p>
          <w:p w14:paraId="78D6FBF9" w14:textId="4BEAAC47" w:rsidR="006638E0" w:rsidRDefault="00452955" w:rsidP="005A1938">
            <w:pPr>
              <w:rPr>
                <w:rFonts w:asciiTheme="minorHAnsi" w:hAnsiTheme="minorHAnsi" w:cstheme="minorHAnsi"/>
                <w:lang w:eastAsia="ar-SA"/>
              </w:rPr>
            </w:pPr>
            <w:r>
              <w:rPr>
                <w:rFonts w:asciiTheme="minorHAnsi" w:hAnsiTheme="minorHAnsi" w:cstheme="minorHAnsi"/>
                <w:lang w:eastAsia="ar-SA"/>
              </w:rPr>
              <w:t>g</w:t>
            </w:r>
            <w:r w:rsidR="006638E0">
              <w:rPr>
                <w:rFonts w:asciiTheme="minorHAnsi" w:hAnsiTheme="minorHAnsi" w:cstheme="minorHAnsi"/>
                <w:lang w:eastAsia="ar-SA"/>
              </w:rPr>
              <w:t xml:space="preserve">roup of volunteers to design a project around Resilience. Hope is to help us become a </w:t>
            </w:r>
            <w:r>
              <w:rPr>
                <w:rFonts w:asciiTheme="minorHAnsi" w:hAnsiTheme="minorHAnsi" w:cstheme="minorHAnsi"/>
                <w:lang w:eastAsia="ar-SA"/>
              </w:rPr>
              <w:t>C</w:t>
            </w:r>
            <w:r w:rsidR="006638E0">
              <w:rPr>
                <w:rFonts w:asciiTheme="minorHAnsi" w:hAnsiTheme="minorHAnsi" w:cstheme="minorHAnsi"/>
                <w:lang w:eastAsia="ar-SA"/>
              </w:rPr>
              <w:t>hapter of Excellence, also present at APIC National next year.</w:t>
            </w:r>
          </w:p>
          <w:p w14:paraId="1CA39A7C" w14:textId="150B6CAF" w:rsidR="00F1081C" w:rsidRPr="0070597D" w:rsidRDefault="006638E0" w:rsidP="005A1938">
            <w:pPr>
              <w:rPr>
                <w:rFonts w:asciiTheme="minorHAnsi" w:hAnsiTheme="minorHAnsi" w:cstheme="minorHAnsi"/>
                <w:lang w:eastAsia="ar-SA"/>
              </w:rPr>
            </w:pPr>
            <w:r>
              <w:rPr>
                <w:rFonts w:asciiTheme="minorHAnsi" w:hAnsiTheme="minorHAnsi" w:cstheme="minorHAnsi"/>
                <w:lang w:eastAsia="ar-SA"/>
              </w:rPr>
              <w:t>Asking for more volunteers, email Katreena or enter</w:t>
            </w:r>
            <w:r w:rsidR="00452955">
              <w:rPr>
                <w:rFonts w:asciiTheme="minorHAnsi" w:hAnsiTheme="minorHAnsi" w:cstheme="minorHAnsi"/>
                <w:lang w:eastAsia="ar-SA"/>
              </w:rPr>
              <w:t xml:space="preserve"> request</w:t>
            </w:r>
            <w:r>
              <w:rPr>
                <w:rFonts w:asciiTheme="minorHAnsi" w:hAnsiTheme="minorHAnsi" w:cstheme="minorHAnsi"/>
                <w:lang w:eastAsia="ar-SA"/>
              </w:rPr>
              <w:t xml:space="preserve"> in </w:t>
            </w:r>
            <w:r w:rsidR="00452955">
              <w:rPr>
                <w:rFonts w:asciiTheme="minorHAnsi" w:hAnsiTheme="minorHAnsi" w:cstheme="minorHAnsi"/>
                <w:lang w:eastAsia="ar-SA"/>
              </w:rPr>
              <w:t xml:space="preserve">the </w:t>
            </w:r>
            <w:r>
              <w:rPr>
                <w:rFonts w:asciiTheme="minorHAnsi" w:hAnsiTheme="minorHAnsi" w:cstheme="minorHAnsi"/>
                <w:lang w:eastAsia="ar-SA"/>
              </w:rPr>
              <w:t xml:space="preserve">chat. </w:t>
            </w:r>
          </w:p>
          <w:p w14:paraId="70EA95B2" w14:textId="225E7462" w:rsidR="00F1081C" w:rsidRPr="0070597D" w:rsidRDefault="00F1081C" w:rsidP="005A1938">
            <w:pPr>
              <w:rPr>
                <w:rFonts w:asciiTheme="minorHAnsi" w:hAnsiTheme="minorHAnsi" w:cstheme="minorHAnsi"/>
                <w:lang w:eastAsia="ar-SA"/>
              </w:rPr>
            </w:pPr>
          </w:p>
        </w:tc>
        <w:tc>
          <w:tcPr>
            <w:tcW w:w="5220" w:type="dxa"/>
          </w:tcPr>
          <w:p w14:paraId="727DC3F9" w14:textId="29BB402F" w:rsidR="0083434F" w:rsidRPr="00452955" w:rsidRDefault="00452955" w:rsidP="002C3494">
            <w:pPr>
              <w:rPr>
                <w:rFonts w:asciiTheme="minorHAnsi" w:hAnsiTheme="minorHAnsi" w:cstheme="minorHAnsi"/>
                <w:lang w:eastAsia="ar-SA"/>
              </w:rPr>
            </w:pPr>
            <w:r w:rsidRPr="00452955">
              <w:rPr>
                <w:rFonts w:asciiTheme="minorHAnsi" w:hAnsiTheme="minorHAnsi" w:cstheme="minorHAnsi"/>
                <w:lang w:eastAsia="ar-SA"/>
              </w:rPr>
              <w:t>Email Katreena Merrill to join research project group</w:t>
            </w:r>
            <w:r>
              <w:rPr>
                <w:rFonts w:asciiTheme="minorHAnsi" w:hAnsiTheme="minorHAnsi" w:cstheme="minorHAnsi"/>
                <w:lang w:eastAsia="ar-SA"/>
              </w:rPr>
              <w:t xml:space="preserve">.  </w:t>
            </w:r>
            <w:r w:rsidRPr="00452955">
              <w:rPr>
                <w:rFonts w:asciiTheme="minorHAnsi" w:hAnsiTheme="minorHAnsi" w:cstheme="minorHAnsi"/>
                <w:lang w:eastAsia="ar-SA"/>
              </w:rPr>
              <w:t>katreena.merrill@byu.edu</w:t>
            </w:r>
          </w:p>
        </w:tc>
        <w:tc>
          <w:tcPr>
            <w:tcW w:w="2213" w:type="dxa"/>
            <w:vAlign w:val="center"/>
          </w:tcPr>
          <w:p w14:paraId="5DD42077" w14:textId="08495C83" w:rsidR="0083434F" w:rsidRPr="0070597D" w:rsidRDefault="0083434F" w:rsidP="005A1938">
            <w:pPr>
              <w:keepNext/>
              <w:keepLines/>
              <w:suppressAutoHyphens w:val="0"/>
              <w:snapToGrid w:val="0"/>
              <w:spacing w:before="60" w:after="60"/>
              <w:rPr>
                <w:rFonts w:asciiTheme="minorHAnsi" w:eastAsia="PMingLiU" w:hAnsiTheme="minorHAnsi" w:cstheme="minorHAnsi"/>
                <w:lang w:eastAsia="ar-SA"/>
              </w:rPr>
            </w:pPr>
            <w:r w:rsidRPr="0070597D">
              <w:rPr>
                <w:rFonts w:asciiTheme="minorHAnsi" w:eastAsia="PMingLiU" w:hAnsiTheme="minorHAnsi" w:cstheme="minorHAnsi"/>
                <w:lang w:eastAsia="ar-SA"/>
              </w:rPr>
              <w:t>Katreena Merrill</w:t>
            </w:r>
          </w:p>
        </w:tc>
      </w:tr>
      <w:tr w:rsidR="00841410" w:rsidRPr="00F971F8" w14:paraId="57AD45DF" w14:textId="77777777" w:rsidTr="000E252F">
        <w:trPr>
          <w:trHeight w:val="803"/>
        </w:trPr>
        <w:tc>
          <w:tcPr>
            <w:tcW w:w="688" w:type="dxa"/>
          </w:tcPr>
          <w:p w14:paraId="0704C31C" w14:textId="37EFB6AD" w:rsidR="00841410" w:rsidRPr="00F971F8" w:rsidRDefault="002107AD"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lastRenderedPageBreak/>
              <w:t>5</w:t>
            </w:r>
          </w:p>
        </w:tc>
        <w:tc>
          <w:tcPr>
            <w:tcW w:w="2324" w:type="dxa"/>
          </w:tcPr>
          <w:p w14:paraId="5CD7D3A1" w14:textId="77777777" w:rsidR="00841410" w:rsidRPr="00E07889" w:rsidRDefault="00841410" w:rsidP="005A1938">
            <w:pPr>
              <w:ind w:left="183" w:hanging="183"/>
              <w:rPr>
                <w:rFonts w:asciiTheme="minorHAnsi" w:hAnsiTheme="minorHAnsi" w:cstheme="minorHAnsi"/>
                <w:lang w:eastAsia="ar-SA"/>
              </w:rPr>
            </w:pPr>
            <w:r w:rsidRPr="00E07889">
              <w:rPr>
                <w:rFonts w:asciiTheme="minorHAnsi" w:hAnsiTheme="minorHAnsi" w:cstheme="minorHAnsi"/>
                <w:lang w:eastAsia="ar-SA"/>
              </w:rPr>
              <w:t>HD update</w:t>
            </w:r>
          </w:p>
          <w:p w14:paraId="5CBDC8C9" w14:textId="6E83AF5C" w:rsidR="00852851" w:rsidRPr="00E07889" w:rsidRDefault="00E07889" w:rsidP="005A1938">
            <w:pPr>
              <w:ind w:left="183" w:hanging="183"/>
              <w:rPr>
                <w:rFonts w:asciiTheme="minorHAnsi" w:hAnsiTheme="minorHAnsi" w:cstheme="minorHAnsi"/>
                <w:lang w:eastAsia="ar-SA"/>
              </w:rPr>
            </w:pPr>
            <w:r>
              <w:rPr>
                <w:rFonts w:asciiTheme="minorHAnsi" w:hAnsiTheme="minorHAnsi" w:cstheme="minorHAnsi"/>
                <w:lang w:eastAsia="ar-SA"/>
              </w:rPr>
              <w:t>10</w:t>
            </w:r>
            <w:r w:rsidR="00AB0157" w:rsidRPr="00E07889">
              <w:rPr>
                <w:rFonts w:asciiTheme="minorHAnsi" w:hAnsiTheme="minorHAnsi" w:cstheme="minorHAnsi"/>
                <w:lang w:eastAsia="ar-SA"/>
              </w:rPr>
              <w:t xml:space="preserve"> minutes</w:t>
            </w:r>
          </w:p>
        </w:tc>
        <w:tc>
          <w:tcPr>
            <w:tcW w:w="3463" w:type="dxa"/>
          </w:tcPr>
          <w:p w14:paraId="04353EAD" w14:textId="27A87E96" w:rsidR="00841410" w:rsidRDefault="000A4AD5" w:rsidP="00F87026">
            <w:pPr>
              <w:rPr>
                <w:rFonts w:asciiTheme="minorHAnsi" w:hAnsiTheme="minorHAnsi" w:cstheme="minorHAnsi"/>
                <w:lang w:eastAsia="ar-SA"/>
              </w:rPr>
            </w:pPr>
            <w:r w:rsidRPr="000A4AD5">
              <w:rPr>
                <w:rFonts w:asciiTheme="minorHAnsi" w:hAnsiTheme="minorHAnsi" w:cstheme="minorHAnsi"/>
                <w:lang w:eastAsia="ar-SA"/>
              </w:rPr>
              <w:t>SLCO Update</w:t>
            </w:r>
            <w:r w:rsidR="00933F76">
              <w:rPr>
                <w:rFonts w:asciiTheme="minorHAnsi" w:hAnsiTheme="minorHAnsi" w:cstheme="minorHAnsi"/>
                <w:lang w:eastAsia="ar-SA"/>
              </w:rPr>
              <w:t>:</w:t>
            </w:r>
          </w:p>
          <w:p w14:paraId="060D0BB9" w14:textId="22B30931" w:rsidR="00933F76" w:rsidRDefault="00933F76" w:rsidP="00F87026">
            <w:pPr>
              <w:rPr>
                <w:rFonts w:asciiTheme="minorHAnsi" w:hAnsiTheme="minorHAnsi" w:cstheme="minorHAnsi"/>
                <w:lang w:eastAsia="ar-SA"/>
              </w:rPr>
            </w:pPr>
            <w:r>
              <w:rPr>
                <w:rFonts w:asciiTheme="minorHAnsi" w:hAnsiTheme="minorHAnsi" w:cstheme="minorHAnsi"/>
                <w:lang w:eastAsia="ar-SA"/>
              </w:rPr>
              <w:t>1</w:t>
            </w:r>
            <w:r w:rsidRPr="00933F76">
              <w:rPr>
                <w:rFonts w:asciiTheme="minorHAnsi" w:hAnsiTheme="minorHAnsi" w:cstheme="minorHAnsi"/>
                <w:vertAlign w:val="superscript"/>
                <w:lang w:eastAsia="ar-SA"/>
              </w:rPr>
              <w:t>st</w:t>
            </w:r>
            <w:r>
              <w:rPr>
                <w:rFonts w:asciiTheme="minorHAnsi" w:hAnsiTheme="minorHAnsi" w:cstheme="minorHAnsi"/>
                <w:lang w:eastAsia="ar-SA"/>
              </w:rPr>
              <w:t xml:space="preserve"> newly diagnosed Candida Auris, patient did not come from a </w:t>
            </w:r>
            <w:r w:rsidR="00452955">
              <w:rPr>
                <w:rFonts w:asciiTheme="minorHAnsi" w:hAnsiTheme="minorHAnsi" w:cstheme="minorHAnsi"/>
                <w:lang w:eastAsia="ar-SA"/>
              </w:rPr>
              <w:t>high-risk</w:t>
            </w:r>
            <w:r>
              <w:rPr>
                <w:rFonts w:asciiTheme="minorHAnsi" w:hAnsiTheme="minorHAnsi" w:cstheme="minorHAnsi"/>
                <w:lang w:eastAsia="ar-SA"/>
              </w:rPr>
              <w:t xml:space="preserve"> area, came from Acute Care to a SNF.  Want IPs to be aware that it is here.</w:t>
            </w:r>
          </w:p>
          <w:p w14:paraId="6FF6C3A6" w14:textId="384AE78C" w:rsidR="00933F76" w:rsidRDefault="00933F76" w:rsidP="00F87026">
            <w:pPr>
              <w:rPr>
                <w:rFonts w:asciiTheme="minorHAnsi" w:hAnsiTheme="minorHAnsi" w:cstheme="minorHAnsi"/>
                <w:lang w:eastAsia="ar-SA"/>
              </w:rPr>
            </w:pPr>
            <w:r>
              <w:rPr>
                <w:rFonts w:asciiTheme="minorHAnsi" w:hAnsiTheme="minorHAnsi" w:cstheme="minorHAnsi"/>
                <w:lang w:eastAsia="ar-SA"/>
              </w:rPr>
              <w:t xml:space="preserve">Kudos to all that </w:t>
            </w:r>
            <w:r w:rsidR="00452955">
              <w:rPr>
                <w:rFonts w:asciiTheme="minorHAnsi" w:hAnsiTheme="minorHAnsi" w:cstheme="minorHAnsi"/>
                <w:lang w:eastAsia="ar-SA"/>
              </w:rPr>
              <w:t>were</w:t>
            </w:r>
            <w:r>
              <w:rPr>
                <w:rFonts w:asciiTheme="minorHAnsi" w:hAnsiTheme="minorHAnsi" w:cstheme="minorHAnsi"/>
                <w:lang w:eastAsia="ar-SA"/>
              </w:rPr>
              <w:t xml:space="preserve"> involved in the Measles Outbreak response, no additional cases due to cooperation and outreach.  </w:t>
            </w:r>
          </w:p>
          <w:p w14:paraId="6ECF156A" w14:textId="54B17E66" w:rsidR="00933F76" w:rsidRDefault="00452955" w:rsidP="00F87026">
            <w:pPr>
              <w:rPr>
                <w:rFonts w:asciiTheme="minorHAnsi" w:hAnsiTheme="minorHAnsi" w:cstheme="minorHAnsi"/>
                <w:lang w:eastAsia="ar-SA"/>
              </w:rPr>
            </w:pPr>
            <w:r>
              <w:rPr>
                <w:rFonts w:asciiTheme="minorHAnsi" w:hAnsiTheme="minorHAnsi" w:cstheme="minorHAnsi"/>
                <w:lang w:eastAsia="ar-SA"/>
              </w:rPr>
              <w:t xml:space="preserve">CSTE Conference Information. </w:t>
            </w:r>
          </w:p>
          <w:p w14:paraId="0888E7FB" w14:textId="75D8122C" w:rsidR="000A4AD5" w:rsidRDefault="000A4AD5" w:rsidP="00F87026">
            <w:pPr>
              <w:rPr>
                <w:rFonts w:asciiTheme="minorHAnsi" w:hAnsiTheme="minorHAnsi" w:cstheme="minorHAnsi"/>
                <w:lang w:eastAsia="ar-SA"/>
              </w:rPr>
            </w:pPr>
          </w:p>
          <w:p w14:paraId="7D3E1299" w14:textId="77777777" w:rsidR="00452955" w:rsidRPr="000A4AD5" w:rsidRDefault="00452955" w:rsidP="00F87026">
            <w:pPr>
              <w:rPr>
                <w:rFonts w:asciiTheme="minorHAnsi" w:hAnsiTheme="minorHAnsi" w:cstheme="minorHAnsi"/>
                <w:lang w:eastAsia="ar-SA"/>
              </w:rPr>
            </w:pPr>
          </w:p>
          <w:p w14:paraId="72193235" w14:textId="169C410B" w:rsidR="000A4AD5" w:rsidRDefault="00CF1707" w:rsidP="00F87026">
            <w:pPr>
              <w:rPr>
                <w:rFonts w:asciiTheme="minorHAnsi" w:hAnsiTheme="minorHAnsi" w:cstheme="minorHAnsi"/>
                <w:lang w:eastAsia="ar-SA"/>
              </w:rPr>
            </w:pPr>
            <w:r>
              <w:rPr>
                <w:rFonts w:asciiTheme="minorHAnsi" w:hAnsiTheme="minorHAnsi" w:cstheme="minorHAnsi"/>
                <w:lang w:eastAsia="ar-SA"/>
              </w:rPr>
              <w:t>UDOH</w:t>
            </w:r>
            <w:r w:rsidR="000A4AD5">
              <w:rPr>
                <w:rFonts w:asciiTheme="minorHAnsi" w:hAnsiTheme="minorHAnsi" w:cstheme="minorHAnsi"/>
                <w:lang w:eastAsia="ar-SA"/>
              </w:rPr>
              <w:t xml:space="preserve"> Update:</w:t>
            </w:r>
          </w:p>
          <w:p w14:paraId="4A95D3D4" w14:textId="77777777" w:rsidR="00F1081C" w:rsidRDefault="00E07889" w:rsidP="00F87026">
            <w:pPr>
              <w:rPr>
                <w:rFonts w:asciiTheme="minorHAnsi" w:hAnsiTheme="minorHAnsi" w:cstheme="minorHAnsi"/>
                <w:lang w:eastAsia="ar-SA"/>
              </w:rPr>
            </w:pPr>
            <w:r>
              <w:rPr>
                <w:rFonts w:asciiTheme="minorHAnsi" w:hAnsiTheme="minorHAnsi" w:cstheme="minorHAnsi"/>
                <w:lang w:eastAsia="ar-SA"/>
              </w:rPr>
              <w:t>CDC updated Covid-19 IPC guidance</w:t>
            </w:r>
          </w:p>
          <w:p w14:paraId="334673F9" w14:textId="77777777" w:rsidR="006638E0" w:rsidRDefault="006638E0" w:rsidP="00F87026">
            <w:pPr>
              <w:rPr>
                <w:rFonts w:asciiTheme="minorHAnsi" w:hAnsiTheme="minorHAnsi" w:cstheme="minorHAnsi"/>
                <w:lang w:eastAsia="ar-SA"/>
              </w:rPr>
            </w:pPr>
          </w:p>
          <w:p w14:paraId="77CCA906" w14:textId="70EC4600" w:rsidR="006638E0" w:rsidRPr="0012790A" w:rsidRDefault="006638E0" w:rsidP="00F87026">
            <w:pPr>
              <w:rPr>
                <w:rFonts w:asciiTheme="minorHAnsi" w:hAnsiTheme="minorHAnsi" w:cstheme="minorHAnsi"/>
                <w:highlight w:val="yellow"/>
                <w:lang w:eastAsia="ar-SA"/>
              </w:rPr>
            </w:pPr>
          </w:p>
        </w:tc>
        <w:tc>
          <w:tcPr>
            <w:tcW w:w="5220" w:type="dxa"/>
          </w:tcPr>
          <w:p w14:paraId="15EA53D3" w14:textId="055B346B" w:rsidR="00E07889" w:rsidRDefault="00452955" w:rsidP="00E07889">
            <w:pPr>
              <w:rPr>
                <w:rFonts w:asciiTheme="minorHAnsi" w:hAnsiTheme="minorHAnsi" w:cstheme="minorHAnsi"/>
              </w:rPr>
            </w:pPr>
            <w:r w:rsidRPr="003775A4">
              <w:rPr>
                <w:rFonts w:asciiTheme="minorHAnsi" w:hAnsiTheme="minorHAnsi" w:cstheme="minorHAnsi"/>
              </w:rPr>
              <w:t xml:space="preserve">Council of State and Territorial Epidemiologists (CSTE) </w:t>
            </w:r>
            <w:r>
              <w:rPr>
                <w:rFonts w:asciiTheme="minorHAnsi" w:hAnsiTheme="minorHAnsi" w:cstheme="minorHAnsi"/>
              </w:rPr>
              <w:t>C</w:t>
            </w:r>
            <w:r w:rsidRPr="003775A4">
              <w:rPr>
                <w:rFonts w:asciiTheme="minorHAnsi" w:hAnsiTheme="minorHAnsi" w:cstheme="minorHAnsi"/>
              </w:rPr>
              <w:t>onference</w:t>
            </w:r>
            <w:r>
              <w:rPr>
                <w:rFonts w:asciiTheme="minorHAnsi" w:hAnsiTheme="minorHAnsi" w:cstheme="minorHAnsi"/>
              </w:rPr>
              <w:t>, Salt Lake City, June 25-29</w:t>
            </w:r>
            <w:r w:rsidRPr="00452955">
              <w:rPr>
                <w:rFonts w:asciiTheme="minorHAnsi" w:hAnsiTheme="minorHAnsi" w:cstheme="minorHAnsi"/>
                <w:vertAlign w:val="superscript"/>
              </w:rPr>
              <w:t>th</w:t>
            </w:r>
            <w:r>
              <w:rPr>
                <w:rFonts w:asciiTheme="minorHAnsi" w:hAnsiTheme="minorHAnsi" w:cstheme="minorHAnsi"/>
              </w:rPr>
              <w:t xml:space="preserve">. </w:t>
            </w:r>
          </w:p>
          <w:p w14:paraId="0D5724BF" w14:textId="77777777" w:rsidR="00452955" w:rsidRDefault="00FE31C5" w:rsidP="00452955">
            <w:pPr>
              <w:rPr>
                <w:rFonts w:eastAsiaTheme="minorHAnsi"/>
                <w:sz w:val="22"/>
                <w:szCs w:val="22"/>
              </w:rPr>
            </w:pPr>
            <w:hyperlink r:id="rId10" w:history="1">
              <w:r w:rsidR="00452955">
                <w:rPr>
                  <w:rStyle w:val="Hyperlink"/>
                </w:rPr>
                <w:t>https://www.csteconference.org/</w:t>
              </w:r>
            </w:hyperlink>
          </w:p>
          <w:p w14:paraId="16F698F8" w14:textId="64AFF231" w:rsidR="00452955" w:rsidRDefault="00452955" w:rsidP="00E07889"/>
          <w:p w14:paraId="4CEB399C" w14:textId="770E0084" w:rsidR="00452955" w:rsidRDefault="00452955" w:rsidP="00E07889"/>
          <w:p w14:paraId="6F36C8E7" w14:textId="23C636FD" w:rsidR="00452955" w:rsidRDefault="00452955" w:rsidP="00E07889"/>
          <w:p w14:paraId="06383F23" w14:textId="36DAD02C" w:rsidR="00452955" w:rsidRDefault="00452955" w:rsidP="00E07889"/>
          <w:p w14:paraId="0370F324" w14:textId="1F2C66AD" w:rsidR="00452955" w:rsidRDefault="00452955" w:rsidP="00E07889"/>
          <w:p w14:paraId="056BAFFA" w14:textId="0F4AB4FB" w:rsidR="00452955" w:rsidRDefault="00452955" w:rsidP="00E07889"/>
          <w:p w14:paraId="400DCCA3" w14:textId="6C705FAE" w:rsidR="00452955" w:rsidRDefault="00452955" w:rsidP="00E07889"/>
          <w:p w14:paraId="2E138794" w14:textId="3E450BDD" w:rsidR="00452955" w:rsidRDefault="00452955" w:rsidP="00E07889"/>
          <w:p w14:paraId="79E4E19E" w14:textId="5CB05D69" w:rsidR="00452955" w:rsidRDefault="00452955" w:rsidP="00E07889"/>
          <w:p w14:paraId="74FC7E73" w14:textId="158C04E8" w:rsidR="00452955" w:rsidRDefault="00452955" w:rsidP="00E07889"/>
          <w:p w14:paraId="37A4E6F6" w14:textId="77777777" w:rsidR="00452955" w:rsidRDefault="00452955" w:rsidP="00E07889"/>
          <w:p w14:paraId="123EC09D" w14:textId="77777777" w:rsidR="000A4AD5" w:rsidRDefault="000A4AD5" w:rsidP="00E07889"/>
          <w:p w14:paraId="7C1A3C3E" w14:textId="0C700A2D" w:rsidR="00E07889" w:rsidRDefault="00FE31C5" w:rsidP="00E07889">
            <w:hyperlink r:id="rId11" w:history="1">
              <w:r w:rsidR="00E07889">
                <w:rPr>
                  <w:rStyle w:val="Hyperlink"/>
                </w:rPr>
                <w:t>Interim infection prevention and control recommendations for healthcare personnel during the coronavirus disease 2019 (COVID-19) pandemic</w:t>
              </w:r>
            </w:hyperlink>
          </w:p>
          <w:p w14:paraId="34B88F5E" w14:textId="77777777" w:rsidR="00E07889" w:rsidRDefault="00E07889" w:rsidP="00E07889">
            <w:pPr>
              <w:rPr>
                <w:rFonts w:eastAsiaTheme="minorHAnsi"/>
                <w:sz w:val="22"/>
                <w:szCs w:val="22"/>
              </w:rPr>
            </w:pPr>
          </w:p>
          <w:p w14:paraId="18FD27B5" w14:textId="46DA8422" w:rsidR="00E07889" w:rsidRPr="00E07889" w:rsidRDefault="00E07889" w:rsidP="00781FCF">
            <w:pPr>
              <w:rPr>
                <w:rFonts w:asciiTheme="minorHAnsi" w:hAnsiTheme="minorHAnsi" w:cstheme="minorHAnsi"/>
              </w:rPr>
            </w:pPr>
            <w:r w:rsidRPr="00E07889">
              <w:rPr>
                <w:rFonts w:asciiTheme="minorHAnsi" w:hAnsiTheme="minorHAnsi" w:cstheme="minorHAnsi"/>
              </w:rPr>
              <w:t>Summary of recent changes:</w:t>
            </w:r>
            <w:r w:rsidR="00781FCF">
              <w:rPr>
                <w:rFonts w:asciiTheme="minorHAnsi" w:hAnsiTheme="minorHAnsi" w:cstheme="minorHAnsi"/>
              </w:rPr>
              <w:t xml:space="preserve"> </w:t>
            </w:r>
            <w:r w:rsidRPr="00E07889">
              <w:rPr>
                <w:rFonts w:asciiTheme="minorHAnsi" w:hAnsiTheme="minorHAnsi" w:cstheme="minorHAnsi"/>
              </w:rPr>
              <w:t>Updated recommendations for universal source control and admission testing in nursing homes</w:t>
            </w:r>
          </w:p>
          <w:p w14:paraId="42E91156" w14:textId="77777777" w:rsidR="00E07889" w:rsidRPr="0063251A" w:rsidRDefault="00E07889" w:rsidP="0063251A">
            <w:pPr>
              <w:pStyle w:val="ListParagraph"/>
              <w:widowControl/>
              <w:numPr>
                <w:ilvl w:val="0"/>
                <w:numId w:val="20"/>
              </w:numPr>
              <w:suppressAutoHyphens w:val="0"/>
              <w:spacing w:before="100" w:beforeAutospacing="1" w:after="100" w:afterAutospacing="1"/>
              <w:rPr>
                <w:rFonts w:asciiTheme="minorHAnsi" w:hAnsiTheme="minorHAnsi" w:cstheme="minorHAnsi"/>
              </w:rPr>
            </w:pPr>
            <w:r w:rsidRPr="0063251A">
              <w:rPr>
                <w:rFonts w:asciiTheme="minorHAnsi" w:hAnsiTheme="minorHAnsi" w:cstheme="minorHAnsi"/>
              </w:rPr>
              <w:t>Admission testing in nursing homes are at the discretion of the facility, as it already is for other healthcare settings</w:t>
            </w:r>
          </w:p>
          <w:p w14:paraId="024AEE22" w14:textId="77777777" w:rsidR="00E07889" w:rsidRPr="00E07889" w:rsidRDefault="00E07889" w:rsidP="00E07889">
            <w:pPr>
              <w:widowControl/>
              <w:numPr>
                <w:ilvl w:val="0"/>
                <w:numId w:val="18"/>
              </w:numPr>
              <w:suppressAutoHyphens w:val="0"/>
              <w:spacing w:before="100" w:beforeAutospacing="1" w:after="100" w:afterAutospacing="1"/>
              <w:rPr>
                <w:rFonts w:asciiTheme="minorHAnsi" w:hAnsiTheme="minorHAnsi" w:cstheme="minorHAnsi"/>
              </w:rPr>
            </w:pPr>
            <w:r w:rsidRPr="00E07889">
              <w:rPr>
                <w:rFonts w:asciiTheme="minorHAnsi" w:hAnsiTheme="minorHAnsi" w:cstheme="minorHAnsi"/>
              </w:rPr>
              <w:t>Added appendix to assist facilities with how and when to implement border use of source control, including examples of potential metrics</w:t>
            </w:r>
          </w:p>
          <w:p w14:paraId="0F9E3252" w14:textId="77777777" w:rsidR="00E07889" w:rsidRPr="00063841" w:rsidRDefault="00E07889" w:rsidP="00063841">
            <w:pPr>
              <w:pStyle w:val="ListParagraph"/>
              <w:widowControl/>
              <w:numPr>
                <w:ilvl w:val="0"/>
                <w:numId w:val="18"/>
              </w:numPr>
              <w:suppressAutoHyphens w:val="0"/>
              <w:spacing w:before="100" w:beforeAutospacing="1" w:after="100" w:afterAutospacing="1"/>
              <w:rPr>
                <w:rFonts w:asciiTheme="minorHAnsi" w:hAnsiTheme="minorHAnsi" w:cstheme="minorHAnsi"/>
              </w:rPr>
            </w:pPr>
            <w:r w:rsidRPr="00063841">
              <w:rPr>
                <w:rFonts w:asciiTheme="minorHAnsi" w:hAnsiTheme="minorHAnsi" w:cstheme="minorHAnsi"/>
              </w:rPr>
              <w:lastRenderedPageBreak/>
              <w:t>Facilities will be encouraged to look beyond SARS-CoV-2 and make broader masking decisions based on facility-and-patient-level characteristics and local metrics that could reflect increasing respiratory virus transmission in the community</w:t>
            </w:r>
          </w:p>
          <w:p w14:paraId="017D3B80" w14:textId="49A7622A" w:rsidR="00841410" w:rsidRPr="0012790A" w:rsidRDefault="00841410" w:rsidP="00CA68C2">
            <w:pPr>
              <w:rPr>
                <w:rFonts w:asciiTheme="minorHAnsi" w:eastAsia="PMingLiU" w:hAnsiTheme="minorHAnsi" w:cstheme="minorHAnsi"/>
                <w:bCs/>
                <w:highlight w:val="yellow"/>
                <w:lang w:eastAsia="ar-SA"/>
              </w:rPr>
            </w:pPr>
          </w:p>
        </w:tc>
        <w:tc>
          <w:tcPr>
            <w:tcW w:w="2213" w:type="dxa"/>
            <w:vAlign w:val="center"/>
          </w:tcPr>
          <w:p w14:paraId="347996DE" w14:textId="77777777" w:rsidR="00452955" w:rsidRPr="00452955" w:rsidRDefault="00452955" w:rsidP="00452955">
            <w:pPr>
              <w:keepNext/>
              <w:keepLines/>
              <w:snapToGrid w:val="0"/>
              <w:spacing w:before="60"/>
              <w:rPr>
                <w:rFonts w:asciiTheme="minorHAnsi" w:eastAsia="PMingLiU" w:hAnsiTheme="minorHAnsi" w:cstheme="minorHAnsi"/>
                <w:lang w:eastAsia="ar-SA"/>
              </w:rPr>
            </w:pPr>
            <w:r w:rsidRPr="00452955">
              <w:rPr>
                <w:rFonts w:asciiTheme="minorHAnsi" w:eastAsia="PMingLiU" w:hAnsiTheme="minorHAnsi" w:cstheme="minorHAnsi"/>
                <w:lang w:eastAsia="ar-SA"/>
              </w:rPr>
              <w:lastRenderedPageBreak/>
              <w:t>Michelle Vowels</w:t>
            </w:r>
          </w:p>
          <w:p w14:paraId="2B86117C" w14:textId="4C3D4B6D" w:rsidR="000A4AD5" w:rsidRDefault="000A4AD5" w:rsidP="00452955">
            <w:pPr>
              <w:keepNext/>
              <w:keepLines/>
              <w:snapToGrid w:val="0"/>
              <w:spacing w:before="60"/>
              <w:rPr>
                <w:rFonts w:asciiTheme="minorHAnsi" w:eastAsia="PMingLiU" w:hAnsiTheme="minorHAnsi" w:cstheme="minorHAnsi"/>
                <w:lang w:eastAsia="ar-SA"/>
              </w:rPr>
            </w:pPr>
          </w:p>
          <w:p w14:paraId="66836931" w14:textId="5A675969" w:rsidR="00452955" w:rsidRDefault="00452955" w:rsidP="000A4AD5">
            <w:pPr>
              <w:keepNext/>
              <w:keepLines/>
              <w:snapToGrid w:val="0"/>
              <w:spacing w:before="60" w:after="60"/>
              <w:rPr>
                <w:rFonts w:asciiTheme="minorHAnsi" w:eastAsia="PMingLiU" w:hAnsiTheme="minorHAnsi" w:cstheme="minorHAnsi"/>
                <w:lang w:eastAsia="ar-SA"/>
              </w:rPr>
            </w:pPr>
          </w:p>
          <w:p w14:paraId="49DDFE77" w14:textId="6477F598" w:rsidR="00452955" w:rsidRDefault="00452955" w:rsidP="000A4AD5">
            <w:pPr>
              <w:keepNext/>
              <w:keepLines/>
              <w:snapToGrid w:val="0"/>
              <w:spacing w:before="60" w:after="60"/>
              <w:rPr>
                <w:rFonts w:asciiTheme="minorHAnsi" w:eastAsia="PMingLiU" w:hAnsiTheme="minorHAnsi" w:cstheme="minorHAnsi"/>
                <w:lang w:eastAsia="ar-SA"/>
              </w:rPr>
            </w:pPr>
          </w:p>
          <w:p w14:paraId="6915A44E" w14:textId="7E4D273D" w:rsidR="00452955" w:rsidRDefault="00452955" w:rsidP="000A4AD5">
            <w:pPr>
              <w:keepNext/>
              <w:keepLines/>
              <w:snapToGrid w:val="0"/>
              <w:spacing w:before="60" w:after="60"/>
              <w:rPr>
                <w:rFonts w:asciiTheme="minorHAnsi" w:eastAsia="PMingLiU" w:hAnsiTheme="minorHAnsi" w:cstheme="minorHAnsi"/>
                <w:lang w:eastAsia="ar-SA"/>
              </w:rPr>
            </w:pPr>
          </w:p>
          <w:p w14:paraId="70E7465E" w14:textId="77777777" w:rsidR="00452955" w:rsidRDefault="00452955" w:rsidP="000A4AD5">
            <w:pPr>
              <w:keepNext/>
              <w:keepLines/>
              <w:snapToGrid w:val="0"/>
              <w:spacing w:before="60" w:after="60"/>
              <w:rPr>
                <w:rFonts w:asciiTheme="minorHAnsi" w:eastAsia="PMingLiU" w:hAnsiTheme="minorHAnsi" w:cstheme="minorHAnsi"/>
                <w:lang w:eastAsia="ar-SA"/>
              </w:rPr>
            </w:pPr>
          </w:p>
          <w:p w14:paraId="64BAFD0B" w14:textId="5E7350CC" w:rsidR="000A4AD5" w:rsidRDefault="000A4AD5" w:rsidP="000A4AD5">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Brittny Lee</w:t>
            </w:r>
          </w:p>
          <w:p w14:paraId="5F59F289" w14:textId="776377F3" w:rsidR="000A4AD5" w:rsidRDefault="000A4AD5" w:rsidP="000A4AD5">
            <w:pPr>
              <w:keepNext/>
              <w:keepLines/>
              <w:snapToGrid w:val="0"/>
              <w:spacing w:before="60" w:after="60"/>
              <w:rPr>
                <w:rFonts w:asciiTheme="minorHAnsi" w:eastAsia="PMingLiU" w:hAnsiTheme="minorHAnsi" w:cstheme="minorHAnsi"/>
                <w:lang w:eastAsia="ar-SA"/>
              </w:rPr>
            </w:pPr>
          </w:p>
          <w:p w14:paraId="3DFD98E4" w14:textId="44DF4728" w:rsidR="000A4AD5" w:rsidRDefault="000A4AD5" w:rsidP="000A4AD5">
            <w:pPr>
              <w:keepNext/>
              <w:keepLines/>
              <w:snapToGrid w:val="0"/>
              <w:spacing w:before="60" w:after="60"/>
              <w:rPr>
                <w:rFonts w:asciiTheme="minorHAnsi" w:eastAsia="PMingLiU" w:hAnsiTheme="minorHAnsi" w:cstheme="minorHAnsi"/>
                <w:lang w:eastAsia="ar-SA"/>
              </w:rPr>
            </w:pPr>
          </w:p>
          <w:p w14:paraId="44B9ABB0" w14:textId="21FC56D5" w:rsidR="000A4AD5" w:rsidRDefault="000A4AD5" w:rsidP="000A4AD5">
            <w:pPr>
              <w:keepNext/>
              <w:keepLines/>
              <w:snapToGrid w:val="0"/>
              <w:spacing w:before="60" w:after="60"/>
              <w:rPr>
                <w:rFonts w:asciiTheme="minorHAnsi" w:eastAsia="PMingLiU" w:hAnsiTheme="minorHAnsi" w:cstheme="minorHAnsi"/>
                <w:lang w:eastAsia="ar-SA"/>
              </w:rPr>
            </w:pPr>
          </w:p>
          <w:p w14:paraId="689BDF53" w14:textId="77777777" w:rsidR="000A4AD5" w:rsidRDefault="000A4AD5" w:rsidP="000A4AD5">
            <w:pPr>
              <w:keepNext/>
              <w:keepLines/>
              <w:snapToGrid w:val="0"/>
              <w:spacing w:before="60" w:after="60"/>
              <w:rPr>
                <w:rFonts w:asciiTheme="minorHAnsi" w:eastAsia="PMingLiU" w:hAnsiTheme="minorHAnsi" w:cstheme="minorHAnsi"/>
                <w:lang w:eastAsia="ar-SA"/>
              </w:rPr>
            </w:pPr>
          </w:p>
          <w:p w14:paraId="3C605BC4" w14:textId="08EF91AE" w:rsidR="00B0233F" w:rsidRPr="0012790A" w:rsidRDefault="00B0233F" w:rsidP="000A4AD5">
            <w:pPr>
              <w:keepNext/>
              <w:keepLines/>
              <w:snapToGrid w:val="0"/>
              <w:spacing w:before="60" w:after="60"/>
              <w:rPr>
                <w:rFonts w:asciiTheme="minorHAnsi" w:eastAsia="PMingLiU" w:hAnsiTheme="minorHAnsi" w:cstheme="minorHAnsi"/>
                <w:highlight w:val="yellow"/>
                <w:lang w:eastAsia="ar-SA"/>
              </w:rPr>
            </w:pPr>
          </w:p>
        </w:tc>
      </w:tr>
      <w:tr w:rsidR="00AB0157" w:rsidRPr="00F971F8" w14:paraId="085283DA" w14:textId="77777777" w:rsidTr="000E252F">
        <w:trPr>
          <w:trHeight w:val="803"/>
        </w:trPr>
        <w:tc>
          <w:tcPr>
            <w:tcW w:w="688" w:type="dxa"/>
          </w:tcPr>
          <w:p w14:paraId="06541D43" w14:textId="6098E902" w:rsidR="00AB0157" w:rsidRDefault="00AB0157"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6</w:t>
            </w:r>
          </w:p>
        </w:tc>
        <w:tc>
          <w:tcPr>
            <w:tcW w:w="2324" w:type="dxa"/>
          </w:tcPr>
          <w:p w14:paraId="68BCF967" w14:textId="77777777" w:rsidR="00AB0157" w:rsidRDefault="00AB0157" w:rsidP="005A1938">
            <w:pPr>
              <w:ind w:left="183" w:hanging="183"/>
              <w:rPr>
                <w:rFonts w:asciiTheme="minorHAnsi" w:hAnsiTheme="minorHAnsi" w:cstheme="minorHAnsi"/>
                <w:lang w:eastAsia="ar-SA"/>
              </w:rPr>
            </w:pPr>
            <w:r>
              <w:rPr>
                <w:rFonts w:asciiTheme="minorHAnsi" w:hAnsiTheme="minorHAnsi" w:cstheme="minorHAnsi"/>
                <w:lang w:eastAsia="ar-SA"/>
              </w:rPr>
              <w:t>Education</w:t>
            </w:r>
          </w:p>
          <w:p w14:paraId="63F34CCF" w14:textId="03E23975" w:rsidR="00F1081C" w:rsidRPr="007B3CE9" w:rsidRDefault="00F1081C" w:rsidP="005A1938">
            <w:pPr>
              <w:ind w:left="183" w:hanging="183"/>
              <w:rPr>
                <w:rFonts w:asciiTheme="minorHAnsi" w:hAnsiTheme="minorHAnsi" w:cstheme="minorHAnsi"/>
                <w:lang w:eastAsia="ar-SA"/>
              </w:rPr>
            </w:pPr>
            <w:r>
              <w:rPr>
                <w:rFonts w:asciiTheme="minorHAnsi" w:hAnsiTheme="minorHAnsi" w:cstheme="minorHAnsi"/>
                <w:lang w:eastAsia="ar-SA"/>
              </w:rPr>
              <w:t>2 minutes</w:t>
            </w:r>
          </w:p>
        </w:tc>
        <w:tc>
          <w:tcPr>
            <w:tcW w:w="3463" w:type="dxa"/>
          </w:tcPr>
          <w:p w14:paraId="7F775148" w14:textId="017752B9" w:rsidR="006638E0" w:rsidRDefault="00AB0157" w:rsidP="00F87026">
            <w:pPr>
              <w:rPr>
                <w:rFonts w:asciiTheme="minorHAnsi" w:hAnsiTheme="minorHAnsi" w:cstheme="minorHAnsi"/>
                <w:lang w:eastAsia="ar-SA"/>
              </w:rPr>
            </w:pPr>
            <w:r w:rsidRPr="00F1081C">
              <w:rPr>
                <w:rFonts w:asciiTheme="minorHAnsi" w:hAnsiTheme="minorHAnsi" w:cstheme="minorHAnsi"/>
                <w:lang w:eastAsia="ar-SA"/>
              </w:rPr>
              <w:t>2023 Utah APIC Chapter Conference</w:t>
            </w:r>
            <w:r w:rsidR="00A1269F">
              <w:rPr>
                <w:rFonts w:asciiTheme="minorHAnsi" w:hAnsiTheme="minorHAnsi" w:cstheme="minorHAnsi"/>
                <w:lang w:eastAsia="ar-SA"/>
              </w:rPr>
              <w:t xml:space="preserve">: </w:t>
            </w:r>
            <w:r w:rsidR="006638E0" w:rsidRPr="00FE31C5">
              <w:rPr>
                <w:rFonts w:asciiTheme="minorHAnsi" w:hAnsiTheme="minorHAnsi" w:cstheme="minorHAnsi"/>
                <w:color w:val="FF0000"/>
                <w:lang w:eastAsia="ar-SA"/>
              </w:rPr>
              <w:t>September 2</w:t>
            </w:r>
            <w:r w:rsidR="00FE31C5" w:rsidRPr="00FE31C5">
              <w:rPr>
                <w:rFonts w:asciiTheme="minorHAnsi" w:hAnsiTheme="minorHAnsi" w:cstheme="minorHAnsi"/>
                <w:color w:val="FF0000"/>
                <w:lang w:eastAsia="ar-SA"/>
              </w:rPr>
              <w:t>0th</w:t>
            </w:r>
            <w:r w:rsidR="006638E0" w:rsidRPr="00FE31C5">
              <w:rPr>
                <w:rFonts w:asciiTheme="minorHAnsi" w:hAnsiTheme="minorHAnsi" w:cstheme="minorHAnsi"/>
                <w:color w:val="FF0000"/>
                <w:lang w:eastAsia="ar-SA"/>
              </w:rPr>
              <w:t xml:space="preserve"> </w:t>
            </w:r>
            <w:r w:rsidR="006638E0">
              <w:rPr>
                <w:rFonts w:asciiTheme="minorHAnsi" w:hAnsiTheme="minorHAnsi" w:cstheme="minorHAnsi"/>
                <w:lang w:eastAsia="ar-SA"/>
              </w:rPr>
              <w:t>a</w:t>
            </w:r>
            <w:r w:rsidR="00A1269F">
              <w:rPr>
                <w:rFonts w:asciiTheme="minorHAnsi" w:hAnsiTheme="minorHAnsi" w:cstheme="minorHAnsi"/>
                <w:lang w:eastAsia="ar-SA"/>
              </w:rPr>
              <w:t>t</w:t>
            </w:r>
            <w:r w:rsidR="006638E0">
              <w:rPr>
                <w:rFonts w:asciiTheme="minorHAnsi" w:hAnsiTheme="minorHAnsi" w:cstheme="minorHAnsi"/>
                <w:lang w:eastAsia="ar-SA"/>
              </w:rPr>
              <w:t xml:space="preserve"> </w:t>
            </w:r>
            <w:r w:rsidR="00452955">
              <w:rPr>
                <w:rFonts w:asciiTheme="minorHAnsi" w:hAnsiTheme="minorHAnsi" w:cstheme="minorHAnsi"/>
                <w:lang w:eastAsia="ar-SA"/>
              </w:rPr>
              <w:t>T</w:t>
            </w:r>
            <w:r w:rsidR="006638E0">
              <w:rPr>
                <w:rFonts w:asciiTheme="minorHAnsi" w:hAnsiTheme="minorHAnsi" w:cstheme="minorHAnsi"/>
                <w:lang w:eastAsia="ar-SA"/>
              </w:rPr>
              <w:t xml:space="preserve">hanksgiving </w:t>
            </w:r>
            <w:r w:rsidR="00452955">
              <w:rPr>
                <w:rFonts w:asciiTheme="minorHAnsi" w:hAnsiTheme="minorHAnsi" w:cstheme="minorHAnsi"/>
                <w:lang w:eastAsia="ar-SA"/>
              </w:rPr>
              <w:t>P</w:t>
            </w:r>
            <w:r w:rsidR="006638E0">
              <w:rPr>
                <w:rFonts w:asciiTheme="minorHAnsi" w:hAnsiTheme="minorHAnsi" w:cstheme="minorHAnsi"/>
                <w:lang w:eastAsia="ar-SA"/>
              </w:rPr>
              <w:t>oint, registration link</w:t>
            </w:r>
            <w:r w:rsidR="00A1269F">
              <w:rPr>
                <w:rFonts w:asciiTheme="minorHAnsi" w:hAnsiTheme="minorHAnsi" w:cstheme="minorHAnsi"/>
                <w:lang w:eastAsia="ar-SA"/>
              </w:rPr>
              <w:t xml:space="preserve"> to be sent out soon.</w:t>
            </w:r>
          </w:p>
          <w:p w14:paraId="77CEB757" w14:textId="352B9110" w:rsidR="006638E0" w:rsidRDefault="00452955" w:rsidP="00F87026">
            <w:pPr>
              <w:rPr>
                <w:rFonts w:asciiTheme="minorHAnsi" w:hAnsiTheme="minorHAnsi" w:cstheme="minorHAnsi"/>
                <w:lang w:eastAsia="ar-SA"/>
              </w:rPr>
            </w:pPr>
            <w:r>
              <w:rPr>
                <w:rFonts w:asciiTheme="minorHAnsi" w:hAnsiTheme="minorHAnsi" w:cstheme="minorHAnsi"/>
                <w:lang w:eastAsia="ar-SA"/>
              </w:rPr>
              <w:t xml:space="preserve">Cost is </w:t>
            </w:r>
            <w:r w:rsidR="006638E0">
              <w:rPr>
                <w:rFonts w:asciiTheme="minorHAnsi" w:hAnsiTheme="minorHAnsi" w:cstheme="minorHAnsi"/>
                <w:lang w:eastAsia="ar-SA"/>
              </w:rPr>
              <w:t>$35, 5 IPUs offered, lunch</w:t>
            </w:r>
            <w:r>
              <w:rPr>
                <w:rFonts w:asciiTheme="minorHAnsi" w:hAnsiTheme="minorHAnsi" w:cstheme="minorHAnsi"/>
                <w:lang w:eastAsia="ar-SA"/>
              </w:rPr>
              <w:t xml:space="preserve"> included</w:t>
            </w:r>
            <w:r w:rsidR="006638E0">
              <w:rPr>
                <w:rFonts w:asciiTheme="minorHAnsi" w:hAnsiTheme="minorHAnsi" w:cstheme="minorHAnsi"/>
                <w:lang w:eastAsia="ar-SA"/>
              </w:rPr>
              <w:t>.</w:t>
            </w:r>
          </w:p>
          <w:p w14:paraId="6368E7DB" w14:textId="77777777" w:rsidR="00A1269F" w:rsidRDefault="00A1269F" w:rsidP="00F87026">
            <w:pPr>
              <w:rPr>
                <w:rFonts w:asciiTheme="minorHAnsi" w:hAnsiTheme="minorHAnsi" w:cstheme="minorHAnsi"/>
                <w:lang w:eastAsia="ar-SA"/>
              </w:rPr>
            </w:pPr>
          </w:p>
          <w:p w14:paraId="07D68741" w14:textId="4A939C9E" w:rsidR="00F1081C" w:rsidRPr="0012790A" w:rsidRDefault="006638E0" w:rsidP="00A1269F">
            <w:pPr>
              <w:rPr>
                <w:rFonts w:asciiTheme="minorHAnsi" w:hAnsiTheme="minorHAnsi" w:cstheme="minorHAnsi"/>
                <w:highlight w:val="yellow"/>
                <w:lang w:eastAsia="ar-SA"/>
              </w:rPr>
            </w:pPr>
            <w:r>
              <w:rPr>
                <w:rFonts w:asciiTheme="minorHAnsi" w:hAnsiTheme="minorHAnsi" w:cstheme="minorHAnsi"/>
                <w:lang w:eastAsia="ar-SA"/>
              </w:rPr>
              <w:t>Jennifer Coulter will be presenting education from APIC National for the July Chapter Meeting.</w:t>
            </w:r>
          </w:p>
        </w:tc>
        <w:tc>
          <w:tcPr>
            <w:tcW w:w="5220" w:type="dxa"/>
          </w:tcPr>
          <w:p w14:paraId="1245C5CC" w14:textId="77777777" w:rsidR="00AB0157" w:rsidRDefault="00AB0157" w:rsidP="00CA68C2">
            <w:pPr>
              <w:rPr>
                <w:rFonts w:asciiTheme="minorHAnsi" w:eastAsia="PMingLiU" w:hAnsiTheme="minorHAnsi" w:cstheme="minorHAnsi"/>
                <w:bCs/>
                <w:highlight w:val="yellow"/>
                <w:lang w:eastAsia="ar-SA"/>
              </w:rPr>
            </w:pPr>
          </w:p>
          <w:p w14:paraId="63AEB811" w14:textId="27EF15C3" w:rsidR="00F91292" w:rsidRDefault="00E060B5" w:rsidP="00CA68C2">
            <w:pPr>
              <w:rPr>
                <w:rFonts w:asciiTheme="minorHAnsi" w:eastAsia="PMingLiU" w:hAnsiTheme="minorHAnsi" w:cstheme="minorHAnsi"/>
                <w:bCs/>
                <w:highlight w:val="yellow"/>
                <w:lang w:eastAsia="ar-SA"/>
              </w:rPr>
            </w:pPr>
            <w:r w:rsidRPr="00E060B5">
              <w:rPr>
                <w:rFonts w:asciiTheme="minorHAnsi" w:eastAsia="PMingLiU" w:hAnsiTheme="minorHAnsi" w:cstheme="minorHAnsi"/>
                <w:bCs/>
                <w:lang w:eastAsia="ar-SA"/>
              </w:rPr>
              <w:object w:dxaOrig="1537" w:dyaOrig="994" w14:anchorId="7C9F7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AcroExch.Document.DC" ShapeID="_x0000_i1025" DrawAspect="Icon" ObjectID="_1746358576" r:id="rId13"/>
              </w:object>
            </w:r>
          </w:p>
          <w:p w14:paraId="469005EE" w14:textId="77777777" w:rsidR="00F91292" w:rsidRDefault="00F91292" w:rsidP="00CA68C2">
            <w:pPr>
              <w:rPr>
                <w:rFonts w:asciiTheme="minorHAnsi" w:eastAsia="PMingLiU" w:hAnsiTheme="minorHAnsi" w:cstheme="minorHAnsi"/>
                <w:bCs/>
                <w:highlight w:val="yellow"/>
                <w:lang w:eastAsia="ar-SA"/>
              </w:rPr>
            </w:pPr>
          </w:p>
          <w:p w14:paraId="25B63567" w14:textId="77777777" w:rsidR="00F91292" w:rsidRDefault="00F91292" w:rsidP="00CA68C2">
            <w:pPr>
              <w:rPr>
                <w:rFonts w:asciiTheme="minorHAnsi" w:eastAsia="PMingLiU" w:hAnsiTheme="minorHAnsi" w:cstheme="minorHAnsi"/>
                <w:bCs/>
                <w:highlight w:val="yellow"/>
                <w:lang w:eastAsia="ar-SA"/>
              </w:rPr>
            </w:pPr>
          </w:p>
          <w:p w14:paraId="533B9975" w14:textId="77777777" w:rsidR="00F91292" w:rsidRDefault="00F91292" w:rsidP="00CA68C2">
            <w:pPr>
              <w:rPr>
                <w:rFonts w:asciiTheme="minorHAnsi" w:eastAsia="PMingLiU" w:hAnsiTheme="minorHAnsi" w:cstheme="minorHAnsi"/>
                <w:bCs/>
                <w:highlight w:val="yellow"/>
                <w:lang w:eastAsia="ar-SA"/>
              </w:rPr>
            </w:pPr>
          </w:p>
          <w:p w14:paraId="7B441C0C" w14:textId="77777777" w:rsidR="00F91292" w:rsidRDefault="00F91292" w:rsidP="00CA68C2">
            <w:pPr>
              <w:rPr>
                <w:rFonts w:asciiTheme="minorHAnsi" w:eastAsia="PMingLiU" w:hAnsiTheme="minorHAnsi" w:cstheme="minorHAnsi"/>
                <w:bCs/>
                <w:highlight w:val="yellow"/>
                <w:lang w:eastAsia="ar-SA"/>
              </w:rPr>
            </w:pPr>
          </w:p>
          <w:p w14:paraId="4C0F8B39" w14:textId="23D0ECE6" w:rsidR="00F91292" w:rsidRPr="0012790A" w:rsidRDefault="00F91292" w:rsidP="00CA68C2">
            <w:pPr>
              <w:rPr>
                <w:rFonts w:asciiTheme="minorHAnsi" w:eastAsia="PMingLiU" w:hAnsiTheme="minorHAnsi" w:cstheme="minorHAnsi"/>
                <w:bCs/>
                <w:highlight w:val="yellow"/>
                <w:lang w:eastAsia="ar-SA"/>
              </w:rPr>
            </w:pPr>
          </w:p>
        </w:tc>
        <w:tc>
          <w:tcPr>
            <w:tcW w:w="2213" w:type="dxa"/>
            <w:vAlign w:val="center"/>
          </w:tcPr>
          <w:p w14:paraId="0B5CF5E8" w14:textId="2996D14A" w:rsidR="00AB0157" w:rsidRPr="007B3CE9" w:rsidRDefault="00AB0157" w:rsidP="005A1938">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Karen Singson</w:t>
            </w:r>
          </w:p>
        </w:tc>
      </w:tr>
      <w:tr w:rsidR="00312EB5" w:rsidRPr="00F971F8" w14:paraId="3D2C3970" w14:textId="77777777" w:rsidTr="000E252F">
        <w:trPr>
          <w:trHeight w:val="803"/>
        </w:trPr>
        <w:tc>
          <w:tcPr>
            <w:tcW w:w="688" w:type="dxa"/>
          </w:tcPr>
          <w:p w14:paraId="6D6837D5" w14:textId="78EDE133" w:rsidR="00312EB5" w:rsidRDefault="00F1081C" w:rsidP="005A1938">
            <w:pPr>
              <w:pStyle w:val="Heading3"/>
              <w:keepLines/>
              <w:suppressAutoHyphens w:val="0"/>
              <w:snapToGrid w:val="0"/>
              <w:spacing w:before="60"/>
              <w:rPr>
                <w:rFonts w:ascii="Arial" w:eastAsia="PMingLiU" w:hAnsi="Arial" w:cs="Arial"/>
                <w:sz w:val="20"/>
                <w:szCs w:val="20"/>
                <w:lang w:eastAsia="ar-SA"/>
              </w:rPr>
            </w:pPr>
            <w:r>
              <w:rPr>
                <w:rFonts w:ascii="Arial" w:eastAsia="PMingLiU" w:hAnsi="Arial" w:cs="Arial"/>
                <w:sz w:val="20"/>
                <w:szCs w:val="20"/>
                <w:lang w:eastAsia="ar-SA"/>
              </w:rPr>
              <w:t>7</w:t>
            </w:r>
          </w:p>
        </w:tc>
        <w:tc>
          <w:tcPr>
            <w:tcW w:w="2324" w:type="dxa"/>
          </w:tcPr>
          <w:p w14:paraId="74E6D0B3" w14:textId="77777777" w:rsidR="00312EB5" w:rsidRDefault="00312EB5" w:rsidP="005A1938">
            <w:pPr>
              <w:ind w:left="183" w:hanging="183"/>
              <w:rPr>
                <w:rFonts w:asciiTheme="minorHAnsi" w:hAnsiTheme="minorHAnsi" w:cstheme="minorHAnsi"/>
                <w:lang w:eastAsia="ar-SA"/>
              </w:rPr>
            </w:pPr>
            <w:r>
              <w:rPr>
                <w:rFonts w:asciiTheme="minorHAnsi" w:hAnsiTheme="minorHAnsi" w:cstheme="minorHAnsi"/>
                <w:lang w:eastAsia="ar-SA"/>
              </w:rPr>
              <w:t>Education</w:t>
            </w:r>
          </w:p>
          <w:p w14:paraId="5232D951" w14:textId="790AA882" w:rsidR="002107AD" w:rsidRDefault="007B3CE9" w:rsidP="005A1938">
            <w:pPr>
              <w:ind w:left="183" w:hanging="183"/>
              <w:rPr>
                <w:rFonts w:asciiTheme="minorHAnsi" w:hAnsiTheme="minorHAnsi" w:cstheme="minorHAnsi"/>
                <w:lang w:eastAsia="ar-SA"/>
              </w:rPr>
            </w:pPr>
            <w:r>
              <w:rPr>
                <w:rFonts w:asciiTheme="minorHAnsi" w:hAnsiTheme="minorHAnsi" w:cstheme="minorHAnsi"/>
                <w:lang w:eastAsia="ar-SA"/>
              </w:rPr>
              <w:t>10</w:t>
            </w:r>
            <w:r w:rsidR="002107AD">
              <w:rPr>
                <w:rFonts w:asciiTheme="minorHAnsi" w:hAnsiTheme="minorHAnsi" w:cstheme="minorHAnsi"/>
                <w:lang w:eastAsia="ar-SA"/>
              </w:rPr>
              <w:t xml:space="preserve"> minutes</w:t>
            </w:r>
          </w:p>
        </w:tc>
        <w:tc>
          <w:tcPr>
            <w:tcW w:w="3463" w:type="dxa"/>
          </w:tcPr>
          <w:p w14:paraId="55DC0123" w14:textId="77777777" w:rsidR="00312EB5" w:rsidRDefault="007B3CE9" w:rsidP="00F87026">
            <w:pPr>
              <w:rPr>
                <w:rFonts w:asciiTheme="minorHAnsi" w:hAnsiTheme="minorHAnsi" w:cstheme="minorHAnsi"/>
                <w:lang w:eastAsia="ar-SA"/>
              </w:rPr>
            </w:pPr>
            <w:proofErr w:type="spellStart"/>
            <w:r>
              <w:rPr>
                <w:rFonts w:asciiTheme="minorHAnsi" w:hAnsiTheme="minorHAnsi" w:cstheme="minorHAnsi"/>
                <w:lang w:eastAsia="ar-SA"/>
              </w:rPr>
              <w:t>Comagine</w:t>
            </w:r>
            <w:proofErr w:type="spellEnd"/>
            <w:r>
              <w:rPr>
                <w:rFonts w:asciiTheme="minorHAnsi" w:hAnsiTheme="minorHAnsi" w:cstheme="minorHAnsi"/>
                <w:lang w:eastAsia="ar-SA"/>
              </w:rPr>
              <w:t xml:space="preserve"> Health</w:t>
            </w:r>
          </w:p>
          <w:p w14:paraId="6293F06D" w14:textId="1F921EEB" w:rsidR="00933F76" w:rsidRPr="00227B14" w:rsidRDefault="00933F76" w:rsidP="00F87026">
            <w:pPr>
              <w:rPr>
                <w:rFonts w:asciiTheme="minorHAnsi" w:hAnsiTheme="minorHAnsi" w:cstheme="minorHAnsi"/>
                <w:lang w:eastAsia="ar-SA"/>
              </w:rPr>
            </w:pPr>
            <w:r>
              <w:rPr>
                <w:rFonts w:asciiTheme="minorHAnsi" w:hAnsiTheme="minorHAnsi" w:cstheme="minorHAnsi"/>
                <w:lang w:eastAsia="ar-SA"/>
              </w:rPr>
              <w:t>Jen Ro</w:t>
            </w:r>
            <w:r w:rsidR="00D867F3">
              <w:rPr>
                <w:rFonts w:asciiTheme="minorHAnsi" w:hAnsiTheme="minorHAnsi" w:cstheme="minorHAnsi"/>
                <w:lang w:eastAsia="ar-SA"/>
              </w:rPr>
              <w:t>e</w:t>
            </w:r>
            <w:r>
              <w:rPr>
                <w:rFonts w:asciiTheme="minorHAnsi" w:hAnsiTheme="minorHAnsi" w:cstheme="minorHAnsi"/>
                <w:lang w:eastAsia="ar-SA"/>
              </w:rPr>
              <w:t xml:space="preserve">der, IP consultant working with SBIP partnered </w:t>
            </w:r>
            <w:r w:rsidR="00227B14" w:rsidRPr="00227B14">
              <w:rPr>
                <w:rFonts w:asciiTheme="minorHAnsi" w:hAnsiTheme="minorHAnsi" w:cstheme="minorHAnsi"/>
                <w:lang w:eastAsia="ar-SA"/>
              </w:rPr>
              <w:t xml:space="preserve">UDOH </w:t>
            </w:r>
            <w:r w:rsidR="00227B14" w:rsidRPr="00227B14">
              <w:rPr>
                <w:rFonts w:asciiTheme="minorHAnsi" w:hAnsiTheme="minorHAnsi" w:cstheme="minorHAnsi"/>
                <w:color w:val="444444"/>
                <w:shd w:val="clear" w:color="auto" w:fill="FFFFFF"/>
              </w:rPr>
              <w:t>to offer solutions to build a strong, sustainable infection prevention program for your nursing facility, assisted living community or intermediate care facility that moves beyond COVID readiness to comprehensive safety and prevention</w:t>
            </w:r>
          </w:p>
          <w:p w14:paraId="03B852BF" w14:textId="514B26AD" w:rsidR="00933F76" w:rsidRDefault="00933F76" w:rsidP="00F87026">
            <w:pPr>
              <w:rPr>
                <w:rFonts w:asciiTheme="minorHAnsi" w:hAnsiTheme="minorHAnsi" w:cstheme="minorHAnsi"/>
                <w:lang w:eastAsia="ar-SA"/>
              </w:rPr>
            </w:pPr>
          </w:p>
          <w:p w14:paraId="4B17AB04" w14:textId="1C7988D6" w:rsidR="00933F76" w:rsidRDefault="00933F76" w:rsidP="00F87026">
            <w:pPr>
              <w:rPr>
                <w:rFonts w:asciiTheme="minorHAnsi" w:hAnsiTheme="minorHAnsi" w:cstheme="minorHAnsi"/>
                <w:lang w:eastAsia="ar-SA"/>
              </w:rPr>
            </w:pPr>
            <w:r>
              <w:rPr>
                <w:rFonts w:asciiTheme="minorHAnsi" w:hAnsiTheme="minorHAnsi" w:cstheme="minorHAnsi"/>
                <w:lang w:eastAsia="ar-SA"/>
              </w:rPr>
              <w:t>Coaching and consultation</w:t>
            </w:r>
            <w:r w:rsidR="00227B14">
              <w:rPr>
                <w:rFonts w:asciiTheme="minorHAnsi" w:hAnsiTheme="minorHAnsi" w:cstheme="minorHAnsi"/>
                <w:lang w:eastAsia="ar-SA"/>
              </w:rPr>
              <w:t xml:space="preserve"> at no cost.</w:t>
            </w:r>
            <w:r>
              <w:rPr>
                <w:rFonts w:asciiTheme="minorHAnsi" w:hAnsiTheme="minorHAnsi" w:cstheme="minorHAnsi"/>
                <w:lang w:eastAsia="ar-SA"/>
              </w:rPr>
              <w:t xml:space="preserve">  </w:t>
            </w:r>
          </w:p>
          <w:p w14:paraId="6C6CF979" w14:textId="055F4D9E" w:rsidR="00933F76" w:rsidRDefault="00933F76" w:rsidP="00F87026">
            <w:pPr>
              <w:rPr>
                <w:rFonts w:asciiTheme="minorHAnsi" w:hAnsiTheme="minorHAnsi" w:cstheme="minorHAnsi"/>
                <w:lang w:eastAsia="ar-SA"/>
              </w:rPr>
            </w:pPr>
            <w:r>
              <w:rPr>
                <w:rFonts w:asciiTheme="minorHAnsi" w:hAnsiTheme="minorHAnsi" w:cstheme="minorHAnsi"/>
                <w:lang w:eastAsia="ar-SA"/>
              </w:rPr>
              <w:t>ECHO</w:t>
            </w:r>
            <w:r w:rsidR="00227B14">
              <w:rPr>
                <w:rFonts w:asciiTheme="minorHAnsi" w:hAnsiTheme="minorHAnsi" w:cstheme="minorHAnsi"/>
                <w:lang w:eastAsia="ar-SA"/>
              </w:rPr>
              <w:t xml:space="preserve"> learning collaborative</w:t>
            </w:r>
            <w:r>
              <w:rPr>
                <w:rFonts w:asciiTheme="minorHAnsi" w:hAnsiTheme="minorHAnsi" w:cstheme="minorHAnsi"/>
                <w:lang w:eastAsia="ar-SA"/>
              </w:rPr>
              <w:t xml:space="preserve"> sessions are offered and start June 7, </w:t>
            </w:r>
            <w:r w:rsidR="00227B14">
              <w:rPr>
                <w:rFonts w:asciiTheme="minorHAnsi" w:hAnsiTheme="minorHAnsi" w:cstheme="minorHAnsi"/>
                <w:lang w:eastAsia="ar-SA"/>
              </w:rPr>
              <w:t xml:space="preserve">2023. </w:t>
            </w:r>
            <w:r>
              <w:rPr>
                <w:rFonts w:asciiTheme="minorHAnsi" w:hAnsiTheme="minorHAnsi" w:cstheme="minorHAnsi"/>
                <w:lang w:eastAsia="ar-SA"/>
              </w:rPr>
              <w:t>IP</w:t>
            </w:r>
            <w:r w:rsidR="00227B14">
              <w:rPr>
                <w:rFonts w:asciiTheme="minorHAnsi" w:hAnsiTheme="minorHAnsi" w:cstheme="minorHAnsi"/>
                <w:lang w:eastAsia="ar-SA"/>
              </w:rPr>
              <w:t>s</w:t>
            </w:r>
            <w:r>
              <w:rPr>
                <w:rFonts w:asciiTheme="minorHAnsi" w:hAnsiTheme="minorHAnsi" w:cstheme="minorHAnsi"/>
                <w:lang w:eastAsia="ar-SA"/>
              </w:rPr>
              <w:t xml:space="preserve"> that participate </w:t>
            </w:r>
            <w:r w:rsidR="00227B14">
              <w:rPr>
                <w:rFonts w:asciiTheme="minorHAnsi" w:hAnsiTheme="minorHAnsi" w:cstheme="minorHAnsi"/>
                <w:lang w:eastAsia="ar-SA"/>
              </w:rPr>
              <w:t xml:space="preserve">in the series are eligible to receive resources, including </w:t>
            </w:r>
            <w:r>
              <w:rPr>
                <w:rFonts w:asciiTheme="minorHAnsi" w:hAnsiTheme="minorHAnsi" w:cstheme="minorHAnsi"/>
                <w:lang w:eastAsia="ar-SA"/>
              </w:rPr>
              <w:t xml:space="preserve">APIC memberships and </w:t>
            </w:r>
            <w:r w:rsidR="00227B14">
              <w:rPr>
                <w:rFonts w:asciiTheme="minorHAnsi" w:hAnsiTheme="minorHAnsi" w:cstheme="minorHAnsi"/>
                <w:lang w:eastAsia="ar-SA"/>
              </w:rPr>
              <w:t>subscription to APIC Text Online</w:t>
            </w:r>
            <w:r>
              <w:rPr>
                <w:rFonts w:asciiTheme="minorHAnsi" w:hAnsiTheme="minorHAnsi" w:cstheme="minorHAnsi"/>
                <w:lang w:eastAsia="ar-SA"/>
              </w:rPr>
              <w:t>.</w:t>
            </w:r>
          </w:p>
          <w:p w14:paraId="56310E61" w14:textId="3301818C" w:rsidR="00933F76" w:rsidRDefault="00933F76" w:rsidP="00F87026">
            <w:pPr>
              <w:rPr>
                <w:rFonts w:asciiTheme="minorHAnsi" w:hAnsiTheme="minorHAnsi" w:cstheme="minorHAnsi"/>
                <w:lang w:eastAsia="ar-SA"/>
              </w:rPr>
            </w:pPr>
          </w:p>
          <w:p w14:paraId="5BD39753" w14:textId="001C1485" w:rsidR="00933F76" w:rsidRDefault="00933F76" w:rsidP="00F87026">
            <w:pPr>
              <w:rPr>
                <w:rFonts w:asciiTheme="minorHAnsi" w:hAnsiTheme="minorHAnsi" w:cstheme="minorHAnsi"/>
                <w:lang w:eastAsia="ar-SA"/>
              </w:rPr>
            </w:pPr>
            <w:r>
              <w:rPr>
                <w:rFonts w:asciiTheme="minorHAnsi" w:hAnsiTheme="minorHAnsi" w:cstheme="minorHAnsi"/>
                <w:lang w:eastAsia="ar-SA"/>
              </w:rPr>
              <w:t xml:space="preserve">More information please refer to </w:t>
            </w:r>
            <w:r w:rsidR="00227B14">
              <w:rPr>
                <w:rFonts w:asciiTheme="minorHAnsi" w:hAnsiTheme="minorHAnsi" w:cstheme="minorHAnsi"/>
                <w:lang w:eastAsia="ar-SA"/>
              </w:rPr>
              <w:t xml:space="preserve">the </w:t>
            </w:r>
            <w:r>
              <w:rPr>
                <w:rFonts w:asciiTheme="minorHAnsi" w:hAnsiTheme="minorHAnsi" w:cstheme="minorHAnsi"/>
                <w:lang w:eastAsia="ar-SA"/>
              </w:rPr>
              <w:t>links.</w:t>
            </w:r>
          </w:p>
          <w:p w14:paraId="03C7EAD8" w14:textId="6F66D5EA" w:rsidR="00F1081C" w:rsidRPr="00DB69C3" w:rsidRDefault="00F1081C" w:rsidP="00F87026">
            <w:pPr>
              <w:rPr>
                <w:rFonts w:asciiTheme="minorHAnsi" w:hAnsiTheme="minorHAnsi" w:cstheme="minorHAnsi"/>
                <w:lang w:eastAsia="ar-SA"/>
              </w:rPr>
            </w:pPr>
          </w:p>
        </w:tc>
        <w:tc>
          <w:tcPr>
            <w:tcW w:w="5220" w:type="dxa"/>
          </w:tcPr>
          <w:p w14:paraId="35E8B1C2" w14:textId="77777777" w:rsidR="00933F76" w:rsidRDefault="00933F76" w:rsidP="00933F76">
            <w:pPr>
              <w:pStyle w:val="NormalWeb"/>
              <w:spacing w:after="240" w:afterAutospacing="0"/>
            </w:pPr>
            <w:r>
              <w:lastRenderedPageBreak/>
              <w:t xml:space="preserve">Email: </w:t>
            </w:r>
            <w:hyperlink r:id="rId14" w:tgtFrame="_blank" w:tooltip="mailto:infectionpreventionadvisor@comagine.org" w:history="1">
              <w:r>
                <w:rPr>
                  <w:rStyle w:val="Hyperlink"/>
                </w:rPr>
                <w:t>infectionpreventionadvisor@comagine.org</w:t>
              </w:r>
            </w:hyperlink>
          </w:p>
          <w:p w14:paraId="3AF8320C" w14:textId="77777777" w:rsidR="00933F76" w:rsidRDefault="00933F76" w:rsidP="00933F76">
            <w:pPr>
              <w:pStyle w:val="NormalWeb"/>
              <w:spacing w:after="240" w:afterAutospacing="0"/>
            </w:pPr>
            <w:r>
              <w:t xml:space="preserve">Website: </w:t>
            </w:r>
            <w:hyperlink r:id="rId15" w:tgtFrame="_blank" w:tooltip="https://comagine.org/program/utah-infection-prevention" w:history="1">
              <w:r>
                <w:rPr>
                  <w:rStyle w:val="Hyperlink"/>
                </w:rPr>
                <w:t>https://comagine.org/program/utah-infection-prevention</w:t>
              </w:r>
            </w:hyperlink>
          </w:p>
          <w:p w14:paraId="5EA4D6A4" w14:textId="77777777" w:rsidR="00933F76" w:rsidRDefault="00933F76" w:rsidP="00933F76">
            <w:pPr>
              <w:pStyle w:val="NormalWeb"/>
              <w:spacing w:after="240" w:afterAutospacing="0"/>
            </w:pPr>
            <w:r>
              <w:t> </w:t>
            </w:r>
          </w:p>
          <w:p w14:paraId="278921F5" w14:textId="77777777" w:rsidR="00312EB5" w:rsidRPr="00DB69C3" w:rsidRDefault="00312EB5" w:rsidP="007B3CE9">
            <w:pPr>
              <w:widowControl/>
              <w:suppressAutoHyphens w:val="0"/>
              <w:autoSpaceDE w:val="0"/>
              <w:autoSpaceDN w:val="0"/>
              <w:adjustRightInd w:val="0"/>
              <w:spacing w:before="100" w:after="100"/>
              <w:rPr>
                <w:rFonts w:asciiTheme="minorHAnsi" w:eastAsia="PMingLiU" w:hAnsiTheme="minorHAnsi" w:cstheme="minorHAnsi"/>
                <w:bCs/>
                <w:lang w:eastAsia="ar-SA"/>
              </w:rPr>
            </w:pPr>
          </w:p>
        </w:tc>
        <w:tc>
          <w:tcPr>
            <w:tcW w:w="2213" w:type="dxa"/>
            <w:vAlign w:val="center"/>
          </w:tcPr>
          <w:p w14:paraId="52E88467" w14:textId="41D984A6" w:rsidR="00312EB5" w:rsidRDefault="007B3CE9" w:rsidP="005A1938">
            <w:pPr>
              <w:keepNext/>
              <w:keepLines/>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Karen Singson</w:t>
            </w:r>
          </w:p>
        </w:tc>
      </w:tr>
      <w:tr w:rsidR="007B3CE9" w:rsidRPr="00F971F8" w14:paraId="4E5A7293" w14:textId="77777777" w:rsidTr="000E252F">
        <w:trPr>
          <w:trHeight w:val="290"/>
        </w:trPr>
        <w:tc>
          <w:tcPr>
            <w:tcW w:w="688" w:type="dxa"/>
          </w:tcPr>
          <w:p w14:paraId="53FCB47D" w14:textId="72CC15B6" w:rsidR="007B3CE9" w:rsidRDefault="00F1081C" w:rsidP="007B3CE9">
            <w:pPr>
              <w:pStyle w:val="Heading3"/>
              <w:keepLines/>
              <w:snapToGrid w:val="0"/>
              <w:spacing w:before="60"/>
              <w:rPr>
                <w:rFonts w:ascii="Arial" w:eastAsia="PMingLiU" w:hAnsi="Arial" w:cs="Arial"/>
                <w:sz w:val="20"/>
                <w:szCs w:val="20"/>
                <w:lang w:eastAsia="ar-SA"/>
              </w:rPr>
            </w:pPr>
            <w:r>
              <w:rPr>
                <w:rFonts w:ascii="Arial" w:eastAsia="PMingLiU" w:hAnsi="Arial" w:cs="Arial"/>
                <w:sz w:val="20"/>
                <w:szCs w:val="20"/>
                <w:lang w:eastAsia="ar-SA"/>
              </w:rPr>
              <w:t>8</w:t>
            </w:r>
          </w:p>
        </w:tc>
        <w:tc>
          <w:tcPr>
            <w:tcW w:w="2324" w:type="dxa"/>
          </w:tcPr>
          <w:p w14:paraId="665096FE" w14:textId="77777777" w:rsidR="007B3CE9" w:rsidRDefault="007B3CE9" w:rsidP="007B3CE9">
            <w:pPr>
              <w:ind w:left="183" w:hanging="183"/>
              <w:rPr>
                <w:rFonts w:asciiTheme="minorHAnsi" w:hAnsiTheme="minorHAnsi" w:cstheme="minorHAnsi"/>
                <w:lang w:eastAsia="ar-SA"/>
              </w:rPr>
            </w:pPr>
            <w:r>
              <w:rPr>
                <w:rFonts w:asciiTheme="minorHAnsi" w:hAnsiTheme="minorHAnsi" w:cstheme="minorHAnsi"/>
                <w:lang w:eastAsia="ar-SA"/>
              </w:rPr>
              <w:t xml:space="preserve">Education Topic </w:t>
            </w:r>
          </w:p>
          <w:p w14:paraId="20A51008" w14:textId="38327E22" w:rsidR="007B3CE9" w:rsidRPr="00DB69C3" w:rsidRDefault="00F1081C" w:rsidP="007B3CE9">
            <w:pPr>
              <w:ind w:left="183" w:hanging="183"/>
              <w:rPr>
                <w:rFonts w:asciiTheme="minorHAnsi" w:hAnsiTheme="minorHAnsi" w:cstheme="minorHAnsi"/>
                <w:lang w:eastAsia="ar-SA"/>
              </w:rPr>
            </w:pPr>
            <w:r>
              <w:rPr>
                <w:rFonts w:asciiTheme="minorHAnsi" w:hAnsiTheme="minorHAnsi" w:cstheme="minorHAnsi"/>
                <w:lang w:eastAsia="ar-SA"/>
              </w:rPr>
              <w:t>30 minutes</w:t>
            </w:r>
          </w:p>
        </w:tc>
        <w:tc>
          <w:tcPr>
            <w:tcW w:w="3463" w:type="dxa"/>
          </w:tcPr>
          <w:p w14:paraId="0161180D" w14:textId="77777777" w:rsidR="007B3CE9" w:rsidRPr="001B434C" w:rsidRDefault="007B3CE9" w:rsidP="007B3CE9">
            <w:pPr>
              <w:widowControl/>
              <w:suppressAutoHyphens w:val="0"/>
              <w:autoSpaceDE w:val="0"/>
              <w:autoSpaceDN w:val="0"/>
              <w:adjustRightInd w:val="0"/>
              <w:spacing w:before="100" w:after="100"/>
              <w:rPr>
                <w:rFonts w:asciiTheme="minorHAnsi" w:hAnsiTheme="minorHAnsi" w:cstheme="minorHAnsi"/>
              </w:rPr>
            </w:pPr>
            <w:r w:rsidRPr="001B434C">
              <w:rPr>
                <w:rFonts w:asciiTheme="minorHAnsi" w:hAnsiTheme="minorHAnsi" w:cstheme="minorHAnsi"/>
              </w:rPr>
              <w:t>Utah DHHS HAI/AR Program</w:t>
            </w:r>
          </w:p>
          <w:p w14:paraId="2A9F828F" w14:textId="2F630469" w:rsidR="00F1081C" w:rsidRDefault="007B3CE9" w:rsidP="00C60F0C">
            <w:pPr>
              <w:widowControl/>
              <w:suppressAutoHyphens w:val="0"/>
              <w:autoSpaceDE w:val="0"/>
              <w:autoSpaceDN w:val="0"/>
              <w:adjustRightInd w:val="0"/>
              <w:spacing w:before="100" w:after="100"/>
              <w:rPr>
                <w:rFonts w:asciiTheme="minorHAnsi" w:hAnsiTheme="minorHAnsi" w:cstheme="minorHAnsi"/>
              </w:rPr>
            </w:pPr>
            <w:r w:rsidRPr="001B434C">
              <w:rPr>
                <w:rFonts w:asciiTheme="minorHAnsi" w:hAnsiTheme="minorHAnsi" w:cstheme="minorHAnsi"/>
              </w:rPr>
              <w:t xml:space="preserve">XDRO </w:t>
            </w:r>
            <w:r w:rsidR="00F1081C">
              <w:rPr>
                <w:rFonts w:asciiTheme="minorHAnsi" w:hAnsiTheme="minorHAnsi" w:cstheme="minorHAnsi"/>
              </w:rPr>
              <w:t>Incidence and Associated Mitigation Strategies</w:t>
            </w:r>
            <w:r w:rsidR="00352857">
              <w:rPr>
                <w:rFonts w:asciiTheme="minorHAnsi" w:hAnsiTheme="minorHAnsi" w:cstheme="minorHAnsi"/>
              </w:rPr>
              <w:t xml:space="preserve">. Presented by: </w:t>
            </w:r>
            <w:r w:rsidR="00F1081C">
              <w:rPr>
                <w:rFonts w:asciiTheme="minorHAnsi" w:hAnsiTheme="minorHAnsi" w:cstheme="minorHAnsi"/>
              </w:rPr>
              <w:t>Angela Weil</w:t>
            </w:r>
            <w:r w:rsidR="00933F76">
              <w:rPr>
                <w:rFonts w:asciiTheme="minorHAnsi" w:hAnsiTheme="minorHAnsi" w:cstheme="minorHAnsi"/>
              </w:rPr>
              <w:t xml:space="preserve"> </w:t>
            </w:r>
            <w:r w:rsidR="00F1081C">
              <w:rPr>
                <w:rFonts w:asciiTheme="minorHAnsi" w:hAnsiTheme="minorHAnsi" w:cstheme="minorHAnsi"/>
              </w:rPr>
              <w:t>and Linda Rider</w:t>
            </w:r>
          </w:p>
          <w:p w14:paraId="7E5E98C7" w14:textId="60C0B7B6" w:rsidR="007A7EE9" w:rsidRDefault="00352857" w:rsidP="00C60F0C">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Questions:</w:t>
            </w:r>
            <w:r w:rsidR="00F91292">
              <w:rPr>
                <w:rFonts w:asciiTheme="minorHAnsi" w:hAnsiTheme="minorHAnsi" w:cstheme="minorHAnsi"/>
              </w:rPr>
              <w:t xml:space="preserve"> </w:t>
            </w:r>
            <w:r w:rsidR="007A7EE9">
              <w:rPr>
                <w:rFonts w:asciiTheme="minorHAnsi" w:hAnsiTheme="minorHAnsi" w:cstheme="minorHAnsi"/>
              </w:rPr>
              <w:t>Karen asked wh</w:t>
            </w:r>
            <w:r w:rsidR="00227B14">
              <w:rPr>
                <w:rFonts w:asciiTheme="minorHAnsi" w:hAnsiTheme="minorHAnsi" w:cstheme="minorHAnsi"/>
              </w:rPr>
              <w:t>at</w:t>
            </w:r>
            <w:r w:rsidR="007A7EE9">
              <w:rPr>
                <w:rFonts w:asciiTheme="minorHAnsi" w:hAnsiTheme="minorHAnsi" w:cstheme="minorHAnsi"/>
              </w:rPr>
              <w:t xml:space="preserve"> are endemic XDRO</w:t>
            </w:r>
            <w:r w:rsidR="00227B14">
              <w:rPr>
                <w:rFonts w:asciiTheme="minorHAnsi" w:hAnsiTheme="minorHAnsi" w:cstheme="minorHAnsi"/>
              </w:rPr>
              <w:t>? Angela</w:t>
            </w:r>
            <w:r w:rsidR="007A7EE9">
              <w:rPr>
                <w:rFonts w:asciiTheme="minorHAnsi" w:hAnsiTheme="minorHAnsi" w:cstheme="minorHAnsi"/>
              </w:rPr>
              <w:t xml:space="preserve"> said the state tracks novel and targeted</w:t>
            </w:r>
            <w:r w:rsidR="00F91292">
              <w:rPr>
                <w:rFonts w:asciiTheme="minorHAnsi" w:hAnsiTheme="minorHAnsi" w:cstheme="minorHAnsi"/>
              </w:rPr>
              <w:t xml:space="preserve">, i.e.: </w:t>
            </w:r>
            <w:r w:rsidR="007A7EE9">
              <w:rPr>
                <w:rFonts w:asciiTheme="minorHAnsi" w:hAnsiTheme="minorHAnsi" w:cstheme="minorHAnsi"/>
              </w:rPr>
              <w:t>MRSA, CRE</w:t>
            </w:r>
            <w:r w:rsidR="00227B14">
              <w:rPr>
                <w:rFonts w:asciiTheme="minorHAnsi" w:hAnsiTheme="minorHAnsi" w:cstheme="minorHAnsi"/>
              </w:rPr>
              <w:t xml:space="preserve">. </w:t>
            </w:r>
            <w:r w:rsidR="007A7EE9">
              <w:rPr>
                <w:rFonts w:asciiTheme="minorHAnsi" w:hAnsiTheme="minorHAnsi" w:cstheme="minorHAnsi"/>
              </w:rPr>
              <w:t xml:space="preserve"> </w:t>
            </w:r>
          </w:p>
          <w:p w14:paraId="79ED86E4" w14:textId="22FAFF01" w:rsidR="007A7EE9" w:rsidRDefault="007A7EE9" w:rsidP="00C60F0C">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 xml:space="preserve">According to the CDC, Utah </w:t>
            </w:r>
            <w:r w:rsidR="00352857">
              <w:rPr>
                <w:rFonts w:asciiTheme="minorHAnsi" w:hAnsiTheme="minorHAnsi" w:cstheme="minorHAnsi"/>
              </w:rPr>
              <w:t xml:space="preserve">has lower </w:t>
            </w:r>
            <w:r w:rsidR="00F91292">
              <w:rPr>
                <w:rFonts w:asciiTheme="minorHAnsi" w:hAnsiTheme="minorHAnsi" w:cstheme="minorHAnsi"/>
              </w:rPr>
              <w:t xml:space="preserve">MDRO </w:t>
            </w:r>
            <w:r w:rsidR="00352857">
              <w:rPr>
                <w:rFonts w:asciiTheme="minorHAnsi" w:hAnsiTheme="minorHAnsi" w:cstheme="minorHAnsi"/>
              </w:rPr>
              <w:t>rates</w:t>
            </w:r>
            <w:r w:rsidR="00227B14">
              <w:rPr>
                <w:rFonts w:asciiTheme="minorHAnsi" w:hAnsiTheme="minorHAnsi" w:cstheme="minorHAnsi"/>
              </w:rPr>
              <w:t>,</w:t>
            </w:r>
            <w:r>
              <w:rPr>
                <w:rFonts w:asciiTheme="minorHAnsi" w:hAnsiTheme="minorHAnsi" w:cstheme="minorHAnsi"/>
              </w:rPr>
              <w:t xml:space="preserve"> and containment is a reasonable goal. </w:t>
            </w:r>
          </w:p>
          <w:p w14:paraId="17B9AA4B" w14:textId="48C6BCFD" w:rsidR="007A7EE9" w:rsidRDefault="007A7EE9" w:rsidP="00C60F0C">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t>Crissy asked about KPC Citrobacter- Angela said it would be a Tier 3, not endemic yet.</w:t>
            </w:r>
          </w:p>
          <w:p w14:paraId="6DBE3EE2" w14:textId="226341F7" w:rsidR="007A7EE9" w:rsidRPr="001B434C" w:rsidRDefault="007A7EE9" w:rsidP="00352857">
            <w:pPr>
              <w:widowControl/>
              <w:suppressAutoHyphens w:val="0"/>
              <w:autoSpaceDE w:val="0"/>
              <w:autoSpaceDN w:val="0"/>
              <w:adjustRightInd w:val="0"/>
              <w:spacing w:before="100" w:after="100"/>
              <w:rPr>
                <w:rFonts w:asciiTheme="minorHAnsi" w:hAnsiTheme="minorHAnsi" w:cstheme="minorHAnsi"/>
              </w:rPr>
            </w:pPr>
            <w:r>
              <w:rPr>
                <w:rFonts w:asciiTheme="minorHAnsi" w:hAnsiTheme="minorHAnsi" w:cstheme="minorHAnsi"/>
              </w:rPr>
              <w:lastRenderedPageBreak/>
              <w:t>Karen asked what the hospitals are seeing? Angela Weil stated KPC is becoming more common. Candid Auris is of definite Concern.  VIM is on</w:t>
            </w:r>
            <w:r w:rsidR="00352857">
              <w:rPr>
                <w:rFonts w:asciiTheme="minorHAnsi" w:hAnsiTheme="minorHAnsi" w:cstheme="minorHAnsi"/>
              </w:rPr>
              <w:t>e</w:t>
            </w:r>
            <w:r>
              <w:rPr>
                <w:rFonts w:asciiTheme="minorHAnsi" w:hAnsiTheme="minorHAnsi" w:cstheme="minorHAnsi"/>
              </w:rPr>
              <w:t xml:space="preserve"> that is infrequent and of concern. </w:t>
            </w:r>
          </w:p>
        </w:tc>
        <w:tc>
          <w:tcPr>
            <w:tcW w:w="5220" w:type="dxa"/>
          </w:tcPr>
          <w:p w14:paraId="31C84693" w14:textId="60897E26" w:rsidR="00352857" w:rsidRDefault="00352857" w:rsidP="007B3CE9">
            <w:pPr>
              <w:widowControl/>
              <w:suppressAutoHyphens w:val="0"/>
              <w:autoSpaceDE w:val="0"/>
              <w:autoSpaceDN w:val="0"/>
              <w:adjustRightInd w:val="0"/>
              <w:spacing w:before="100" w:after="100"/>
              <w:rPr>
                <w:rFonts w:asciiTheme="minorHAnsi" w:hAnsiTheme="minorHAnsi" w:cstheme="minorHAnsi"/>
                <w:lang w:eastAsia="ar-SA"/>
              </w:rPr>
            </w:pPr>
            <w:r>
              <w:rPr>
                <w:rFonts w:asciiTheme="minorHAnsi" w:hAnsiTheme="minorHAnsi" w:cstheme="minorHAnsi"/>
                <w:lang w:eastAsia="ar-SA"/>
              </w:rPr>
              <w:lastRenderedPageBreak/>
              <w:t>Learning objectives:</w:t>
            </w:r>
          </w:p>
          <w:p w14:paraId="22601110" w14:textId="3DCEB14D" w:rsidR="00352857" w:rsidRDefault="00352857" w:rsidP="00352857">
            <w:pPr>
              <w:pStyle w:val="ListParagraph"/>
              <w:widowControl/>
              <w:numPr>
                <w:ilvl w:val="0"/>
                <w:numId w:val="19"/>
              </w:numPr>
              <w:suppressAutoHyphens w:val="0"/>
              <w:autoSpaceDE w:val="0"/>
              <w:autoSpaceDN w:val="0"/>
              <w:adjustRightInd w:val="0"/>
              <w:spacing w:before="100" w:after="100"/>
              <w:rPr>
                <w:rFonts w:asciiTheme="minorHAnsi" w:hAnsiTheme="minorHAnsi" w:cstheme="minorHAnsi"/>
                <w:lang w:eastAsia="ar-SA"/>
              </w:rPr>
            </w:pPr>
            <w:r>
              <w:rPr>
                <w:rFonts w:asciiTheme="minorHAnsi" w:hAnsiTheme="minorHAnsi" w:cstheme="minorHAnsi"/>
                <w:lang w:eastAsia="ar-SA"/>
              </w:rPr>
              <w:t>List known novel and targeted MDRO’s currently identified in Utah healthcare facilities</w:t>
            </w:r>
          </w:p>
          <w:p w14:paraId="10669130" w14:textId="3D74B1B6" w:rsidR="00352857" w:rsidRDefault="00352857" w:rsidP="00352857">
            <w:pPr>
              <w:pStyle w:val="ListParagraph"/>
              <w:widowControl/>
              <w:numPr>
                <w:ilvl w:val="0"/>
                <w:numId w:val="19"/>
              </w:numPr>
              <w:suppressAutoHyphens w:val="0"/>
              <w:autoSpaceDE w:val="0"/>
              <w:autoSpaceDN w:val="0"/>
              <w:adjustRightInd w:val="0"/>
              <w:spacing w:before="100" w:after="100"/>
              <w:rPr>
                <w:rFonts w:asciiTheme="minorHAnsi" w:hAnsiTheme="minorHAnsi" w:cstheme="minorHAnsi"/>
                <w:lang w:eastAsia="ar-SA"/>
              </w:rPr>
            </w:pPr>
            <w:r>
              <w:rPr>
                <w:rFonts w:asciiTheme="minorHAnsi" w:hAnsiTheme="minorHAnsi" w:cstheme="minorHAnsi"/>
                <w:lang w:eastAsia="ar-SA"/>
              </w:rPr>
              <w:t>Describe common mechanisms of resistance</w:t>
            </w:r>
          </w:p>
          <w:p w14:paraId="77F01472" w14:textId="6C87A6AA" w:rsidR="00352857" w:rsidRDefault="00352857" w:rsidP="00352857">
            <w:pPr>
              <w:pStyle w:val="ListParagraph"/>
              <w:widowControl/>
              <w:numPr>
                <w:ilvl w:val="0"/>
                <w:numId w:val="19"/>
              </w:numPr>
              <w:suppressAutoHyphens w:val="0"/>
              <w:autoSpaceDE w:val="0"/>
              <w:autoSpaceDN w:val="0"/>
              <w:adjustRightInd w:val="0"/>
              <w:spacing w:before="100" w:after="100"/>
              <w:rPr>
                <w:rFonts w:asciiTheme="minorHAnsi" w:hAnsiTheme="minorHAnsi" w:cstheme="minorHAnsi"/>
                <w:lang w:eastAsia="ar-SA"/>
              </w:rPr>
            </w:pPr>
            <w:r>
              <w:rPr>
                <w:rFonts w:asciiTheme="minorHAnsi" w:hAnsiTheme="minorHAnsi" w:cstheme="minorHAnsi"/>
                <w:lang w:eastAsia="ar-SA"/>
              </w:rPr>
              <w:t xml:space="preserve">Identify necessary infection prevention strategies to contain MDROs </w:t>
            </w:r>
          </w:p>
          <w:p w14:paraId="2B11C1BE" w14:textId="0FF5CA1A" w:rsidR="00352857" w:rsidRPr="00352857" w:rsidRDefault="00352857" w:rsidP="00352857">
            <w:pPr>
              <w:pStyle w:val="ListParagraph"/>
              <w:widowControl/>
              <w:numPr>
                <w:ilvl w:val="0"/>
                <w:numId w:val="19"/>
              </w:numPr>
              <w:suppressAutoHyphens w:val="0"/>
              <w:autoSpaceDE w:val="0"/>
              <w:autoSpaceDN w:val="0"/>
              <w:adjustRightInd w:val="0"/>
              <w:spacing w:before="100" w:after="100"/>
              <w:rPr>
                <w:rFonts w:asciiTheme="minorHAnsi" w:hAnsiTheme="minorHAnsi" w:cstheme="minorHAnsi"/>
                <w:lang w:eastAsia="ar-SA"/>
              </w:rPr>
            </w:pPr>
            <w:r>
              <w:rPr>
                <w:rFonts w:asciiTheme="minorHAnsi" w:hAnsiTheme="minorHAnsi" w:cstheme="minorHAnsi"/>
                <w:lang w:eastAsia="ar-SA"/>
              </w:rPr>
              <w:t>Recognize the importance of communicating MDRO status with healthcare partners</w:t>
            </w:r>
          </w:p>
          <w:p w14:paraId="367F5791" w14:textId="04E392F9" w:rsidR="007A7EE9" w:rsidRPr="00C955A3" w:rsidRDefault="00FE31C5" w:rsidP="007B3CE9">
            <w:pPr>
              <w:widowControl/>
              <w:suppressAutoHyphens w:val="0"/>
              <w:autoSpaceDE w:val="0"/>
              <w:autoSpaceDN w:val="0"/>
              <w:adjustRightInd w:val="0"/>
              <w:spacing w:before="100" w:after="100"/>
              <w:rPr>
                <w:rFonts w:asciiTheme="minorHAnsi" w:hAnsiTheme="minorHAnsi" w:cstheme="minorHAnsi"/>
                <w:highlight w:val="yellow"/>
                <w:lang w:eastAsia="ar-SA"/>
              </w:rPr>
            </w:pPr>
            <w:hyperlink r:id="rId16" w:history="1">
              <w:r w:rsidR="00352857">
                <w:rPr>
                  <w:rStyle w:val="Hyperlink"/>
                </w:rPr>
                <w:t>APIC Presentation (002).pdf</w:t>
              </w:r>
            </w:hyperlink>
          </w:p>
        </w:tc>
        <w:tc>
          <w:tcPr>
            <w:tcW w:w="2213" w:type="dxa"/>
            <w:vAlign w:val="center"/>
          </w:tcPr>
          <w:p w14:paraId="4E4F2C11" w14:textId="5E155488" w:rsidR="007B3CE9" w:rsidRPr="00DB69C3" w:rsidRDefault="007B3CE9" w:rsidP="007B3CE9">
            <w:pPr>
              <w:keepNext/>
              <w:keepLines/>
              <w:snapToGrid w:val="0"/>
              <w:spacing w:before="60" w:after="60"/>
              <w:rPr>
                <w:rFonts w:asciiTheme="minorHAnsi" w:eastAsia="PMingLiU" w:hAnsiTheme="minorHAnsi" w:cstheme="minorHAnsi"/>
                <w:highlight w:val="yellow"/>
                <w:lang w:eastAsia="ar-SA"/>
              </w:rPr>
            </w:pPr>
            <w:r>
              <w:rPr>
                <w:rFonts w:asciiTheme="minorHAnsi" w:eastAsia="PMingLiU" w:hAnsiTheme="minorHAnsi" w:cstheme="minorHAnsi"/>
                <w:lang w:eastAsia="ar-SA"/>
              </w:rPr>
              <w:t>Karen Singson</w:t>
            </w:r>
          </w:p>
        </w:tc>
      </w:tr>
      <w:tr w:rsidR="007B3CE9" w:rsidRPr="00F971F8" w14:paraId="3424CC92" w14:textId="77777777" w:rsidTr="000E252F">
        <w:trPr>
          <w:trHeight w:val="290"/>
        </w:trPr>
        <w:tc>
          <w:tcPr>
            <w:tcW w:w="688" w:type="dxa"/>
          </w:tcPr>
          <w:p w14:paraId="69449B74" w14:textId="6C0724AB" w:rsidR="007B3CE9" w:rsidRDefault="00F1081C" w:rsidP="007B3CE9">
            <w:pPr>
              <w:pStyle w:val="Heading3"/>
              <w:keepLines/>
              <w:snapToGrid w:val="0"/>
              <w:spacing w:before="60"/>
              <w:rPr>
                <w:rFonts w:ascii="Arial" w:eastAsia="PMingLiU" w:hAnsi="Arial" w:cs="Arial"/>
                <w:sz w:val="20"/>
                <w:szCs w:val="20"/>
                <w:lang w:eastAsia="ar-SA"/>
              </w:rPr>
            </w:pPr>
            <w:r>
              <w:rPr>
                <w:rFonts w:ascii="Arial" w:eastAsia="PMingLiU" w:hAnsi="Arial" w:cs="Arial"/>
                <w:sz w:val="20"/>
                <w:szCs w:val="20"/>
                <w:lang w:eastAsia="ar-SA"/>
              </w:rPr>
              <w:t>9</w:t>
            </w:r>
          </w:p>
        </w:tc>
        <w:tc>
          <w:tcPr>
            <w:tcW w:w="2324" w:type="dxa"/>
          </w:tcPr>
          <w:p w14:paraId="2F5EDA7B" w14:textId="77777777" w:rsidR="007B3CE9" w:rsidRDefault="007B3CE9" w:rsidP="00C955A3">
            <w:pPr>
              <w:rPr>
                <w:rFonts w:asciiTheme="minorHAnsi" w:hAnsiTheme="minorHAnsi" w:cstheme="minorHAnsi"/>
                <w:lang w:eastAsia="ar-SA"/>
              </w:rPr>
            </w:pPr>
            <w:r w:rsidRPr="00DB69C3">
              <w:rPr>
                <w:rFonts w:asciiTheme="minorHAnsi" w:hAnsiTheme="minorHAnsi" w:cstheme="minorHAnsi"/>
                <w:lang w:eastAsia="ar-SA"/>
              </w:rPr>
              <w:t>Roundtabl</w:t>
            </w:r>
            <w:r w:rsidR="00C955A3">
              <w:rPr>
                <w:rFonts w:asciiTheme="minorHAnsi" w:hAnsiTheme="minorHAnsi" w:cstheme="minorHAnsi"/>
                <w:lang w:eastAsia="ar-SA"/>
              </w:rPr>
              <w:t>e</w:t>
            </w:r>
          </w:p>
          <w:p w14:paraId="080CADE6" w14:textId="5256F63B" w:rsidR="007C1DA7" w:rsidRPr="00DB69C3" w:rsidRDefault="007C1DA7" w:rsidP="00C955A3">
            <w:pPr>
              <w:rPr>
                <w:rFonts w:asciiTheme="minorHAnsi" w:hAnsiTheme="minorHAnsi" w:cstheme="minorHAnsi"/>
                <w:lang w:eastAsia="ar-SA"/>
              </w:rPr>
            </w:pPr>
            <w:r>
              <w:rPr>
                <w:rFonts w:asciiTheme="minorHAnsi" w:hAnsiTheme="minorHAnsi" w:cstheme="minorHAnsi"/>
                <w:lang w:eastAsia="ar-SA"/>
              </w:rPr>
              <w:t>5 minutes</w:t>
            </w:r>
          </w:p>
        </w:tc>
        <w:tc>
          <w:tcPr>
            <w:tcW w:w="3463" w:type="dxa"/>
          </w:tcPr>
          <w:p w14:paraId="69781496" w14:textId="3D1C8DFF" w:rsidR="007B3CE9" w:rsidRPr="00DB69C3" w:rsidRDefault="007A7EE9" w:rsidP="007B3CE9">
            <w:pPr>
              <w:rPr>
                <w:rFonts w:asciiTheme="minorHAnsi" w:hAnsiTheme="minorHAnsi" w:cstheme="minorHAnsi"/>
                <w:lang w:eastAsia="ar-SA"/>
              </w:rPr>
            </w:pPr>
            <w:r>
              <w:rPr>
                <w:rFonts w:asciiTheme="minorHAnsi" w:hAnsiTheme="minorHAnsi" w:cstheme="minorHAnsi"/>
                <w:lang w:eastAsia="ar-SA"/>
              </w:rPr>
              <w:t>Sandra Hanson shared that Carrie Taylor is retiring</w:t>
            </w:r>
            <w:r w:rsidR="00BA291E">
              <w:rPr>
                <w:rFonts w:asciiTheme="minorHAnsi" w:hAnsiTheme="minorHAnsi" w:cstheme="minorHAnsi"/>
                <w:lang w:eastAsia="ar-SA"/>
              </w:rPr>
              <w:t xml:space="preserve">. We </w:t>
            </w:r>
            <w:r w:rsidR="00E53260">
              <w:rPr>
                <w:rFonts w:asciiTheme="minorHAnsi" w:hAnsiTheme="minorHAnsi" w:cstheme="minorHAnsi"/>
                <w:lang w:eastAsia="ar-SA"/>
              </w:rPr>
              <w:t>c</w:t>
            </w:r>
            <w:r>
              <w:rPr>
                <w:rFonts w:asciiTheme="minorHAnsi" w:hAnsiTheme="minorHAnsi" w:cstheme="minorHAnsi"/>
                <w:lang w:eastAsia="ar-SA"/>
              </w:rPr>
              <w:t>ongratulate her and wish her luck</w:t>
            </w:r>
            <w:r w:rsidR="00BA291E">
              <w:rPr>
                <w:rFonts w:asciiTheme="minorHAnsi" w:hAnsiTheme="minorHAnsi" w:cstheme="minorHAnsi"/>
                <w:lang w:eastAsia="ar-SA"/>
              </w:rPr>
              <w:t>!</w:t>
            </w:r>
            <w:r>
              <w:rPr>
                <w:rFonts w:asciiTheme="minorHAnsi" w:hAnsiTheme="minorHAnsi" w:cstheme="minorHAnsi"/>
                <w:lang w:eastAsia="ar-SA"/>
              </w:rPr>
              <w:t xml:space="preserve"> </w:t>
            </w:r>
          </w:p>
        </w:tc>
        <w:tc>
          <w:tcPr>
            <w:tcW w:w="5220" w:type="dxa"/>
          </w:tcPr>
          <w:p w14:paraId="3EBABBFF" w14:textId="77777777" w:rsidR="007B3CE9" w:rsidRPr="00DB69C3" w:rsidRDefault="007B3CE9" w:rsidP="007B3CE9">
            <w:pPr>
              <w:pStyle w:val="Heading3"/>
              <w:keepLines/>
              <w:suppressAutoHyphens w:val="0"/>
              <w:snapToGrid w:val="0"/>
              <w:spacing w:before="60"/>
              <w:jc w:val="left"/>
              <w:rPr>
                <w:rFonts w:asciiTheme="minorHAnsi" w:eastAsia="PMingLiU" w:hAnsiTheme="minorHAnsi" w:cstheme="minorHAnsi"/>
                <w:b w:val="0"/>
                <w:lang w:eastAsia="ar-SA"/>
              </w:rPr>
            </w:pPr>
          </w:p>
        </w:tc>
        <w:tc>
          <w:tcPr>
            <w:tcW w:w="2213" w:type="dxa"/>
            <w:vAlign w:val="center"/>
          </w:tcPr>
          <w:p w14:paraId="1CCB08FE" w14:textId="77777777" w:rsidR="007B3CE9" w:rsidRPr="00DB69C3" w:rsidRDefault="007B3CE9" w:rsidP="007B3CE9">
            <w:pPr>
              <w:keepNext/>
              <w:keepLines/>
              <w:suppressAutoHyphens w:val="0"/>
              <w:snapToGrid w:val="0"/>
              <w:spacing w:before="60" w:after="60"/>
              <w:rPr>
                <w:rFonts w:asciiTheme="minorHAnsi" w:eastAsia="PMingLiU" w:hAnsiTheme="minorHAnsi" w:cstheme="minorHAnsi"/>
                <w:lang w:eastAsia="ar-SA"/>
              </w:rPr>
            </w:pPr>
            <w:r w:rsidRPr="00DB69C3">
              <w:rPr>
                <w:rFonts w:asciiTheme="minorHAnsi" w:eastAsia="PMingLiU" w:hAnsiTheme="minorHAnsi" w:cstheme="minorHAnsi"/>
                <w:lang w:eastAsia="ar-SA"/>
              </w:rPr>
              <w:t>Group</w:t>
            </w:r>
          </w:p>
        </w:tc>
      </w:tr>
      <w:tr w:rsidR="007B3CE9" w:rsidRPr="00F971F8" w14:paraId="1DA58E15" w14:textId="77777777" w:rsidTr="00B71475">
        <w:trPr>
          <w:trHeight w:val="446"/>
        </w:trPr>
        <w:tc>
          <w:tcPr>
            <w:tcW w:w="688" w:type="dxa"/>
          </w:tcPr>
          <w:p w14:paraId="02C8BDC8" w14:textId="4886A012" w:rsidR="007B3CE9" w:rsidRPr="00F971F8" w:rsidRDefault="007B3CE9" w:rsidP="007B3CE9">
            <w:pPr>
              <w:pStyle w:val="Heading3"/>
              <w:keepLines/>
              <w:snapToGrid w:val="0"/>
              <w:spacing w:before="60"/>
              <w:rPr>
                <w:rFonts w:ascii="Arial" w:eastAsia="PMingLiU" w:hAnsi="Arial" w:cs="Arial"/>
                <w:sz w:val="20"/>
                <w:szCs w:val="20"/>
                <w:lang w:eastAsia="ar-SA"/>
              </w:rPr>
            </w:pPr>
          </w:p>
        </w:tc>
        <w:tc>
          <w:tcPr>
            <w:tcW w:w="2324" w:type="dxa"/>
          </w:tcPr>
          <w:p w14:paraId="3465F5C9" w14:textId="77777777" w:rsidR="007B3CE9" w:rsidRDefault="007B3CE9" w:rsidP="007B3CE9">
            <w:pPr>
              <w:rPr>
                <w:rFonts w:asciiTheme="minorHAnsi" w:hAnsiTheme="minorHAnsi" w:cstheme="minorHAnsi"/>
                <w:lang w:eastAsia="ar-SA"/>
              </w:rPr>
            </w:pPr>
            <w:r w:rsidRPr="00DB69C3">
              <w:rPr>
                <w:rFonts w:asciiTheme="minorHAnsi" w:hAnsiTheme="minorHAnsi" w:cstheme="minorHAnsi"/>
                <w:lang w:eastAsia="ar-SA"/>
              </w:rPr>
              <w:t>Next meeting</w:t>
            </w:r>
          </w:p>
          <w:p w14:paraId="6A2552BB" w14:textId="2E0C9968" w:rsidR="007B3CE9" w:rsidRPr="00DB69C3" w:rsidRDefault="007B3CE9" w:rsidP="007B3CE9">
            <w:pPr>
              <w:rPr>
                <w:rFonts w:asciiTheme="minorHAnsi" w:hAnsiTheme="minorHAnsi" w:cstheme="minorHAnsi"/>
                <w:lang w:eastAsia="ar-SA"/>
              </w:rPr>
            </w:pPr>
          </w:p>
        </w:tc>
        <w:tc>
          <w:tcPr>
            <w:tcW w:w="3463" w:type="dxa"/>
          </w:tcPr>
          <w:p w14:paraId="46D50AD3" w14:textId="77777777" w:rsidR="007B3CE9" w:rsidRDefault="007B3CE9" w:rsidP="007B3CE9">
            <w:pPr>
              <w:rPr>
                <w:rFonts w:asciiTheme="minorHAnsi" w:hAnsiTheme="minorHAnsi" w:cstheme="minorHAnsi"/>
                <w:lang w:eastAsia="ar-SA"/>
              </w:rPr>
            </w:pPr>
            <w:r>
              <w:rPr>
                <w:rFonts w:asciiTheme="minorHAnsi" w:hAnsiTheme="minorHAnsi" w:cstheme="minorHAnsi"/>
                <w:lang w:eastAsia="ar-SA"/>
              </w:rPr>
              <w:t>July 19</w:t>
            </w:r>
            <w:r w:rsidRPr="005344F7">
              <w:rPr>
                <w:rFonts w:asciiTheme="minorHAnsi" w:hAnsiTheme="minorHAnsi" w:cstheme="minorHAnsi"/>
                <w:vertAlign w:val="superscript"/>
                <w:lang w:eastAsia="ar-SA"/>
              </w:rPr>
              <w:t>th</w:t>
            </w:r>
            <w:r>
              <w:rPr>
                <w:rFonts w:asciiTheme="minorHAnsi" w:hAnsiTheme="minorHAnsi" w:cstheme="minorHAnsi"/>
                <w:lang w:eastAsia="ar-SA"/>
              </w:rPr>
              <w:t>, 2023, 11:30 to 1p.m.</w:t>
            </w:r>
          </w:p>
          <w:p w14:paraId="34E3CF2A" w14:textId="6042300D" w:rsidR="008F6FFD" w:rsidRPr="00DB69C3" w:rsidRDefault="008F6FFD" w:rsidP="007B3CE9">
            <w:pPr>
              <w:rPr>
                <w:rFonts w:asciiTheme="minorHAnsi" w:hAnsiTheme="minorHAnsi" w:cstheme="minorHAnsi"/>
                <w:lang w:eastAsia="ar-SA"/>
              </w:rPr>
            </w:pPr>
          </w:p>
        </w:tc>
        <w:tc>
          <w:tcPr>
            <w:tcW w:w="5220" w:type="dxa"/>
          </w:tcPr>
          <w:p w14:paraId="1456CB82" w14:textId="4428F6B0" w:rsidR="007B3CE9" w:rsidRPr="00D92517" w:rsidRDefault="00D92517" w:rsidP="007B3CE9">
            <w:pPr>
              <w:pStyle w:val="Heading3"/>
              <w:keepLines/>
              <w:suppressAutoHyphens w:val="0"/>
              <w:snapToGrid w:val="0"/>
              <w:spacing w:before="60"/>
              <w:jc w:val="left"/>
              <w:rPr>
                <w:rFonts w:asciiTheme="minorHAnsi" w:hAnsiTheme="minorHAnsi" w:cstheme="minorHAnsi"/>
                <w:b w:val="0"/>
                <w:bCs/>
              </w:rPr>
            </w:pPr>
            <w:r w:rsidRPr="00D92517">
              <w:rPr>
                <w:rFonts w:asciiTheme="minorHAnsi" w:hAnsiTheme="minorHAnsi" w:cstheme="minorHAnsi"/>
                <w:b w:val="0"/>
                <w:bCs/>
              </w:rPr>
              <w:t>Teams meeting, in person option TBD</w:t>
            </w:r>
          </w:p>
          <w:p w14:paraId="228F5913" w14:textId="5E1E6830" w:rsidR="007B3CE9" w:rsidRPr="00FB5A2A" w:rsidRDefault="007B3CE9" w:rsidP="007B3CE9">
            <w:pPr>
              <w:pStyle w:val="Heading3"/>
              <w:keepLines/>
              <w:suppressAutoHyphens w:val="0"/>
              <w:snapToGrid w:val="0"/>
              <w:spacing w:before="60"/>
              <w:jc w:val="left"/>
            </w:pPr>
          </w:p>
        </w:tc>
        <w:tc>
          <w:tcPr>
            <w:tcW w:w="2213" w:type="dxa"/>
            <w:vAlign w:val="center"/>
          </w:tcPr>
          <w:p w14:paraId="7058E712" w14:textId="2E87F316" w:rsidR="007B3CE9" w:rsidRPr="00DB69C3" w:rsidRDefault="007B3CE9" w:rsidP="007B3CE9">
            <w:pPr>
              <w:keepNext/>
              <w:keepLines/>
              <w:suppressAutoHyphens w:val="0"/>
              <w:snapToGrid w:val="0"/>
              <w:spacing w:before="60" w:after="60"/>
              <w:rPr>
                <w:rFonts w:asciiTheme="minorHAnsi" w:eastAsia="PMingLiU" w:hAnsiTheme="minorHAnsi" w:cstheme="minorHAnsi"/>
                <w:lang w:eastAsia="ar-SA"/>
              </w:rPr>
            </w:pPr>
            <w:r>
              <w:rPr>
                <w:rFonts w:asciiTheme="minorHAnsi" w:eastAsia="PMingLiU" w:hAnsiTheme="minorHAnsi" w:cstheme="minorHAnsi"/>
                <w:lang w:eastAsia="ar-SA"/>
              </w:rPr>
              <w:t>Ailene Bascom</w:t>
            </w:r>
          </w:p>
        </w:tc>
      </w:tr>
    </w:tbl>
    <w:p w14:paraId="73488EDF" w14:textId="25D564C4" w:rsidR="00144E73" w:rsidRPr="009D0DD8" w:rsidRDefault="009D0DD8">
      <w:pPr>
        <w:rPr>
          <w:rFonts w:asciiTheme="minorHAnsi" w:hAnsiTheme="minorHAnsi" w:cstheme="minorHAnsi"/>
        </w:rPr>
      </w:pPr>
      <w:r w:rsidRPr="009D0DD8">
        <w:rPr>
          <w:rFonts w:asciiTheme="minorHAnsi" w:hAnsiTheme="minorHAnsi" w:cstheme="minorHAnsi"/>
        </w:rPr>
        <w:t>Attendees:</w:t>
      </w:r>
      <w:r w:rsidR="00D71DB3">
        <w:rPr>
          <w:rFonts w:asciiTheme="minorHAnsi" w:hAnsiTheme="minorHAnsi" w:cstheme="minorHAnsi"/>
        </w:rPr>
        <w:t xml:space="preserve"> Leslie Stulce, Crissy Elliott, Heather Bowers, Alexandria Crandall, Becky Ess, Karen Singson, Brenda Gregg, Kerry Elwood, Bonnie St John, Ellen</w:t>
      </w:r>
      <w:r w:rsidR="00A94936">
        <w:rPr>
          <w:rFonts w:asciiTheme="minorHAnsi" w:hAnsiTheme="minorHAnsi" w:cstheme="minorHAnsi"/>
        </w:rPr>
        <w:t xml:space="preserve"> </w:t>
      </w:r>
      <w:r w:rsidR="00BA291E">
        <w:rPr>
          <w:rFonts w:asciiTheme="minorHAnsi" w:hAnsiTheme="minorHAnsi" w:cstheme="minorHAnsi"/>
        </w:rPr>
        <w:t>Kellner, Carrie</w:t>
      </w:r>
      <w:r w:rsidR="00D71DB3">
        <w:rPr>
          <w:rFonts w:asciiTheme="minorHAnsi" w:hAnsiTheme="minorHAnsi" w:cstheme="minorHAnsi"/>
        </w:rPr>
        <w:t xml:space="preserve"> Taylor, Kristin Dascomb, Sandra Hanson, Cherie Frame, Dale Dansie, Nancy </w:t>
      </w:r>
      <w:r w:rsidR="00315D84">
        <w:rPr>
          <w:rFonts w:asciiTheme="minorHAnsi" w:hAnsiTheme="minorHAnsi" w:cstheme="minorHAnsi"/>
        </w:rPr>
        <w:t>Ostermiller, Annette</w:t>
      </w:r>
      <w:r w:rsidR="008F6FFD">
        <w:rPr>
          <w:rFonts w:asciiTheme="minorHAnsi" w:hAnsiTheme="minorHAnsi" w:cstheme="minorHAnsi"/>
        </w:rPr>
        <w:t xml:space="preserve"> Wendel,</w:t>
      </w:r>
      <w:r w:rsidR="00A94936">
        <w:rPr>
          <w:rFonts w:asciiTheme="minorHAnsi" w:hAnsiTheme="minorHAnsi" w:cstheme="minorHAnsi"/>
        </w:rPr>
        <w:t xml:space="preserve"> Nichole Harward, Jessica </w:t>
      </w:r>
      <w:r w:rsidR="007F4FDA">
        <w:rPr>
          <w:rFonts w:asciiTheme="minorHAnsi" w:hAnsiTheme="minorHAnsi" w:cstheme="minorHAnsi"/>
        </w:rPr>
        <w:t xml:space="preserve">Osguthorpe, Greg </w:t>
      </w:r>
      <w:r w:rsidR="004D1ACB">
        <w:rPr>
          <w:rFonts w:asciiTheme="minorHAnsi" w:hAnsiTheme="minorHAnsi" w:cstheme="minorHAnsi"/>
        </w:rPr>
        <w:t>Hodges</w:t>
      </w:r>
      <w:r w:rsidR="007F4FDA">
        <w:rPr>
          <w:rFonts w:asciiTheme="minorHAnsi" w:hAnsiTheme="minorHAnsi" w:cstheme="minorHAnsi"/>
        </w:rPr>
        <w:t xml:space="preserve">, Amber Pulley, Angela Weil, Hailey Harris, Ailene Bascom, Carla Trang, Dawna Nielson, Misty Valencia, Julie Bauserman, </w:t>
      </w:r>
      <w:r w:rsidR="007F4FDA" w:rsidRPr="00204986">
        <w:rPr>
          <w:rFonts w:asciiTheme="minorHAnsi" w:hAnsiTheme="minorHAnsi" w:cstheme="minorHAnsi"/>
        </w:rPr>
        <w:t>Bea,</w:t>
      </w:r>
      <w:r w:rsidR="007F4FDA">
        <w:rPr>
          <w:rFonts w:asciiTheme="minorHAnsi" w:hAnsiTheme="minorHAnsi" w:cstheme="minorHAnsi"/>
        </w:rPr>
        <w:t xml:space="preserve"> Brooke Denos, Kim Pratt, Danniell Frey, Linda </w:t>
      </w:r>
      <w:r w:rsidR="004D1ACB">
        <w:rPr>
          <w:rFonts w:asciiTheme="minorHAnsi" w:hAnsiTheme="minorHAnsi" w:cstheme="minorHAnsi"/>
        </w:rPr>
        <w:t xml:space="preserve">Rider, Jen Roeder, Katie Wakimoto, Michelle Vowles, Jason Argyle, Melinda Williams, Heather Lindsay, Jeff Rogers, Brittny Lee-Ames, Traci Keffer, Lisa Higley, Jamie Fendler, Annie, Vicki Swenson, </w:t>
      </w:r>
      <w:r w:rsidR="002F6638">
        <w:rPr>
          <w:rFonts w:asciiTheme="minorHAnsi" w:hAnsiTheme="minorHAnsi" w:cstheme="minorHAnsi"/>
        </w:rPr>
        <w:t>Ashley Miller, Zoey Bridges, Heidi Melling, Kathryn Smith, April Clements, Sharla Woodman, Kristina Skinner, Katreena Merrill, Jenn Coulter, Amber Pulley, Yvette Larsen, Debbie Barton, Staci Guanuna, Andrea Price, Amy Squier, Corinne Ballard, Alessia Banning, Violet Brown, Cami Hansen</w:t>
      </w:r>
    </w:p>
    <w:sectPr w:rsidR="00144E73" w:rsidRPr="009D0DD8" w:rsidSect="001D41B1">
      <w:headerReference w:type="even" r:id="rId17"/>
      <w:headerReference w:type="default" r:id="rId18"/>
      <w:footerReference w:type="even" r:id="rId19"/>
      <w:footerReference w:type="default" r:id="rId20"/>
      <w:headerReference w:type="first" r:id="rId21"/>
      <w:footerReference w:type="first" r:id="rId22"/>
      <w:footnotePr>
        <w:pos w:val="beneathText"/>
      </w:footnotePr>
      <w:pgSz w:w="15840" w:h="12240" w:orient="landscape"/>
      <w:pgMar w:top="720" w:right="720" w:bottom="720" w:left="720" w:header="720"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85AA" w14:textId="77777777" w:rsidR="00470454" w:rsidRDefault="00470454" w:rsidP="000303DA">
      <w:r>
        <w:separator/>
      </w:r>
    </w:p>
  </w:endnote>
  <w:endnote w:type="continuationSeparator" w:id="0">
    <w:p w14:paraId="326EB8D1" w14:textId="77777777" w:rsidR="00470454" w:rsidRDefault="00470454" w:rsidP="0003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A402" w14:textId="77777777" w:rsidR="00C34BDB" w:rsidRDefault="00C3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6CB" w14:textId="77777777" w:rsidR="00F1179C" w:rsidRDefault="00A579F7" w:rsidP="005D6CCD">
    <w:pPr>
      <w:pStyle w:val="Footer"/>
      <w:tabs>
        <w:tab w:val="clear" w:pos="9972"/>
        <w:tab w:val="right" w:pos="12420"/>
      </w:tabs>
      <w:rPr>
        <w:rFonts w:ascii="Tahoma" w:hAnsi="Tahoma" w:cs="Tahoma"/>
        <w:sz w:val="16"/>
        <w:szCs w:val="16"/>
      </w:rPr>
    </w:pPr>
    <w:r>
      <w:rPr>
        <w:rFonts w:ascii="Tahoma" w:hAnsi="Tahoma" w:cs="Tahoma"/>
        <w:sz w:val="16"/>
        <w:szCs w:val="16"/>
      </w:rPr>
      <w:tab/>
    </w:r>
    <w:r>
      <w:rPr>
        <w:rFonts w:ascii="Tahoma" w:hAnsi="Tahoma" w:cs="Tahoma"/>
        <w:sz w:val="16"/>
        <w:szCs w:val="16"/>
      </w:rPr>
      <w:tab/>
      <w:t xml:space="preserve">PAGE </w:t>
    </w:r>
    <w:r w:rsidR="000303DA">
      <w:rPr>
        <w:rFonts w:cs="Tahoma"/>
        <w:sz w:val="16"/>
        <w:szCs w:val="16"/>
      </w:rPr>
      <w:fldChar w:fldCharType="begin"/>
    </w:r>
    <w:r>
      <w:rPr>
        <w:rFonts w:cs="Tahoma"/>
        <w:sz w:val="16"/>
        <w:szCs w:val="16"/>
      </w:rPr>
      <w:instrText xml:space="preserve"> PAGE </w:instrText>
    </w:r>
    <w:r w:rsidR="000303DA">
      <w:rPr>
        <w:rFonts w:cs="Tahoma"/>
        <w:sz w:val="16"/>
        <w:szCs w:val="16"/>
      </w:rPr>
      <w:fldChar w:fldCharType="separate"/>
    </w:r>
    <w:r w:rsidR="00F66F0E">
      <w:rPr>
        <w:rFonts w:cs="Tahoma"/>
        <w:noProof/>
        <w:sz w:val="16"/>
        <w:szCs w:val="16"/>
      </w:rPr>
      <w:t>1</w:t>
    </w:r>
    <w:r w:rsidR="000303DA">
      <w:rPr>
        <w:rFonts w:cs="Tahoma"/>
        <w:sz w:val="16"/>
        <w:szCs w:val="16"/>
      </w:rPr>
      <w:fldChar w:fldCharType="end"/>
    </w:r>
    <w:r>
      <w:rPr>
        <w:rFonts w:ascii="Tahoma" w:hAnsi="Tahoma" w:cs="Tahoma"/>
        <w:sz w:val="16"/>
        <w:szCs w:val="16"/>
      </w:rPr>
      <w:t xml:space="preserve"> of </w:t>
    </w:r>
    <w:r w:rsidR="000303DA">
      <w:rPr>
        <w:rFonts w:cs="Tahoma"/>
        <w:sz w:val="16"/>
        <w:szCs w:val="16"/>
      </w:rPr>
      <w:fldChar w:fldCharType="begin"/>
    </w:r>
    <w:r>
      <w:rPr>
        <w:rFonts w:cs="Tahoma"/>
        <w:sz w:val="16"/>
        <w:szCs w:val="16"/>
      </w:rPr>
      <w:instrText xml:space="preserve"> NUMPAGE \*Arabic </w:instrText>
    </w:r>
    <w:r w:rsidR="000303DA">
      <w:rPr>
        <w:rFonts w:cs="Tahoma"/>
        <w:sz w:val="16"/>
        <w:szCs w:val="16"/>
      </w:rPr>
      <w:fldChar w:fldCharType="separate"/>
    </w:r>
    <w:r>
      <w:rPr>
        <w:rFonts w:cs="Tahoma"/>
        <w:noProof/>
        <w:sz w:val="16"/>
        <w:szCs w:val="16"/>
      </w:rPr>
      <w:t>1</w:t>
    </w:r>
    <w:r w:rsidR="000303DA">
      <w:rPr>
        <w:rFonts w:cs="Tahoma"/>
        <w:sz w:val="16"/>
        <w:szCs w:val="16"/>
      </w:rPr>
      <w:fldChar w:fldCharType="end"/>
    </w:r>
  </w:p>
  <w:p w14:paraId="0472E864" w14:textId="77777777" w:rsidR="00F1179C" w:rsidRDefault="00A579F7" w:rsidP="005D6CCD">
    <w:pPr>
      <w:pStyle w:val="Footer"/>
      <w:tabs>
        <w:tab w:val="clear" w:pos="9972"/>
        <w:tab w:val="right" w:pos="12420"/>
      </w:tabs>
      <w:ind w:right="453"/>
      <w:rPr>
        <w:rFonts w:ascii="Tahoma" w:hAnsi="Tahoma" w:cs="Tahoma"/>
        <w:sz w:val="16"/>
        <w:szCs w:val="16"/>
      </w:rPr>
    </w:pPr>
    <w:r>
      <w:rPr>
        <w:rFonts w:ascii="Tahoma" w:hAnsi="Tahoma" w:cs="Tahoma"/>
        <w:sz w:val="16"/>
        <w:szCs w:val="16"/>
      </w:rPr>
      <w:tab/>
    </w:r>
    <w:r>
      <w:rPr>
        <w:rFonts w:ascii="Tahoma" w:hAnsi="Tahoma" w:cs="Tahom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3349" w14:textId="77777777" w:rsidR="00C34BDB" w:rsidRDefault="00C34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97CB" w14:textId="77777777" w:rsidR="00470454" w:rsidRDefault="00470454" w:rsidP="000303DA">
      <w:r>
        <w:separator/>
      </w:r>
    </w:p>
  </w:footnote>
  <w:footnote w:type="continuationSeparator" w:id="0">
    <w:p w14:paraId="66F3B334" w14:textId="77777777" w:rsidR="00470454" w:rsidRDefault="00470454" w:rsidP="0003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C7C" w14:textId="77777777" w:rsidR="00C34BDB" w:rsidRDefault="00C3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7D5E" w14:textId="77777777" w:rsidR="00C34BDB" w:rsidRDefault="00C34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555" w14:textId="77777777" w:rsidR="00C34BDB" w:rsidRDefault="00C34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97F"/>
    <w:multiLevelType w:val="hybridMultilevel"/>
    <w:tmpl w:val="85161A36"/>
    <w:lvl w:ilvl="0" w:tplc="3878AD0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DF0"/>
    <w:multiLevelType w:val="hybridMultilevel"/>
    <w:tmpl w:val="3AE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6DBA"/>
    <w:multiLevelType w:val="multilevel"/>
    <w:tmpl w:val="AD9CC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217FF"/>
    <w:multiLevelType w:val="hybridMultilevel"/>
    <w:tmpl w:val="C040FD02"/>
    <w:lvl w:ilvl="0" w:tplc="D44A998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F105B"/>
    <w:multiLevelType w:val="hybridMultilevel"/>
    <w:tmpl w:val="530C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D28B4"/>
    <w:multiLevelType w:val="hybridMultilevel"/>
    <w:tmpl w:val="9DAEA974"/>
    <w:lvl w:ilvl="0" w:tplc="5B34624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936CE"/>
    <w:multiLevelType w:val="hybridMultilevel"/>
    <w:tmpl w:val="CE0411E2"/>
    <w:lvl w:ilvl="0" w:tplc="8F1A74EA">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06F19"/>
    <w:multiLevelType w:val="hybridMultilevel"/>
    <w:tmpl w:val="082014DE"/>
    <w:lvl w:ilvl="0" w:tplc="38129AF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C25A1"/>
    <w:multiLevelType w:val="hybridMultilevel"/>
    <w:tmpl w:val="E2E61344"/>
    <w:lvl w:ilvl="0" w:tplc="A1887E3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866A2"/>
    <w:multiLevelType w:val="hybridMultilevel"/>
    <w:tmpl w:val="35AC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10BD6"/>
    <w:multiLevelType w:val="multilevel"/>
    <w:tmpl w:val="7876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57C18"/>
    <w:multiLevelType w:val="hybridMultilevel"/>
    <w:tmpl w:val="980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B080F"/>
    <w:multiLevelType w:val="hybridMultilevel"/>
    <w:tmpl w:val="7C869032"/>
    <w:lvl w:ilvl="0" w:tplc="B7A6EB9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85661"/>
    <w:multiLevelType w:val="hybridMultilevel"/>
    <w:tmpl w:val="0DE43BE6"/>
    <w:lvl w:ilvl="0" w:tplc="4A62EE6A">
      <w:start w:val="201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47C69"/>
    <w:multiLevelType w:val="hybridMultilevel"/>
    <w:tmpl w:val="F13C21DC"/>
    <w:lvl w:ilvl="0" w:tplc="5B0EBE8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13F72"/>
    <w:multiLevelType w:val="hybridMultilevel"/>
    <w:tmpl w:val="4066E9D4"/>
    <w:lvl w:ilvl="0" w:tplc="AA727A5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07FC3"/>
    <w:multiLevelType w:val="hybridMultilevel"/>
    <w:tmpl w:val="D2F8F82A"/>
    <w:lvl w:ilvl="0" w:tplc="27204A46">
      <w:start w:val="201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22336"/>
    <w:multiLevelType w:val="hybridMultilevel"/>
    <w:tmpl w:val="FE0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B2F74"/>
    <w:multiLevelType w:val="hybridMultilevel"/>
    <w:tmpl w:val="FF04C562"/>
    <w:lvl w:ilvl="0" w:tplc="904A0708">
      <w:start w:val="19"/>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8667E"/>
    <w:multiLevelType w:val="hybridMultilevel"/>
    <w:tmpl w:val="C49E989E"/>
    <w:lvl w:ilvl="0" w:tplc="83F48DFE">
      <w:start w:val="100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084138">
    <w:abstractNumId w:val="19"/>
  </w:num>
  <w:num w:numId="2" w16cid:durableId="951127888">
    <w:abstractNumId w:val="15"/>
  </w:num>
  <w:num w:numId="3" w16cid:durableId="226233983">
    <w:abstractNumId w:val="7"/>
  </w:num>
  <w:num w:numId="4" w16cid:durableId="614404487">
    <w:abstractNumId w:val="8"/>
  </w:num>
  <w:num w:numId="5" w16cid:durableId="1169098106">
    <w:abstractNumId w:val="17"/>
  </w:num>
  <w:num w:numId="6" w16cid:durableId="1696035353">
    <w:abstractNumId w:val="13"/>
  </w:num>
  <w:num w:numId="7" w16cid:durableId="1291207951">
    <w:abstractNumId w:val="5"/>
  </w:num>
  <w:num w:numId="8" w16cid:durableId="2047679842">
    <w:abstractNumId w:val="14"/>
  </w:num>
  <w:num w:numId="9" w16cid:durableId="297615009">
    <w:abstractNumId w:val="12"/>
  </w:num>
  <w:num w:numId="10" w16cid:durableId="1174491583">
    <w:abstractNumId w:val="9"/>
  </w:num>
  <w:num w:numId="11" w16cid:durableId="2057964740">
    <w:abstractNumId w:val="18"/>
  </w:num>
  <w:num w:numId="12" w16cid:durableId="1684159823">
    <w:abstractNumId w:val="3"/>
  </w:num>
  <w:num w:numId="13" w16cid:durableId="605116521">
    <w:abstractNumId w:val="16"/>
  </w:num>
  <w:num w:numId="14" w16cid:durableId="730154228">
    <w:abstractNumId w:val="0"/>
  </w:num>
  <w:num w:numId="15" w16cid:durableId="1327367116">
    <w:abstractNumId w:val="2"/>
  </w:num>
  <w:num w:numId="16" w16cid:durableId="701594071">
    <w:abstractNumId w:val="6"/>
  </w:num>
  <w:num w:numId="17" w16cid:durableId="2123844761">
    <w:abstractNumId w:val="11"/>
  </w:num>
  <w:num w:numId="18" w16cid:durableId="1879588336">
    <w:abstractNumId w:val="10"/>
  </w:num>
  <w:num w:numId="19" w16cid:durableId="804814729">
    <w:abstractNumId w:val="1"/>
  </w:num>
  <w:num w:numId="20" w16cid:durableId="744491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F7"/>
    <w:rsid w:val="00001A3C"/>
    <w:rsid w:val="000303DA"/>
    <w:rsid w:val="0004122F"/>
    <w:rsid w:val="0004741D"/>
    <w:rsid w:val="00047B90"/>
    <w:rsid w:val="00053B9A"/>
    <w:rsid w:val="00063841"/>
    <w:rsid w:val="00064448"/>
    <w:rsid w:val="00072421"/>
    <w:rsid w:val="00083100"/>
    <w:rsid w:val="000846C9"/>
    <w:rsid w:val="00096A7A"/>
    <w:rsid w:val="00097E89"/>
    <w:rsid w:val="000A1382"/>
    <w:rsid w:val="000A4AD5"/>
    <w:rsid w:val="000C22EA"/>
    <w:rsid w:val="000D2814"/>
    <w:rsid w:val="000E252F"/>
    <w:rsid w:val="000E5AB9"/>
    <w:rsid w:val="000F3557"/>
    <w:rsid w:val="000F416F"/>
    <w:rsid w:val="000F6DF3"/>
    <w:rsid w:val="000F760D"/>
    <w:rsid w:val="00123C64"/>
    <w:rsid w:val="0012790A"/>
    <w:rsid w:val="00131B7F"/>
    <w:rsid w:val="00133277"/>
    <w:rsid w:val="0013594E"/>
    <w:rsid w:val="00144E73"/>
    <w:rsid w:val="0015346C"/>
    <w:rsid w:val="00156FC5"/>
    <w:rsid w:val="00183D99"/>
    <w:rsid w:val="00185B30"/>
    <w:rsid w:val="00185F36"/>
    <w:rsid w:val="00185F56"/>
    <w:rsid w:val="001A0308"/>
    <w:rsid w:val="001A5E51"/>
    <w:rsid w:val="001B434C"/>
    <w:rsid w:val="001B4490"/>
    <w:rsid w:val="001C4602"/>
    <w:rsid w:val="001D3DC3"/>
    <w:rsid w:val="001D4155"/>
    <w:rsid w:val="001E137B"/>
    <w:rsid w:val="001E17C5"/>
    <w:rsid w:val="001E4544"/>
    <w:rsid w:val="001E45A1"/>
    <w:rsid w:val="00204986"/>
    <w:rsid w:val="002107AD"/>
    <w:rsid w:val="00216091"/>
    <w:rsid w:val="00227B14"/>
    <w:rsid w:val="00230CFD"/>
    <w:rsid w:val="00230FDB"/>
    <w:rsid w:val="00231163"/>
    <w:rsid w:val="002370CB"/>
    <w:rsid w:val="0024056E"/>
    <w:rsid w:val="002557AF"/>
    <w:rsid w:val="00263E94"/>
    <w:rsid w:val="00274772"/>
    <w:rsid w:val="00276E54"/>
    <w:rsid w:val="00280265"/>
    <w:rsid w:val="00285953"/>
    <w:rsid w:val="002A5888"/>
    <w:rsid w:val="002C3494"/>
    <w:rsid w:val="002E3DA6"/>
    <w:rsid w:val="002F6638"/>
    <w:rsid w:val="002F75C7"/>
    <w:rsid w:val="002F76E5"/>
    <w:rsid w:val="00300A55"/>
    <w:rsid w:val="0031066C"/>
    <w:rsid w:val="00310700"/>
    <w:rsid w:val="00312EB5"/>
    <w:rsid w:val="003136C2"/>
    <w:rsid w:val="00315D84"/>
    <w:rsid w:val="00324FE2"/>
    <w:rsid w:val="00333F32"/>
    <w:rsid w:val="00352857"/>
    <w:rsid w:val="0035344D"/>
    <w:rsid w:val="00355240"/>
    <w:rsid w:val="00366AE0"/>
    <w:rsid w:val="00374674"/>
    <w:rsid w:val="003775A4"/>
    <w:rsid w:val="003867F3"/>
    <w:rsid w:val="0038756C"/>
    <w:rsid w:val="003A3D22"/>
    <w:rsid w:val="003A40D5"/>
    <w:rsid w:val="003A5A83"/>
    <w:rsid w:val="003C4A87"/>
    <w:rsid w:val="003C6D64"/>
    <w:rsid w:val="003D1C90"/>
    <w:rsid w:val="003E36E7"/>
    <w:rsid w:val="003E443B"/>
    <w:rsid w:val="003F637F"/>
    <w:rsid w:val="003F6A8B"/>
    <w:rsid w:val="004033C7"/>
    <w:rsid w:val="004250D5"/>
    <w:rsid w:val="00426B34"/>
    <w:rsid w:val="00432478"/>
    <w:rsid w:val="004376D0"/>
    <w:rsid w:val="0044348E"/>
    <w:rsid w:val="0045253A"/>
    <w:rsid w:val="00452955"/>
    <w:rsid w:val="00452E8D"/>
    <w:rsid w:val="004561A6"/>
    <w:rsid w:val="00461BA4"/>
    <w:rsid w:val="00462CA0"/>
    <w:rsid w:val="004655C3"/>
    <w:rsid w:val="00470454"/>
    <w:rsid w:val="00473838"/>
    <w:rsid w:val="004840AE"/>
    <w:rsid w:val="004A12A2"/>
    <w:rsid w:val="004B4065"/>
    <w:rsid w:val="004D1ACB"/>
    <w:rsid w:val="004D318E"/>
    <w:rsid w:val="004D551E"/>
    <w:rsid w:val="004E3658"/>
    <w:rsid w:val="004E70AD"/>
    <w:rsid w:val="004F4B9C"/>
    <w:rsid w:val="004F4E34"/>
    <w:rsid w:val="00510DF9"/>
    <w:rsid w:val="00520462"/>
    <w:rsid w:val="005344F7"/>
    <w:rsid w:val="00535912"/>
    <w:rsid w:val="00540AEF"/>
    <w:rsid w:val="00544B89"/>
    <w:rsid w:val="00553577"/>
    <w:rsid w:val="0055565C"/>
    <w:rsid w:val="005561B1"/>
    <w:rsid w:val="00562B6F"/>
    <w:rsid w:val="0056477B"/>
    <w:rsid w:val="0056628C"/>
    <w:rsid w:val="005720DF"/>
    <w:rsid w:val="00580648"/>
    <w:rsid w:val="00587D00"/>
    <w:rsid w:val="0059306A"/>
    <w:rsid w:val="005A1938"/>
    <w:rsid w:val="005B039A"/>
    <w:rsid w:val="005B6705"/>
    <w:rsid w:val="005C1581"/>
    <w:rsid w:val="005C3D09"/>
    <w:rsid w:val="005C4FBC"/>
    <w:rsid w:val="005D46B6"/>
    <w:rsid w:val="005E1A3A"/>
    <w:rsid w:val="005F0708"/>
    <w:rsid w:val="005F2F47"/>
    <w:rsid w:val="00601263"/>
    <w:rsid w:val="006041E7"/>
    <w:rsid w:val="0060436E"/>
    <w:rsid w:val="00604889"/>
    <w:rsid w:val="00607477"/>
    <w:rsid w:val="00607997"/>
    <w:rsid w:val="006143DE"/>
    <w:rsid w:val="00614DCF"/>
    <w:rsid w:val="0063145A"/>
    <w:rsid w:val="0063251A"/>
    <w:rsid w:val="00632CEC"/>
    <w:rsid w:val="00634B6C"/>
    <w:rsid w:val="00636D42"/>
    <w:rsid w:val="006412D8"/>
    <w:rsid w:val="00645B4A"/>
    <w:rsid w:val="006530A6"/>
    <w:rsid w:val="00653A1E"/>
    <w:rsid w:val="00655465"/>
    <w:rsid w:val="006638E0"/>
    <w:rsid w:val="00664CB7"/>
    <w:rsid w:val="006650DD"/>
    <w:rsid w:val="00666390"/>
    <w:rsid w:val="00671AD7"/>
    <w:rsid w:val="00683AA6"/>
    <w:rsid w:val="006B1A46"/>
    <w:rsid w:val="006D3582"/>
    <w:rsid w:val="006E40B4"/>
    <w:rsid w:val="006E78D4"/>
    <w:rsid w:val="0070597D"/>
    <w:rsid w:val="00715A11"/>
    <w:rsid w:val="00735891"/>
    <w:rsid w:val="0073759E"/>
    <w:rsid w:val="00744F5D"/>
    <w:rsid w:val="00746AA1"/>
    <w:rsid w:val="0075745A"/>
    <w:rsid w:val="007605DA"/>
    <w:rsid w:val="00772EF6"/>
    <w:rsid w:val="007766F0"/>
    <w:rsid w:val="00781FCF"/>
    <w:rsid w:val="00784EA4"/>
    <w:rsid w:val="00790D63"/>
    <w:rsid w:val="0079419D"/>
    <w:rsid w:val="007A0A58"/>
    <w:rsid w:val="007A1FDE"/>
    <w:rsid w:val="007A7EE9"/>
    <w:rsid w:val="007B3CE9"/>
    <w:rsid w:val="007C1DA7"/>
    <w:rsid w:val="007D182F"/>
    <w:rsid w:val="007E30BD"/>
    <w:rsid w:val="007F4FDA"/>
    <w:rsid w:val="00802BBF"/>
    <w:rsid w:val="00805FDF"/>
    <w:rsid w:val="00807109"/>
    <w:rsid w:val="00826030"/>
    <w:rsid w:val="00830AFD"/>
    <w:rsid w:val="008315BB"/>
    <w:rsid w:val="00832B3E"/>
    <w:rsid w:val="0083434F"/>
    <w:rsid w:val="00841410"/>
    <w:rsid w:val="00850CD6"/>
    <w:rsid w:val="00852851"/>
    <w:rsid w:val="00872EAC"/>
    <w:rsid w:val="0087658E"/>
    <w:rsid w:val="008832ED"/>
    <w:rsid w:val="0089589C"/>
    <w:rsid w:val="008B4371"/>
    <w:rsid w:val="008C1E9F"/>
    <w:rsid w:val="008D4093"/>
    <w:rsid w:val="008E7589"/>
    <w:rsid w:val="008F6FFD"/>
    <w:rsid w:val="009043D6"/>
    <w:rsid w:val="00933F76"/>
    <w:rsid w:val="00936CAD"/>
    <w:rsid w:val="0093785B"/>
    <w:rsid w:val="0095159D"/>
    <w:rsid w:val="00953345"/>
    <w:rsid w:val="009734EA"/>
    <w:rsid w:val="00973EFB"/>
    <w:rsid w:val="00994D6B"/>
    <w:rsid w:val="009A05C9"/>
    <w:rsid w:val="009A236D"/>
    <w:rsid w:val="009A6049"/>
    <w:rsid w:val="009C3A59"/>
    <w:rsid w:val="009C67F9"/>
    <w:rsid w:val="009D0764"/>
    <w:rsid w:val="009D0DD8"/>
    <w:rsid w:val="009E0915"/>
    <w:rsid w:val="009E0BE1"/>
    <w:rsid w:val="00A1269F"/>
    <w:rsid w:val="00A2372B"/>
    <w:rsid w:val="00A23D32"/>
    <w:rsid w:val="00A374D0"/>
    <w:rsid w:val="00A41154"/>
    <w:rsid w:val="00A50BB6"/>
    <w:rsid w:val="00A579F7"/>
    <w:rsid w:val="00A6203F"/>
    <w:rsid w:val="00A76E26"/>
    <w:rsid w:val="00A8504B"/>
    <w:rsid w:val="00A94936"/>
    <w:rsid w:val="00A9493D"/>
    <w:rsid w:val="00AA4791"/>
    <w:rsid w:val="00AA6252"/>
    <w:rsid w:val="00AB0157"/>
    <w:rsid w:val="00AB2335"/>
    <w:rsid w:val="00AC51C3"/>
    <w:rsid w:val="00AC7FFD"/>
    <w:rsid w:val="00AD17EA"/>
    <w:rsid w:val="00AD2D33"/>
    <w:rsid w:val="00AD38AF"/>
    <w:rsid w:val="00AE476E"/>
    <w:rsid w:val="00AF5813"/>
    <w:rsid w:val="00B00D2D"/>
    <w:rsid w:val="00B0233F"/>
    <w:rsid w:val="00B02838"/>
    <w:rsid w:val="00B02EB5"/>
    <w:rsid w:val="00B04D05"/>
    <w:rsid w:val="00B17FF8"/>
    <w:rsid w:val="00B30831"/>
    <w:rsid w:val="00B333CC"/>
    <w:rsid w:val="00B47082"/>
    <w:rsid w:val="00B51616"/>
    <w:rsid w:val="00B637FA"/>
    <w:rsid w:val="00B71475"/>
    <w:rsid w:val="00B77C03"/>
    <w:rsid w:val="00B83CA5"/>
    <w:rsid w:val="00B93BF4"/>
    <w:rsid w:val="00B9672F"/>
    <w:rsid w:val="00BA291E"/>
    <w:rsid w:val="00BA79C5"/>
    <w:rsid w:val="00BB4CAB"/>
    <w:rsid w:val="00BC0C59"/>
    <w:rsid w:val="00BC3860"/>
    <w:rsid w:val="00BC5572"/>
    <w:rsid w:val="00BD3453"/>
    <w:rsid w:val="00BD5FE1"/>
    <w:rsid w:val="00BE40B3"/>
    <w:rsid w:val="00BE6108"/>
    <w:rsid w:val="00BF470B"/>
    <w:rsid w:val="00BF5ECC"/>
    <w:rsid w:val="00C1083D"/>
    <w:rsid w:val="00C33F77"/>
    <w:rsid w:val="00C34BDB"/>
    <w:rsid w:val="00C444CE"/>
    <w:rsid w:val="00C44E4A"/>
    <w:rsid w:val="00C56AD5"/>
    <w:rsid w:val="00C60117"/>
    <w:rsid w:val="00C60F0C"/>
    <w:rsid w:val="00C62C10"/>
    <w:rsid w:val="00C675C6"/>
    <w:rsid w:val="00C87332"/>
    <w:rsid w:val="00C94172"/>
    <w:rsid w:val="00C955A3"/>
    <w:rsid w:val="00CA03A9"/>
    <w:rsid w:val="00CA68C2"/>
    <w:rsid w:val="00CB53FE"/>
    <w:rsid w:val="00CC1E17"/>
    <w:rsid w:val="00CC4019"/>
    <w:rsid w:val="00CC5FDE"/>
    <w:rsid w:val="00CC668B"/>
    <w:rsid w:val="00CF1707"/>
    <w:rsid w:val="00CF1920"/>
    <w:rsid w:val="00CF2603"/>
    <w:rsid w:val="00D1744C"/>
    <w:rsid w:val="00D2427A"/>
    <w:rsid w:val="00D35739"/>
    <w:rsid w:val="00D50FC1"/>
    <w:rsid w:val="00D71DB3"/>
    <w:rsid w:val="00D72551"/>
    <w:rsid w:val="00D8070C"/>
    <w:rsid w:val="00D867F3"/>
    <w:rsid w:val="00D92517"/>
    <w:rsid w:val="00D9554B"/>
    <w:rsid w:val="00D9709A"/>
    <w:rsid w:val="00DA072B"/>
    <w:rsid w:val="00DA66F6"/>
    <w:rsid w:val="00DB69C3"/>
    <w:rsid w:val="00DE3FC2"/>
    <w:rsid w:val="00DE4517"/>
    <w:rsid w:val="00DF105B"/>
    <w:rsid w:val="00DF6C30"/>
    <w:rsid w:val="00E0089C"/>
    <w:rsid w:val="00E060B5"/>
    <w:rsid w:val="00E07889"/>
    <w:rsid w:val="00E169C7"/>
    <w:rsid w:val="00E22AEB"/>
    <w:rsid w:val="00E22B27"/>
    <w:rsid w:val="00E30297"/>
    <w:rsid w:val="00E46489"/>
    <w:rsid w:val="00E46F04"/>
    <w:rsid w:val="00E53260"/>
    <w:rsid w:val="00E53A09"/>
    <w:rsid w:val="00E819F0"/>
    <w:rsid w:val="00E87AFA"/>
    <w:rsid w:val="00E926E9"/>
    <w:rsid w:val="00E951BF"/>
    <w:rsid w:val="00EA01B6"/>
    <w:rsid w:val="00EA030E"/>
    <w:rsid w:val="00EA6ECD"/>
    <w:rsid w:val="00EC162A"/>
    <w:rsid w:val="00EC19CC"/>
    <w:rsid w:val="00EC410D"/>
    <w:rsid w:val="00EC6840"/>
    <w:rsid w:val="00ED57A3"/>
    <w:rsid w:val="00ED7E1E"/>
    <w:rsid w:val="00EE19DD"/>
    <w:rsid w:val="00EE33B0"/>
    <w:rsid w:val="00EE5205"/>
    <w:rsid w:val="00EE634F"/>
    <w:rsid w:val="00EF0863"/>
    <w:rsid w:val="00F05C84"/>
    <w:rsid w:val="00F1081C"/>
    <w:rsid w:val="00F14DEA"/>
    <w:rsid w:val="00F25589"/>
    <w:rsid w:val="00F26CFF"/>
    <w:rsid w:val="00F42149"/>
    <w:rsid w:val="00F54476"/>
    <w:rsid w:val="00F555EE"/>
    <w:rsid w:val="00F56B16"/>
    <w:rsid w:val="00F629F1"/>
    <w:rsid w:val="00F63D9E"/>
    <w:rsid w:val="00F66F0E"/>
    <w:rsid w:val="00F7090F"/>
    <w:rsid w:val="00F7223D"/>
    <w:rsid w:val="00F73889"/>
    <w:rsid w:val="00F8312B"/>
    <w:rsid w:val="00F8599F"/>
    <w:rsid w:val="00F87026"/>
    <w:rsid w:val="00F873D9"/>
    <w:rsid w:val="00F91292"/>
    <w:rsid w:val="00F918A2"/>
    <w:rsid w:val="00F92E4E"/>
    <w:rsid w:val="00F945B3"/>
    <w:rsid w:val="00FA6B15"/>
    <w:rsid w:val="00FA74B0"/>
    <w:rsid w:val="00FB2DA8"/>
    <w:rsid w:val="00FB5A2A"/>
    <w:rsid w:val="00FD0FC1"/>
    <w:rsid w:val="00FD5641"/>
    <w:rsid w:val="00FE0867"/>
    <w:rsid w:val="00FE31C5"/>
    <w:rsid w:val="00FF096B"/>
    <w:rsid w:val="00FF3B9A"/>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739485"/>
  <w15:docId w15:val="{D5D94B9B-5C8D-4699-86E8-63070F57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F7"/>
    <w:pPr>
      <w:widowControl w:val="0"/>
      <w:suppressAutoHyphens/>
      <w:jc w:val="left"/>
    </w:pPr>
    <w:rPr>
      <w:rFonts w:ascii="Times New Roman" w:eastAsia="Arial Unicode MS" w:hAnsi="Times New Roman" w:cs="Times New Roman"/>
      <w:sz w:val="24"/>
      <w:szCs w:val="24"/>
    </w:rPr>
  </w:style>
  <w:style w:type="paragraph" w:styleId="Heading3">
    <w:name w:val="heading 3"/>
    <w:basedOn w:val="Normal"/>
    <w:next w:val="Normal"/>
    <w:link w:val="Heading3Char"/>
    <w:uiPriority w:val="99"/>
    <w:qFormat/>
    <w:rsid w:val="00A579F7"/>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579F7"/>
    <w:rPr>
      <w:rFonts w:ascii="Times New Roman" w:eastAsia="Arial Unicode MS" w:hAnsi="Times New Roman" w:cs="Times New Roman"/>
      <w:b/>
      <w:sz w:val="24"/>
      <w:szCs w:val="24"/>
    </w:rPr>
  </w:style>
  <w:style w:type="paragraph" w:styleId="Header">
    <w:name w:val="header"/>
    <w:basedOn w:val="Normal"/>
    <w:link w:val="HeaderChar"/>
    <w:uiPriority w:val="99"/>
    <w:rsid w:val="00A579F7"/>
    <w:pPr>
      <w:tabs>
        <w:tab w:val="center" w:pos="4320"/>
        <w:tab w:val="right" w:pos="8640"/>
      </w:tabs>
    </w:pPr>
  </w:style>
  <w:style w:type="character" w:customStyle="1" w:styleId="HeaderChar">
    <w:name w:val="Header Char"/>
    <w:basedOn w:val="DefaultParagraphFont"/>
    <w:link w:val="Header"/>
    <w:uiPriority w:val="99"/>
    <w:rsid w:val="00A579F7"/>
    <w:rPr>
      <w:rFonts w:ascii="Times New Roman" w:eastAsia="Arial Unicode MS" w:hAnsi="Times New Roman" w:cs="Times New Roman"/>
      <w:sz w:val="24"/>
      <w:szCs w:val="24"/>
    </w:rPr>
  </w:style>
  <w:style w:type="paragraph" w:styleId="Footer">
    <w:name w:val="footer"/>
    <w:basedOn w:val="Normal"/>
    <w:link w:val="FooterChar"/>
    <w:uiPriority w:val="99"/>
    <w:rsid w:val="00A579F7"/>
    <w:pPr>
      <w:suppressLineNumbers/>
      <w:tabs>
        <w:tab w:val="center" w:pos="4986"/>
        <w:tab w:val="right" w:pos="9972"/>
      </w:tabs>
    </w:pPr>
  </w:style>
  <w:style w:type="character" w:customStyle="1" w:styleId="FooterChar">
    <w:name w:val="Footer Char"/>
    <w:basedOn w:val="DefaultParagraphFont"/>
    <w:link w:val="Footer"/>
    <w:uiPriority w:val="99"/>
    <w:rsid w:val="00A579F7"/>
    <w:rPr>
      <w:rFonts w:ascii="Times New Roman" w:eastAsia="Arial Unicode MS" w:hAnsi="Times New Roman" w:cs="Times New Roman"/>
      <w:sz w:val="24"/>
      <w:szCs w:val="24"/>
    </w:rPr>
  </w:style>
  <w:style w:type="paragraph" w:styleId="PlainText">
    <w:name w:val="Plain Text"/>
    <w:basedOn w:val="Normal"/>
    <w:link w:val="PlainTextChar"/>
    <w:uiPriority w:val="99"/>
    <w:unhideWhenUsed/>
    <w:rsid w:val="00A579F7"/>
    <w:pPr>
      <w:widowControl/>
      <w:suppressAutoHyphens w:val="0"/>
    </w:pPr>
    <w:rPr>
      <w:rFonts w:ascii="Arial" w:eastAsia="Times New Roman" w:hAnsi="Arial" w:cs="Arial"/>
      <w:sz w:val="22"/>
      <w:szCs w:val="22"/>
    </w:rPr>
  </w:style>
  <w:style w:type="character" w:customStyle="1" w:styleId="PlainTextChar">
    <w:name w:val="Plain Text Char"/>
    <w:basedOn w:val="DefaultParagraphFont"/>
    <w:link w:val="PlainText"/>
    <w:uiPriority w:val="99"/>
    <w:rsid w:val="00A579F7"/>
    <w:rPr>
      <w:rFonts w:ascii="Arial" w:eastAsia="Times New Roman" w:hAnsi="Arial" w:cs="Arial"/>
    </w:rPr>
  </w:style>
  <w:style w:type="paragraph" w:styleId="ListParagraph">
    <w:name w:val="List Paragraph"/>
    <w:basedOn w:val="Normal"/>
    <w:uiPriority w:val="34"/>
    <w:qFormat/>
    <w:rsid w:val="0038756C"/>
    <w:pPr>
      <w:ind w:left="720"/>
      <w:contextualSpacing/>
    </w:pPr>
  </w:style>
  <w:style w:type="character" w:styleId="Hyperlink">
    <w:name w:val="Hyperlink"/>
    <w:basedOn w:val="DefaultParagraphFont"/>
    <w:uiPriority w:val="99"/>
    <w:unhideWhenUsed/>
    <w:rsid w:val="00F05C84"/>
    <w:rPr>
      <w:color w:val="0000FF"/>
      <w:u w:val="single"/>
    </w:rPr>
  </w:style>
  <w:style w:type="character" w:styleId="UnresolvedMention">
    <w:name w:val="Unresolved Mention"/>
    <w:basedOn w:val="DefaultParagraphFont"/>
    <w:uiPriority w:val="99"/>
    <w:semiHidden/>
    <w:unhideWhenUsed/>
    <w:rsid w:val="00A8504B"/>
    <w:rPr>
      <w:color w:val="605E5C"/>
      <w:shd w:val="clear" w:color="auto" w:fill="E1DFDD"/>
    </w:rPr>
  </w:style>
  <w:style w:type="character" w:styleId="FollowedHyperlink">
    <w:name w:val="FollowedHyperlink"/>
    <w:basedOn w:val="DefaultParagraphFont"/>
    <w:uiPriority w:val="99"/>
    <w:semiHidden/>
    <w:unhideWhenUsed/>
    <w:rsid w:val="00FB5A2A"/>
    <w:rPr>
      <w:color w:val="800080" w:themeColor="followedHyperlink"/>
      <w:u w:val="single"/>
    </w:rPr>
  </w:style>
  <w:style w:type="paragraph" w:styleId="BalloonText">
    <w:name w:val="Balloon Text"/>
    <w:basedOn w:val="Normal"/>
    <w:link w:val="BalloonTextChar"/>
    <w:uiPriority w:val="99"/>
    <w:semiHidden/>
    <w:unhideWhenUsed/>
    <w:rsid w:val="0059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6A"/>
    <w:rPr>
      <w:rFonts w:ascii="Segoe UI" w:eastAsia="Arial Unicode MS" w:hAnsi="Segoe UI" w:cs="Segoe UI"/>
      <w:sz w:val="18"/>
      <w:szCs w:val="18"/>
    </w:rPr>
  </w:style>
  <w:style w:type="paragraph" w:customStyle="1" w:styleId="xxmsonormal">
    <w:name w:val="x_xmsonormal"/>
    <w:basedOn w:val="Normal"/>
    <w:rsid w:val="009A236D"/>
    <w:pPr>
      <w:widowControl/>
      <w:suppressAutoHyphens w:val="0"/>
    </w:pPr>
    <w:rPr>
      <w:rFonts w:ascii="Calibri" w:eastAsiaTheme="minorHAnsi" w:hAnsi="Calibri" w:cs="Calibri"/>
      <w:sz w:val="22"/>
      <w:szCs w:val="22"/>
    </w:rPr>
  </w:style>
  <w:style w:type="paragraph" w:customStyle="1" w:styleId="xxmsolistparagraph">
    <w:name w:val="x_xmsolistparagraph"/>
    <w:basedOn w:val="Normal"/>
    <w:rsid w:val="009A236D"/>
    <w:pPr>
      <w:widowControl/>
      <w:suppressAutoHyphens w:val="0"/>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312EB5"/>
    <w:rPr>
      <w:b/>
      <w:bCs/>
    </w:rPr>
  </w:style>
  <w:style w:type="paragraph" w:styleId="NormalWeb">
    <w:name w:val="Normal (Web)"/>
    <w:basedOn w:val="Normal"/>
    <w:uiPriority w:val="99"/>
    <w:semiHidden/>
    <w:unhideWhenUsed/>
    <w:rsid w:val="00933F76"/>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714">
      <w:bodyDiv w:val="1"/>
      <w:marLeft w:val="0"/>
      <w:marRight w:val="0"/>
      <w:marTop w:val="0"/>
      <w:marBottom w:val="0"/>
      <w:divBdr>
        <w:top w:val="none" w:sz="0" w:space="0" w:color="auto"/>
        <w:left w:val="none" w:sz="0" w:space="0" w:color="auto"/>
        <w:bottom w:val="none" w:sz="0" w:space="0" w:color="auto"/>
        <w:right w:val="none" w:sz="0" w:space="0" w:color="auto"/>
      </w:divBdr>
    </w:div>
    <w:div w:id="149247981">
      <w:bodyDiv w:val="1"/>
      <w:marLeft w:val="0"/>
      <w:marRight w:val="0"/>
      <w:marTop w:val="0"/>
      <w:marBottom w:val="0"/>
      <w:divBdr>
        <w:top w:val="none" w:sz="0" w:space="0" w:color="auto"/>
        <w:left w:val="none" w:sz="0" w:space="0" w:color="auto"/>
        <w:bottom w:val="none" w:sz="0" w:space="0" w:color="auto"/>
        <w:right w:val="none" w:sz="0" w:space="0" w:color="auto"/>
      </w:divBdr>
    </w:div>
    <w:div w:id="279994957">
      <w:bodyDiv w:val="1"/>
      <w:marLeft w:val="0"/>
      <w:marRight w:val="0"/>
      <w:marTop w:val="0"/>
      <w:marBottom w:val="0"/>
      <w:divBdr>
        <w:top w:val="none" w:sz="0" w:space="0" w:color="auto"/>
        <w:left w:val="none" w:sz="0" w:space="0" w:color="auto"/>
        <w:bottom w:val="none" w:sz="0" w:space="0" w:color="auto"/>
        <w:right w:val="none" w:sz="0" w:space="0" w:color="auto"/>
      </w:divBdr>
    </w:div>
    <w:div w:id="339938338">
      <w:bodyDiv w:val="1"/>
      <w:marLeft w:val="0"/>
      <w:marRight w:val="0"/>
      <w:marTop w:val="0"/>
      <w:marBottom w:val="0"/>
      <w:divBdr>
        <w:top w:val="none" w:sz="0" w:space="0" w:color="auto"/>
        <w:left w:val="none" w:sz="0" w:space="0" w:color="auto"/>
        <w:bottom w:val="none" w:sz="0" w:space="0" w:color="auto"/>
        <w:right w:val="none" w:sz="0" w:space="0" w:color="auto"/>
      </w:divBdr>
    </w:div>
    <w:div w:id="799491343">
      <w:bodyDiv w:val="1"/>
      <w:marLeft w:val="0"/>
      <w:marRight w:val="0"/>
      <w:marTop w:val="0"/>
      <w:marBottom w:val="0"/>
      <w:divBdr>
        <w:top w:val="none" w:sz="0" w:space="0" w:color="auto"/>
        <w:left w:val="none" w:sz="0" w:space="0" w:color="auto"/>
        <w:bottom w:val="none" w:sz="0" w:space="0" w:color="auto"/>
        <w:right w:val="none" w:sz="0" w:space="0" w:color="auto"/>
      </w:divBdr>
    </w:div>
    <w:div w:id="1037436053">
      <w:bodyDiv w:val="1"/>
      <w:marLeft w:val="0"/>
      <w:marRight w:val="0"/>
      <w:marTop w:val="0"/>
      <w:marBottom w:val="0"/>
      <w:divBdr>
        <w:top w:val="none" w:sz="0" w:space="0" w:color="auto"/>
        <w:left w:val="none" w:sz="0" w:space="0" w:color="auto"/>
        <w:bottom w:val="none" w:sz="0" w:space="0" w:color="auto"/>
        <w:right w:val="none" w:sz="0" w:space="0" w:color="auto"/>
      </w:divBdr>
    </w:div>
    <w:div w:id="1170363464">
      <w:bodyDiv w:val="1"/>
      <w:marLeft w:val="0"/>
      <w:marRight w:val="0"/>
      <w:marTop w:val="0"/>
      <w:marBottom w:val="0"/>
      <w:divBdr>
        <w:top w:val="none" w:sz="0" w:space="0" w:color="auto"/>
        <w:left w:val="none" w:sz="0" w:space="0" w:color="auto"/>
        <w:bottom w:val="none" w:sz="0" w:space="0" w:color="auto"/>
        <w:right w:val="none" w:sz="0" w:space="0" w:color="auto"/>
      </w:divBdr>
    </w:div>
    <w:div w:id="1308776348">
      <w:bodyDiv w:val="1"/>
      <w:marLeft w:val="0"/>
      <w:marRight w:val="0"/>
      <w:marTop w:val="0"/>
      <w:marBottom w:val="0"/>
      <w:divBdr>
        <w:top w:val="none" w:sz="0" w:space="0" w:color="auto"/>
        <w:left w:val="none" w:sz="0" w:space="0" w:color="auto"/>
        <w:bottom w:val="none" w:sz="0" w:space="0" w:color="auto"/>
        <w:right w:val="none" w:sz="0" w:space="0" w:color="auto"/>
      </w:divBdr>
    </w:div>
    <w:div w:id="1327198844">
      <w:bodyDiv w:val="1"/>
      <w:marLeft w:val="0"/>
      <w:marRight w:val="0"/>
      <w:marTop w:val="0"/>
      <w:marBottom w:val="0"/>
      <w:divBdr>
        <w:top w:val="none" w:sz="0" w:space="0" w:color="auto"/>
        <w:left w:val="none" w:sz="0" w:space="0" w:color="auto"/>
        <w:bottom w:val="none" w:sz="0" w:space="0" w:color="auto"/>
        <w:right w:val="none" w:sz="0" w:space="0" w:color="auto"/>
      </w:divBdr>
    </w:div>
    <w:div w:id="1370253222">
      <w:bodyDiv w:val="1"/>
      <w:marLeft w:val="0"/>
      <w:marRight w:val="0"/>
      <w:marTop w:val="0"/>
      <w:marBottom w:val="0"/>
      <w:divBdr>
        <w:top w:val="none" w:sz="0" w:space="0" w:color="auto"/>
        <w:left w:val="none" w:sz="0" w:space="0" w:color="auto"/>
        <w:bottom w:val="none" w:sz="0" w:space="0" w:color="auto"/>
        <w:right w:val="none" w:sz="0" w:space="0" w:color="auto"/>
      </w:divBdr>
    </w:div>
    <w:div w:id="1445349399">
      <w:bodyDiv w:val="1"/>
      <w:marLeft w:val="0"/>
      <w:marRight w:val="0"/>
      <w:marTop w:val="0"/>
      <w:marBottom w:val="0"/>
      <w:divBdr>
        <w:top w:val="none" w:sz="0" w:space="0" w:color="auto"/>
        <w:left w:val="none" w:sz="0" w:space="0" w:color="auto"/>
        <w:bottom w:val="none" w:sz="0" w:space="0" w:color="auto"/>
        <w:right w:val="none" w:sz="0" w:space="0" w:color="auto"/>
      </w:divBdr>
    </w:div>
    <w:div w:id="1472866131">
      <w:bodyDiv w:val="1"/>
      <w:marLeft w:val="0"/>
      <w:marRight w:val="0"/>
      <w:marTop w:val="0"/>
      <w:marBottom w:val="0"/>
      <w:divBdr>
        <w:top w:val="none" w:sz="0" w:space="0" w:color="auto"/>
        <w:left w:val="none" w:sz="0" w:space="0" w:color="auto"/>
        <w:bottom w:val="none" w:sz="0" w:space="0" w:color="auto"/>
        <w:right w:val="none" w:sz="0" w:space="0" w:color="auto"/>
      </w:divBdr>
    </w:div>
    <w:div w:id="1506166805">
      <w:bodyDiv w:val="1"/>
      <w:marLeft w:val="0"/>
      <w:marRight w:val="0"/>
      <w:marTop w:val="0"/>
      <w:marBottom w:val="0"/>
      <w:divBdr>
        <w:top w:val="none" w:sz="0" w:space="0" w:color="auto"/>
        <w:left w:val="none" w:sz="0" w:space="0" w:color="auto"/>
        <w:bottom w:val="none" w:sz="0" w:space="0" w:color="auto"/>
        <w:right w:val="none" w:sz="0" w:space="0" w:color="auto"/>
      </w:divBdr>
    </w:div>
    <w:div w:id="1528444056">
      <w:bodyDiv w:val="1"/>
      <w:marLeft w:val="0"/>
      <w:marRight w:val="0"/>
      <w:marTop w:val="0"/>
      <w:marBottom w:val="0"/>
      <w:divBdr>
        <w:top w:val="none" w:sz="0" w:space="0" w:color="auto"/>
        <w:left w:val="none" w:sz="0" w:space="0" w:color="auto"/>
        <w:bottom w:val="none" w:sz="0" w:space="0" w:color="auto"/>
        <w:right w:val="none" w:sz="0" w:space="0" w:color="auto"/>
      </w:divBdr>
    </w:div>
    <w:div w:id="1652099635">
      <w:bodyDiv w:val="1"/>
      <w:marLeft w:val="0"/>
      <w:marRight w:val="0"/>
      <w:marTop w:val="0"/>
      <w:marBottom w:val="0"/>
      <w:divBdr>
        <w:top w:val="none" w:sz="0" w:space="0" w:color="auto"/>
        <w:left w:val="none" w:sz="0" w:space="0" w:color="auto"/>
        <w:bottom w:val="none" w:sz="0" w:space="0" w:color="auto"/>
        <w:right w:val="none" w:sz="0" w:space="0" w:color="auto"/>
      </w:divBdr>
    </w:div>
    <w:div w:id="1800762862">
      <w:bodyDiv w:val="1"/>
      <w:marLeft w:val="0"/>
      <w:marRight w:val="0"/>
      <w:marTop w:val="0"/>
      <w:marBottom w:val="0"/>
      <w:divBdr>
        <w:top w:val="none" w:sz="0" w:space="0" w:color="auto"/>
        <w:left w:val="none" w:sz="0" w:space="0" w:color="auto"/>
        <w:bottom w:val="none" w:sz="0" w:space="0" w:color="auto"/>
        <w:right w:val="none" w:sz="0" w:space="0" w:color="auto"/>
      </w:divBdr>
    </w:div>
    <w:div w:id="1809739031">
      <w:bodyDiv w:val="1"/>
      <w:marLeft w:val="0"/>
      <w:marRight w:val="0"/>
      <w:marTop w:val="0"/>
      <w:marBottom w:val="0"/>
      <w:divBdr>
        <w:top w:val="none" w:sz="0" w:space="0" w:color="auto"/>
        <w:left w:val="none" w:sz="0" w:space="0" w:color="auto"/>
        <w:bottom w:val="none" w:sz="0" w:space="0" w:color="auto"/>
        <w:right w:val="none" w:sz="0" w:space="0" w:color="auto"/>
      </w:divBdr>
    </w:div>
    <w:div w:id="18252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kchans4\AppData\Local\Microsoft\Windows\INetCache\Content.Outlook\BES6K5OU\APIC%20Presentation%20(00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www.cdc.gov/coronavirus/2019-ncov/hcp/infection-control-recommendations.html__;!!HnyL5y5g8FOd9kGaVA!ESWna4LX0JSXEMue87qyLKpFSzDUPRz_6p4w3eWEcnVtqohaEnktdcsDuZS8RhRqfVUjCYACuNSv94NDXrtEY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omagine.org/program/utah-infection-prevention" TargetMode="External"/><Relationship Id="rId23" Type="http://schemas.openxmlformats.org/officeDocument/2006/relationships/fontTable" Target="fontTable.xml"/><Relationship Id="rId10" Type="http://schemas.openxmlformats.org/officeDocument/2006/relationships/hyperlink" Target="https://urldefense.com/v3/__https:/www.csteconference.org/__;!!HnyL5y5g8FOd9kGaVA!G2O_MG-y_n2MoVOb63Lv81irOwikweiTCgqbZoJ7-hKMnhlLN52Z6BP8v5ACtVUBC50SWbC4OJCQA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ectionpreventionadvisor@comagine.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9CB7A1835364B883DB1DCCAAD23AA" ma:contentTypeVersion="2" ma:contentTypeDescription="Create a new document." ma:contentTypeScope="" ma:versionID="d8aa2630e080af805a245fda92da53f2">
  <xsd:schema xmlns:xsd="http://www.w3.org/2001/XMLSchema" xmlns:xs="http://www.w3.org/2001/XMLSchema" xmlns:p="http://schemas.microsoft.com/office/2006/metadata/properties" xmlns:ns3="fb28de62-205e-40ab-b449-e35e0b56b15b" targetNamespace="http://schemas.microsoft.com/office/2006/metadata/properties" ma:root="true" ma:fieldsID="a86d1dd39bcfaca0f94a4d11c5295086" ns3:_="">
    <xsd:import namespace="fb28de62-205e-40ab-b449-e35e0b56b1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8de62-205e-40ab-b449-e35e0b56b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40049-3705-45A3-95D4-97E03C440581}">
  <ds:schemaRefs>
    <ds:schemaRef ds:uri="http://schemas.microsoft.com/sharepoint/v3/contenttype/forms"/>
  </ds:schemaRefs>
</ds:datastoreItem>
</file>

<file path=customXml/itemProps2.xml><?xml version="1.0" encoding="utf-8"?>
<ds:datastoreItem xmlns:ds="http://schemas.openxmlformats.org/officeDocument/2006/customXml" ds:itemID="{E68B9743-47C1-4F20-9007-AE848C30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8de62-205e-40ab-b449-e35e0b56b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01E70-5DF5-4497-B8F0-CF5105DE3E6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lisapearson</dc:creator>
  <cp:lastModifiedBy>Cami Hansen</cp:lastModifiedBy>
  <cp:revision>20</cp:revision>
  <cp:lastPrinted>2023-01-17T22:23:00Z</cp:lastPrinted>
  <dcterms:created xsi:type="dcterms:W3CDTF">2023-05-17T18:23:00Z</dcterms:created>
  <dcterms:modified xsi:type="dcterms:W3CDTF">2023-05-23T20:50:00Z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SetDate">
    <vt:lpwstr>2018-08-09T22:35:09.5304191Z</vt:lpwstr>
  </property>
  <property fmtid="{D5CDD505-2E9C-101B-9397-08002B2CF9AE}" pid="5" name="MSIP_Label_ba1a4512-8026-4a73-bfb7-8d52c1779a3a_Name">
    <vt:lpwstr>Sensitive Information</vt:lpwstr>
  </property>
  <property fmtid="{D5CDD505-2E9C-101B-9397-08002B2CF9AE}" pid="6" name="MSIP_Label_ba1a4512-8026-4a73-bfb7-8d52c1779a3a_Extended_MSFT_Method">
    <vt:lpwstr>Automatic</vt:lpwstr>
  </property>
  <property fmtid="{D5CDD505-2E9C-101B-9397-08002B2CF9AE}" pid="7" name="Sensitivity">
    <vt:lpwstr>Sensitive Information</vt:lpwstr>
  </property>
  <property fmtid="{D5CDD505-2E9C-101B-9397-08002B2CF9AE}" pid="8" name="ContentTypeId">
    <vt:lpwstr>0x0101007139CB7A1835364B883DB1DCCAAD23AA</vt:lpwstr>
  </property>
</Properties>
</file>