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64" w:rsidRDefault="00C02715" w:rsidP="0088479F">
      <w:pPr>
        <w:jc w:val="both"/>
        <w:rPr>
          <w:rFonts w:ascii="GillSansMT-Bold" w:eastAsia="Times New Roman" w:hAnsi="GillSansMT-Bold" w:cs="Arial"/>
          <w:color w:val="FF0000"/>
          <w:sz w:val="32"/>
          <w:szCs w:val="32"/>
        </w:rPr>
      </w:pPr>
      <w:bookmarkStart w:id="0" w:name="_GoBack"/>
      <w:bookmarkEnd w:id="0"/>
      <w:r>
        <w:rPr>
          <w:rFonts w:ascii="GillSansMT-Bold" w:eastAsia="Times New Roman" w:hAnsi="GillSansMT-Bold" w:cs="Arial"/>
          <w:color w:val="FF0000"/>
          <w:sz w:val="32"/>
          <w:szCs w:val="32"/>
        </w:rPr>
        <w:t>How to join the SF APIC Bay Area Group on Facebook</w:t>
      </w:r>
      <w:r w:rsidR="008465CC" w:rsidRPr="001473F2">
        <w:rPr>
          <w:rFonts w:ascii="GillSansMT-Bold" w:eastAsia="Times New Roman" w:hAnsi="GillSansMT-Bold" w:cs="Arial"/>
          <w:color w:val="FF0000"/>
          <w:sz w:val="32"/>
          <w:szCs w:val="32"/>
        </w:rPr>
        <w:t xml:space="preserve">: </w:t>
      </w:r>
    </w:p>
    <w:p w:rsidR="00C02715" w:rsidRDefault="008D19E7" w:rsidP="008D19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SansMT-Bold" w:hAnsi="GillSansMT-Bold"/>
          <w:sz w:val="24"/>
          <w:szCs w:val="24"/>
        </w:rPr>
      </w:pPr>
      <w:r>
        <w:rPr>
          <w:rFonts w:ascii="GillSansMT-Bold" w:hAnsi="GillSansMT-Bol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40005</wp:posOffset>
            </wp:positionV>
            <wp:extent cx="1555750" cy="400050"/>
            <wp:effectExtent l="19050" t="0" r="6350" b="0"/>
            <wp:wrapTight wrapText="bothSides">
              <wp:wrapPolygon edited="0">
                <wp:start x="-264" y="0"/>
                <wp:lineTo x="-264" y="20571"/>
                <wp:lineTo x="21688" y="20571"/>
                <wp:lineTo x="21688" y="0"/>
                <wp:lineTo x="-264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715">
        <w:rPr>
          <w:rFonts w:ascii="GillSansMT-Bold" w:hAnsi="GillSansMT-Bold"/>
          <w:sz w:val="24"/>
          <w:szCs w:val="24"/>
        </w:rPr>
        <w:t xml:space="preserve">Log into facebook </w:t>
      </w:r>
      <w:r>
        <w:rPr>
          <w:rFonts w:ascii="GillSansMT-Bold" w:hAnsi="GillSansMT-Bold"/>
          <w:sz w:val="24"/>
          <w:szCs w:val="24"/>
        </w:rPr>
        <w:t xml:space="preserve">– </w:t>
      </w:r>
      <w:hyperlink r:id="rId10" w:history="1">
        <w:r w:rsidRPr="00FA1131">
          <w:rPr>
            <w:rStyle w:val="Hyperlink"/>
            <w:rFonts w:ascii="GillSansMT-Bold" w:hAnsi="GillSansMT-Bold"/>
            <w:sz w:val="24"/>
            <w:szCs w:val="24"/>
          </w:rPr>
          <w:t>www.facebook.com</w:t>
        </w:r>
      </w:hyperlink>
      <w:r>
        <w:rPr>
          <w:rFonts w:ascii="GillSansMT-Bold" w:hAnsi="GillSansMT-Bold"/>
          <w:sz w:val="24"/>
          <w:szCs w:val="24"/>
        </w:rPr>
        <w:t xml:space="preserve"> </w:t>
      </w:r>
    </w:p>
    <w:p w:rsidR="00BF6D75" w:rsidRDefault="00C02715" w:rsidP="008D19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SansMT-Bold" w:hAnsi="GillSansMT-Bold"/>
          <w:sz w:val="24"/>
          <w:szCs w:val="24"/>
        </w:rPr>
      </w:pPr>
      <w:r w:rsidRPr="008D19E7">
        <w:rPr>
          <w:rFonts w:ascii="GillSansMT-Bold" w:hAnsi="GillSansMT-Bold"/>
          <w:sz w:val="24"/>
          <w:szCs w:val="24"/>
        </w:rPr>
        <w:t>If you do not have a facebook account,</w:t>
      </w:r>
      <w:r w:rsidR="008D19E7">
        <w:rPr>
          <w:rFonts w:ascii="GillSansMT-Bold" w:hAnsi="GillSansMT-Bold"/>
          <w:sz w:val="24"/>
          <w:szCs w:val="24"/>
        </w:rPr>
        <w:t xml:space="preserve"> please sign up! It only takes a couple minutes and it is free. </w:t>
      </w:r>
      <w:r w:rsidRPr="008D19E7">
        <w:rPr>
          <w:rFonts w:ascii="GillSansMT-Bold" w:hAnsi="GillSansMT-Bold"/>
          <w:sz w:val="24"/>
          <w:szCs w:val="24"/>
        </w:rPr>
        <w:t xml:space="preserve"> </w:t>
      </w:r>
    </w:p>
    <w:p w:rsidR="008D19E7" w:rsidRDefault="008D19E7" w:rsidP="008D19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SansMT-Bold" w:hAnsi="GillSansMT-Bold"/>
          <w:sz w:val="24"/>
          <w:szCs w:val="24"/>
        </w:rPr>
      </w:pPr>
      <w:r>
        <w:rPr>
          <w:rFonts w:ascii="GillSansMT-Bold" w:hAnsi="GillSansMT-Bold"/>
          <w:sz w:val="24"/>
          <w:szCs w:val="24"/>
        </w:rPr>
        <w:t xml:space="preserve">By joining you can connect with SF APIC Bay Area members, see photos and updates, and share what’s new. </w:t>
      </w:r>
    </w:p>
    <w:p w:rsidR="008D19E7" w:rsidRDefault="008D19E7" w:rsidP="008D19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SansMT-Bold" w:hAnsi="GillSansMT-Bold"/>
          <w:sz w:val="24"/>
          <w:szCs w:val="24"/>
        </w:rPr>
      </w:pPr>
      <w:r>
        <w:rPr>
          <w:rFonts w:ascii="GillSansMT-Bold" w:hAnsi="GillSansMT-Bold"/>
          <w:sz w:val="24"/>
          <w:szCs w:val="24"/>
        </w:rPr>
        <w:t>Once you Log onto your facebook account, on the search tab type SF APIC Bay Area</w:t>
      </w:r>
    </w:p>
    <w:p w:rsidR="008D19E7" w:rsidRDefault="008D19E7" w:rsidP="008D19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SansMT-Bold" w:hAnsi="GillSansMT-Bold"/>
          <w:sz w:val="24"/>
          <w:szCs w:val="24"/>
        </w:rPr>
      </w:pPr>
      <w:r>
        <w:rPr>
          <w:rFonts w:ascii="GillSansMT-Bold" w:hAnsi="GillSansMT-Bold"/>
          <w:sz w:val="24"/>
          <w:szCs w:val="24"/>
        </w:rPr>
        <w:t>Click on the SF APIC Bay Area Group</w:t>
      </w:r>
    </w:p>
    <w:p w:rsidR="008D19E7" w:rsidRDefault="004421CF" w:rsidP="008D19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SansMT-Bold" w:hAnsi="GillSansMT-Bold"/>
          <w:sz w:val="24"/>
          <w:szCs w:val="24"/>
        </w:rPr>
      </w:pPr>
      <w:r>
        <w:rPr>
          <w:rFonts w:ascii="GillSansMT-Bold" w:hAnsi="GillSansMT-Bold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7.65pt;margin-top:9.6pt;width:15.75pt;height:33.75pt;z-index:-251654144;mso-position-horizontal-relative:text;mso-position-vertical-relative:text;mso-width-relative:page;mso-height-relative:page" wrapcoords="6171 0 -1029 3360 -1029 5280 3086 7680 3086 16800 5143 22560 6171 22560 24686 22560 24686 18240 17486 15360 16457 1440 14400 0 6171 0" fillcolor="red" stroked="f">
            <v:fill color2="fill darken(118)" method="linear sigma" type="gradient"/>
            <v:shadow on="t" color="silver" opacity="52429f"/>
            <v:textpath style="font-family:&quot;Impact&quot;;v-text-kern:t" trim="t" fitpath="t" string="1."/>
            <w10:wrap type="tight"/>
          </v:shape>
        </w:pict>
      </w:r>
      <w:r w:rsidR="008D19E7">
        <w:rPr>
          <w:rFonts w:ascii="GillSansMT-Bold" w:hAnsi="GillSansMT-Bold"/>
          <w:sz w:val="24"/>
          <w:szCs w:val="24"/>
        </w:rPr>
        <w:t>Click Join</w:t>
      </w:r>
    </w:p>
    <w:p w:rsidR="008D19E7" w:rsidRPr="008D19E7" w:rsidRDefault="008D19E7" w:rsidP="008D19E7">
      <w:pPr>
        <w:pStyle w:val="ListParagraph"/>
        <w:jc w:val="both"/>
        <w:rPr>
          <w:rFonts w:ascii="GillSansMT-Bold" w:hAnsi="GillSansMT-Bold"/>
          <w:sz w:val="24"/>
          <w:szCs w:val="24"/>
        </w:rPr>
      </w:pPr>
    </w:p>
    <w:p w:rsidR="00AB7541" w:rsidRDefault="004E0CA2" w:rsidP="008D19E7">
      <w:pPr>
        <w:pStyle w:val="ListParagraph"/>
        <w:jc w:val="both"/>
        <w:rPr>
          <w:rFonts w:ascii="GillSansMT-Bold" w:hAnsi="GillSansMT-Bold"/>
          <w:sz w:val="24"/>
          <w:szCs w:val="24"/>
        </w:rPr>
      </w:pPr>
      <w:r>
        <w:rPr>
          <w:rFonts w:ascii="GillSansMT-Bold" w:hAnsi="GillSansMT-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1029335</wp:posOffset>
                </wp:positionV>
                <wp:extent cx="876300" cy="295275"/>
                <wp:effectExtent l="9525" t="22860" r="19050" b="1524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76300" cy="295275"/>
                        </a:xfrm>
                        <a:prstGeom prst="leftArrow">
                          <a:avLst>
                            <a:gd name="adj1" fmla="val 50000"/>
                            <a:gd name="adj2" fmla="val 74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0" o:spid="_x0000_s1026" type="#_x0000_t66" style="position:absolute;margin-left:-53.25pt;margin-top:81.05pt;width:69pt;height:23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"/>
            </w:pict>
          </mc:Fallback>
        </mc:AlternateContent>
      </w:r>
      <w:r>
        <w:rPr>
          <w:rFonts w:ascii="GillSansMT-Bold" w:hAnsi="GillSansMT-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86360</wp:posOffset>
                </wp:positionV>
                <wp:extent cx="876300" cy="295275"/>
                <wp:effectExtent l="9525" t="22860" r="19050" b="1524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76300" cy="295275"/>
                        </a:xfrm>
                        <a:prstGeom prst="leftArrow">
                          <a:avLst>
                            <a:gd name="adj1" fmla="val 50000"/>
                            <a:gd name="adj2" fmla="val 74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66" style="position:absolute;margin-left:-57.75pt;margin-top:6.8pt;width:69pt;height:23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"/>
            </w:pict>
          </mc:Fallback>
        </mc:AlternateContent>
      </w:r>
      <w:r w:rsidR="004421CF">
        <w:rPr>
          <w:rFonts w:ascii="GillSansMT-Bold" w:hAnsi="GillSansMT-Bold"/>
          <w:noProof/>
          <w:sz w:val="24"/>
          <w:szCs w:val="24"/>
        </w:rPr>
        <w:pict>
          <v:shape id="_x0000_s1031" type="#_x0000_t136" style="position:absolute;left:0;text-align:left;margin-left:-27pt;margin-top:47.3pt;width:15.75pt;height:33.75pt;z-index:251664384;mso-position-horizontal-relative:text;mso-position-vertical-relative:text;mso-width-relative:page;mso-height-relative:page" fillcolor="red" stroked="f">
            <v:fill color2="fill darken(118)" method="linear sigma" type="gradient"/>
            <v:shadow on="t" color="silver" opacity="52429f"/>
            <v:textpath style="font-family:&quot;Impact&quot;;v-text-kern:t" trim="t" fitpath="t" string="2."/>
          </v:shape>
        </w:pict>
      </w:r>
      <w:r w:rsidR="00AB7541">
        <w:rPr>
          <w:rFonts w:ascii="GillSansMT-Bold" w:hAnsi="GillSansMT-Bold"/>
          <w:noProof/>
          <w:sz w:val="24"/>
          <w:szCs w:val="24"/>
        </w:rPr>
        <w:drawing>
          <wp:inline distT="0" distB="0" distL="0" distR="0">
            <wp:extent cx="3657600" cy="1800225"/>
            <wp:effectExtent l="19050" t="0" r="0" b="0"/>
            <wp:docPr id="15" name="Picture 9" descr="IMG_6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61.PNG"/>
                    <pic:cNvPicPr/>
                  </pic:nvPicPr>
                  <pic:blipFill>
                    <a:blip r:embed="rId11" cstate="print"/>
                    <a:srcRect t="2930" b="6938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541" w:rsidRDefault="00AB7541" w:rsidP="008D19E7">
      <w:pPr>
        <w:pStyle w:val="ListParagraph"/>
        <w:jc w:val="both"/>
        <w:rPr>
          <w:rFonts w:ascii="GillSansMT-Bold" w:hAnsi="GillSansMT-Bold"/>
          <w:sz w:val="24"/>
          <w:szCs w:val="24"/>
        </w:rPr>
      </w:pPr>
    </w:p>
    <w:p w:rsidR="00CE3BE2" w:rsidRPr="008D19E7" w:rsidRDefault="004E0CA2" w:rsidP="0007197F">
      <w:pPr>
        <w:pStyle w:val="ListParagraph"/>
        <w:jc w:val="both"/>
        <w:rPr>
          <w:rFonts w:ascii="GillSansMT-Bold" w:eastAsia="Times New Roman" w:hAnsi="GillSansMT-Bold" w:cs="Arial"/>
          <w:sz w:val="24"/>
          <w:szCs w:val="24"/>
        </w:rPr>
      </w:pPr>
      <w:r>
        <w:rPr>
          <w:rFonts w:ascii="GillSansMT-Bold" w:eastAsiaTheme="minorHAnsi" w:hAnsi="GillSansMT-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2000250</wp:posOffset>
                </wp:positionV>
                <wp:extent cx="876300" cy="295275"/>
                <wp:effectExtent l="9525" t="21590" r="19050" b="1651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76300" cy="295275"/>
                        </a:xfrm>
                        <a:prstGeom prst="leftArrow">
                          <a:avLst>
                            <a:gd name="adj1" fmla="val 50000"/>
                            <a:gd name="adj2" fmla="val 74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66" style="position:absolute;margin-left:-33.9pt;margin-top:157.5pt;width:69pt;height:23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"/>
            </w:pict>
          </mc:Fallback>
        </mc:AlternateContent>
      </w:r>
      <w:r w:rsidR="004421CF">
        <w:rPr>
          <w:rFonts w:ascii="GillSansMT-Bold" w:eastAsiaTheme="minorHAnsi" w:hAnsi="GillSansMT-Bold"/>
          <w:noProof/>
          <w:sz w:val="24"/>
          <w:szCs w:val="24"/>
        </w:rPr>
        <w:pict>
          <v:shape id="_x0000_s1032" type="#_x0000_t136" style="position:absolute;left:0;text-align:left;margin-left:-7.65pt;margin-top:114.55pt;width:15.75pt;height:33.75pt;z-index:251665408;mso-position-horizontal-relative:text;mso-position-vertical-relative:text;mso-width-relative:page;mso-height-relative:page" fillcolor="red" stroked="f">
            <v:fill color2="fill darken(118)" method="linear sigma" type="gradient"/>
            <v:shadow on="t" color="silver" opacity="52429f"/>
            <v:textpath style="font-family:&quot;Impact&quot;;v-text-kern:t" trim="t" fitpath="t" string="3."/>
          </v:shape>
        </w:pict>
      </w:r>
      <w:r w:rsidR="00AB7541">
        <w:rPr>
          <w:noProof/>
        </w:rPr>
        <w:drawing>
          <wp:inline distT="0" distB="0" distL="0" distR="0">
            <wp:extent cx="2790825" cy="2946303"/>
            <wp:effectExtent l="19050" t="0" r="9525" b="0"/>
            <wp:docPr id="14" name="Picture 8" descr="IMG_6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62.PNG"/>
                    <pic:cNvPicPr/>
                  </pic:nvPicPr>
                  <pic:blipFill>
                    <a:blip r:embed="rId12" cstate="print"/>
                    <a:srcRect t="2969" b="37813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9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BE2" w:rsidRPr="008D19E7" w:rsidSect="00CE3BE2">
      <w:headerReference w:type="default" r:id="rId13"/>
      <w:footerReference w:type="default" r:id="rId14"/>
      <w:pgSz w:w="12240" w:h="15840"/>
      <w:pgMar w:top="1440" w:right="1440" w:bottom="144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CF" w:rsidRDefault="004421CF" w:rsidP="00594A77">
      <w:pPr>
        <w:spacing w:after="0" w:line="240" w:lineRule="auto"/>
      </w:pPr>
      <w:r>
        <w:separator/>
      </w:r>
    </w:p>
  </w:endnote>
  <w:endnote w:type="continuationSeparator" w:id="0">
    <w:p w:rsidR="004421CF" w:rsidRDefault="004421CF" w:rsidP="0059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15" w:rsidRDefault="00CE3BE2" w:rsidP="00CE3BE2">
    <w:pPr>
      <w:pStyle w:val="Footer"/>
    </w:pPr>
    <w:r>
      <w:t>SF APIC Media Committee</w:t>
    </w:r>
    <w:r>
      <w:tab/>
    </w:r>
    <w:r w:rsidR="00C02715">
      <w:tab/>
    </w:r>
    <w:r>
      <w:rPr>
        <w:noProof/>
      </w:rPr>
      <w:drawing>
        <wp:inline distT="0" distB="0" distL="0" distR="0">
          <wp:extent cx="1470162" cy="323850"/>
          <wp:effectExtent l="19050" t="0" r="0" b="0"/>
          <wp:docPr id="16" name="Picture 15" descr="SanFrancisco-BayArea_APIC-ChptrLogo-web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Francisco-BayArea_APIC-ChptrLogo-web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712" cy="323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CF" w:rsidRDefault="004421CF" w:rsidP="00594A77">
      <w:pPr>
        <w:spacing w:after="0" w:line="240" w:lineRule="auto"/>
      </w:pPr>
      <w:r>
        <w:separator/>
      </w:r>
    </w:p>
  </w:footnote>
  <w:footnote w:type="continuationSeparator" w:id="0">
    <w:p w:rsidR="004421CF" w:rsidRDefault="004421CF" w:rsidP="0059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15" w:rsidRDefault="004E0CA2" w:rsidP="00C02715">
    <w:pPr>
      <w:kinsoku w:val="0"/>
      <w:overflowPunct w:val="0"/>
      <w:spacing w:line="944" w:lineRule="exact"/>
      <w:jc w:val="center"/>
    </w:pPr>
    <w:r>
      <w:rPr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533400</wp:posOffset>
              </wp:positionH>
              <wp:positionV relativeFrom="page">
                <wp:posOffset>419100</wp:posOffset>
              </wp:positionV>
              <wp:extent cx="6583680" cy="6400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3680" cy="640080"/>
                      </a:xfrm>
                      <a:prstGeom prst="rect">
                        <a:avLst/>
                      </a:prstGeom>
                      <a:solidFill>
                        <a:srgbClr val="00AB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2pt;margin-top:33pt;width:518.4pt;height:5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" o:allowincell="f" fillcolor="#00aba9" stroked="f">
              <v:path arrowok="t"/>
              <w10:wrap anchorx="page" anchory="page"/>
            </v:rect>
          </w:pict>
        </mc:Fallback>
      </mc:AlternateContent>
    </w:r>
    <w:r w:rsidR="00C02715">
      <w:rPr>
        <w:rFonts w:ascii="Gill Sans MT" w:hAnsi="Gill Sans MT" w:cs="Gill Sans MT"/>
        <w:b/>
        <w:bCs/>
        <w:color w:val="FFFFFF"/>
        <w:spacing w:val="-1"/>
        <w:sz w:val="60"/>
        <w:szCs w:val="60"/>
      </w:rPr>
      <w:t>Join SF APIC Bay 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CAC"/>
    <w:multiLevelType w:val="hybridMultilevel"/>
    <w:tmpl w:val="8F32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E66BA"/>
    <w:multiLevelType w:val="multilevel"/>
    <w:tmpl w:val="574E9D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145D6"/>
    <w:multiLevelType w:val="hybridMultilevel"/>
    <w:tmpl w:val="CC0A5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76D8D"/>
    <w:multiLevelType w:val="hybridMultilevel"/>
    <w:tmpl w:val="F0DA8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526BF"/>
    <w:multiLevelType w:val="multilevel"/>
    <w:tmpl w:val="44386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8D84664"/>
    <w:multiLevelType w:val="hybridMultilevel"/>
    <w:tmpl w:val="02082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96836"/>
    <w:multiLevelType w:val="hybridMultilevel"/>
    <w:tmpl w:val="3D12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616EC"/>
    <w:multiLevelType w:val="hybridMultilevel"/>
    <w:tmpl w:val="43BE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77"/>
    <w:rsid w:val="00000519"/>
    <w:rsid w:val="000022D6"/>
    <w:rsid w:val="00053F59"/>
    <w:rsid w:val="0007197F"/>
    <w:rsid w:val="000C4946"/>
    <w:rsid w:val="000C4BCE"/>
    <w:rsid w:val="000E4222"/>
    <w:rsid w:val="001422F9"/>
    <w:rsid w:val="00147230"/>
    <w:rsid w:val="001473F2"/>
    <w:rsid w:val="00180969"/>
    <w:rsid w:val="001901DA"/>
    <w:rsid w:val="001A72DA"/>
    <w:rsid w:val="001C1A69"/>
    <w:rsid w:val="001F1221"/>
    <w:rsid w:val="001F3ACF"/>
    <w:rsid w:val="00257028"/>
    <w:rsid w:val="002E2B62"/>
    <w:rsid w:val="00312E59"/>
    <w:rsid w:val="003222E2"/>
    <w:rsid w:val="0034281B"/>
    <w:rsid w:val="00347E96"/>
    <w:rsid w:val="003853A6"/>
    <w:rsid w:val="003D54A8"/>
    <w:rsid w:val="003E4026"/>
    <w:rsid w:val="003F4CDD"/>
    <w:rsid w:val="00402E41"/>
    <w:rsid w:val="00427128"/>
    <w:rsid w:val="004421CF"/>
    <w:rsid w:val="00495641"/>
    <w:rsid w:val="004B20F1"/>
    <w:rsid w:val="004B5C4A"/>
    <w:rsid w:val="004C35A0"/>
    <w:rsid w:val="004C4161"/>
    <w:rsid w:val="004D00ED"/>
    <w:rsid w:val="004E0CA2"/>
    <w:rsid w:val="004E6817"/>
    <w:rsid w:val="00500EAB"/>
    <w:rsid w:val="00514377"/>
    <w:rsid w:val="00523786"/>
    <w:rsid w:val="00527785"/>
    <w:rsid w:val="0053373A"/>
    <w:rsid w:val="00563C5D"/>
    <w:rsid w:val="00576E83"/>
    <w:rsid w:val="0059000E"/>
    <w:rsid w:val="005904F6"/>
    <w:rsid w:val="00594A77"/>
    <w:rsid w:val="005A4C69"/>
    <w:rsid w:val="005B2461"/>
    <w:rsid w:val="005B70CD"/>
    <w:rsid w:val="005C720F"/>
    <w:rsid w:val="00630F26"/>
    <w:rsid w:val="00645732"/>
    <w:rsid w:val="006A082E"/>
    <w:rsid w:val="006D4A20"/>
    <w:rsid w:val="006D5CD1"/>
    <w:rsid w:val="00714659"/>
    <w:rsid w:val="00725C3F"/>
    <w:rsid w:val="0077127F"/>
    <w:rsid w:val="00771537"/>
    <w:rsid w:val="007743E2"/>
    <w:rsid w:val="007D3A33"/>
    <w:rsid w:val="007E5900"/>
    <w:rsid w:val="00805800"/>
    <w:rsid w:val="00827A49"/>
    <w:rsid w:val="008465CC"/>
    <w:rsid w:val="008521CB"/>
    <w:rsid w:val="0088479F"/>
    <w:rsid w:val="008D19E7"/>
    <w:rsid w:val="009366D2"/>
    <w:rsid w:val="00945C37"/>
    <w:rsid w:val="00963BA5"/>
    <w:rsid w:val="009A05A0"/>
    <w:rsid w:val="009B6B8C"/>
    <w:rsid w:val="009D4D9D"/>
    <w:rsid w:val="00A3249F"/>
    <w:rsid w:val="00A32EA3"/>
    <w:rsid w:val="00A55C79"/>
    <w:rsid w:val="00A642AB"/>
    <w:rsid w:val="00A736BA"/>
    <w:rsid w:val="00A8088C"/>
    <w:rsid w:val="00A86EB1"/>
    <w:rsid w:val="00AB11DA"/>
    <w:rsid w:val="00AB7541"/>
    <w:rsid w:val="00B5706D"/>
    <w:rsid w:val="00B646D3"/>
    <w:rsid w:val="00BC77F4"/>
    <w:rsid w:val="00BD30A9"/>
    <w:rsid w:val="00BF56FF"/>
    <w:rsid w:val="00BF6221"/>
    <w:rsid w:val="00BF6D75"/>
    <w:rsid w:val="00C0069A"/>
    <w:rsid w:val="00C02715"/>
    <w:rsid w:val="00C27BA6"/>
    <w:rsid w:val="00C64B18"/>
    <w:rsid w:val="00CA5EBE"/>
    <w:rsid w:val="00CE062E"/>
    <w:rsid w:val="00CE3BE2"/>
    <w:rsid w:val="00D56CB3"/>
    <w:rsid w:val="00D641E7"/>
    <w:rsid w:val="00D741B6"/>
    <w:rsid w:val="00DD18E8"/>
    <w:rsid w:val="00DE75BD"/>
    <w:rsid w:val="00DF6DBF"/>
    <w:rsid w:val="00E0185D"/>
    <w:rsid w:val="00E13B41"/>
    <w:rsid w:val="00E31E17"/>
    <w:rsid w:val="00E3585F"/>
    <w:rsid w:val="00E81344"/>
    <w:rsid w:val="00E90662"/>
    <w:rsid w:val="00EA5435"/>
    <w:rsid w:val="00EA714E"/>
    <w:rsid w:val="00EF2429"/>
    <w:rsid w:val="00EF7664"/>
    <w:rsid w:val="00F20AA8"/>
    <w:rsid w:val="00F242EE"/>
    <w:rsid w:val="00F30336"/>
    <w:rsid w:val="00F778FD"/>
    <w:rsid w:val="00F80774"/>
    <w:rsid w:val="00F94AFE"/>
    <w:rsid w:val="00FD27EF"/>
    <w:rsid w:val="00F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77"/>
  </w:style>
  <w:style w:type="paragraph" w:styleId="Footer">
    <w:name w:val="footer"/>
    <w:basedOn w:val="Normal"/>
    <w:link w:val="FooterChar"/>
    <w:uiPriority w:val="99"/>
    <w:unhideWhenUsed/>
    <w:rsid w:val="0059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77"/>
  </w:style>
  <w:style w:type="paragraph" w:styleId="ListParagraph">
    <w:name w:val="List Paragraph"/>
    <w:basedOn w:val="Normal"/>
    <w:uiPriority w:val="34"/>
    <w:qFormat/>
    <w:rsid w:val="00594A77"/>
    <w:pPr>
      <w:ind w:left="720"/>
      <w:contextualSpacing/>
    </w:pPr>
  </w:style>
  <w:style w:type="paragraph" w:styleId="NoSpacing">
    <w:name w:val="No Spacing"/>
    <w:uiPriority w:val="1"/>
    <w:qFormat/>
    <w:rsid w:val="00F3033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0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03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03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3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03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033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3033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7127F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5C72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9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77"/>
  </w:style>
  <w:style w:type="paragraph" w:styleId="Footer">
    <w:name w:val="footer"/>
    <w:basedOn w:val="Normal"/>
    <w:link w:val="FooterChar"/>
    <w:uiPriority w:val="99"/>
    <w:unhideWhenUsed/>
    <w:rsid w:val="0059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77"/>
  </w:style>
  <w:style w:type="paragraph" w:styleId="ListParagraph">
    <w:name w:val="List Paragraph"/>
    <w:basedOn w:val="Normal"/>
    <w:uiPriority w:val="34"/>
    <w:qFormat/>
    <w:rsid w:val="00594A77"/>
    <w:pPr>
      <w:ind w:left="720"/>
      <w:contextualSpacing/>
    </w:pPr>
  </w:style>
  <w:style w:type="paragraph" w:styleId="NoSpacing">
    <w:name w:val="No Spacing"/>
    <w:uiPriority w:val="1"/>
    <w:qFormat/>
    <w:rsid w:val="00F3033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0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03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03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3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03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033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3033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7127F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5C72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2924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224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466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4234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3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1127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8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13646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8006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2490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81808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3171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19895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633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6739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52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79602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656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2838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200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368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1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41938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1786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2953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5776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6872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0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30743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3637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963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4726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13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1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085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7795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20042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80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634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0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89342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1223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3379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694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1821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2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90338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7759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7669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8228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4015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4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10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772296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9109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587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55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1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7982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2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360199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393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7400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730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3628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73989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577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13710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81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761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13197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409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20868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233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7622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3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4154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248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17851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218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2993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34215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841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90113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613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974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6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86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848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605">
              <w:marLeft w:val="150"/>
              <w:marRight w:val="15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12" w:color="999999"/>
                    <w:right w:val="single" w:sz="6" w:space="0" w:color="999999"/>
                  </w:divBdr>
                  <w:divsChild>
                    <w:div w:id="20425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764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453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2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6507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9A993-25DB-4656-99E5-6C17491C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Sutter Health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leongsk</dc:creator>
  <cp:lastModifiedBy>Stanley, Joan (Kim)</cp:lastModifiedBy>
  <cp:revision>2</cp:revision>
  <cp:lastPrinted>2015-04-07T16:26:00Z</cp:lastPrinted>
  <dcterms:created xsi:type="dcterms:W3CDTF">2016-03-18T18:03:00Z</dcterms:created>
  <dcterms:modified xsi:type="dcterms:W3CDTF">2016-03-18T18:03:00Z</dcterms:modified>
</cp:coreProperties>
</file>