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561" w:rsidRPr="00C25089" w:rsidRDefault="00747561" w:rsidP="00747561">
      <w:pPr>
        <w:pStyle w:val="Pa0"/>
        <w:jc w:val="center"/>
        <w:rPr>
          <w:rFonts w:cs="Calibri"/>
          <w:b/>
          <w:bCs/>
          <w:color w:val="221E1F"/>
          <w:sz w:val="23"/>
          <w:szCs w:val="23"/>
        </w:rPr>
      </w:pPr>
    </w:p>
    <w:p w:rsidR="00747561" w:rsidRDefault="00747561" w:rsidP="00747561">
      <w:pPr>
        <w:pStyle w:val="Pa0"/>
        <w:rPr>
          <w:rFonts w:cs="Calibri"/>
          <w:b/>
          <w:bCs/>
          <w:color w:val="221E1F"/>
          <w:sz w:val="23"/>
          <w:szCs w:val="23"/>
        </w:rPr>
      </w:pPr>
      <w:r w:rsidRPr="00264299">
        <w:rPr>
          <w:rFonts w:cs="Calibri"/>
          <w:b/>
          <w:bCs/>
          <w:color w:val="221E1F"/>
          <w:sz w:val="23"/>
          <w:szCs w:val="23"/>
          <w:highlight w:val="yellow"/>
        </w:rPr>
        <w:t>{</w:t>
      </w:r>
      <w:proofErr w:type="gramStart"/>
      <w:r w:rsidRPr="00264299">
        <w:rPr>
          <w:rFonts w:cs="Calibri"/>
          <w:b/>
          <w:bCs/>
          <w:color w:val="221E1F"/>
          <w:sz w:val="23"/>
          <w:szCs w:val="23"/>
          <w:highlight w:val="yellow"/>
        </w:rPr>
        <w:t>your</w:t>
      </w:r>
      <w:proofErr w:type="gramEnd"/>
      <w:r w:rsidRPr="00264299">
        <w:rPr>
          <w:rFonts w:cs="Calibri"/>
          <w:b/>
          <w:bCs/>
          <w:color w:val="221E1F"/>
          <w:sz w:val="23"/>
          <w:szCs w:val="23"/>
          <w:highlight w:val="yellow"/>
        </w:rPr>
        <w:t xml:space="preserve"> logo here}</w:t>
      </w:r>
    </w:p>
    <w:p w:rsidR="00747561" w:rsidRDefault="00747561" w:rsidP="00747561">
      <w:pPr>
        <w:pStyle w:val="Pa0"/>
        <w:rPr>
          <w:rFonts w:cs="Calibri"/>
          <w:b/>
          <w:bCs/>
          <w:color w:val="221E1F"/>
          <w:sz w:val="23"/>
          <w:szCs w:val="23"/>
        </w:rPr>
      </w:pPr>
    </w:p>
    <w:p w:rsidR="00747561" w:rsidRDefault="00747561" w:rsidP="00747561">
      <w:pPr>
        <w:pStyle w:val="Pa0"/>
        <w:rPr>
          <w:rFonts w:cs="Calibri"/>
          <w:color w:val="221E1F"/>
          <w:sz w:val="23"/>
          <w:szCs w:val="23"/>
        </w:rPr>
      </w:pPr>
      <w:r>
        <w:rPr>
          <w:rFonts w:cs="Calibri"/>
          <w:b/>
          <w:bCs/>
          <w:color w:val="221E1F"/>
          <w:sz w:val="23"/>
          <w:szCs w:val="23"/>
        </w:rPr>
        <w:t>FOR IMMEDIATE RELEASE</w:t>
      </w:r>
    </w:p>
    <w:p w:rsidR="00747561" w:rsidRDefault="00747561" w:rsidP="00747561">
      <w:pPr>
        <w:pStyle w:val="Pa0"/>
        <w:rPr>
          <w:rFonts w:cs="Calibri"/>
          <w:color w:val="221E1F"/>
          <w:sz w:val="23"/>
          <w:szCs w:val="23"/>
        </w:rPr>
      </w:pPr>
      <w:r>
        <w:rPr>
          <w:rFonts w:cs="Calibri"/>
          <w:color w:val="221E1F"/>
          <w:sz w:val="23"/>
          <w:szCs w:val="23"/>
        </w:rPr>
        <w:t xml:space="preserve">Contact: </w:t>
      </w:r>
    </w:p>
    <w:p w:rsidR="00747561" w:rsidRDefault="00747561" w:rsidP="00747561">
      <w:pPr>
        <w:pStyle w:val="Pa0"/>
        <w:rPr>
          <w:rFonts w:cs="Calibri"/>
          <w:color w:val="221E1F"/>
          <w:sz w:val="23"/>
          <w:szCs w:val="23"/>
        </w:rPr>
      </w:pPr>
      <w:r>
        <w:rPr>
          <w:rFonts w:cs="Calibri"/>
          <w:color w:val="221E1F"/>
          <w:sz w:val="23"/>
          <w:szCs w:val="23"/>
        </w:rPr>
        <w:t xml:space="preserve">Phone: </w:t>
      </w:r>
    </w:p>
    <w:p w:rsidR="00747561" w:rsidRDefault="00747561" w:rsidP="00747561">
      <w:pPr>
        <w:pStyle w:val="Pa0"/>
        <w:rPr>
          <w:rFonts w:cs="Calibri"/>
          <w:color w:val="221E1F"/>
          <w:sz w:val="23"/>
          <w:szCs w:val="23"/>
        </w:rPr>
      </w:pPr>
      <w:r>
        <w:rPr>
          <w:rFonts w:cs="Calibri"/>
          <w:color w:val="221E1F"/>
          <w:sz w:val="23"/>
          <w:szCs w:val="23"/>
        </w:rPr>
        <w:t xml:space="preserve">Email: </w:t>
      </w:r>
    </w:p>
    <w:p w:rsidR="00747561" w:rsidRDefault="00747561" w:rsidP="00747561">
      <w:pPr>
        <w:pStyle w:val="Pa1"/>
        <w:jc w:val="center"/>
        <w:rPr>
          <w:rFonts w:cs="Calibri"/>
          <w:color w:val="221E1F"/>
          <w:sz w:val="32"/>
          <w:szCs w:val="32"/>
        </w:rPr>
      </w:pPr>
      <w:r w:rsidRPr="00264299">
        <w:rPr>
          <w:rStyle w:val="A1"/>
          <w:highlight w:val="yellow"/>
        </w:rPr>
        <w:t>[Your system’s name]</w:t>
      </w:r>
      <w:r>
        <w:rPr>
          <w:rStyle w:val="A1"/>
        </w:rPr>
        <w:t xml:space="preserve"> Celebrates National Public Natural Gas Week </w:t>
      </w:r>
    </w:p>
    <w:p w:rsidR="00747561" w:rsidRDefault="003F65FE" w:rsidP="00747561">
      <w:pPr>
        <w:pStyle w:val="Pa1"/>
        <w:jc w:val="center"/>
        <w:rPr>
          <w:rStyle w:val="A1"/>
        </w:rPr>
      </w:pPr>
      <w:r>
        <w:rPr>
          <w:rStyle w:val="A1"/>
        </w:rPr>
        <w:t>October 7-13, 2018</w:t>
      </w:r>
    </w:p>
    <w:p w:rsidR="00747561" w:rsidRPr="00264299" w:rsidRDefault="00747561" w:rsidP="00747561"/>
    <w:p w:rsidR="00747561" w:rsidRPr="001023F1" w:rsidRDefault="00747561" w:rsidP="00747561">
      <w:pPr>
        <w:pStyle w:val="Pa0"/>
        <w:spacing w:line="240" w:lineRule="auto"/>
        <w:rPr>
          <w:rFonts w:cs="Calibri"/>
          <w:color w:val="221E1F"/>
          <w:sz w:val="23"/>
          <w:szCs w:val="23"/>
        </w:rPr>
      </w:pPr>
      <w:r w:rsidRPr="00264299">
        <w:rPr>
          <w:rFonts w:cs="Calibri"/>
          <w:color w:val="221E1F"/>
          <w:sz w:val="23"/>
          <w:szCs w:val="23"/>
          <w:highlight w:val="yellow"/>
        </w:rPr>
        <w:t>[City, State] (DATE)</w:t>
      </w:r>
      <w:r>
        <w:rPr>
          <w:rFonts w:cs="Calibri"/>
          <w:color w:val="221E1F"/>
          <w:sz w:val="23"/>
          <w:szCs w:val="23"/>
        </w:rPr>
        <w:t xml:space="preserve"> – </w:t>
      </w:r>
      <w:r w:rsidRPr="00264299">
        <w:rPr>
          <w:rFonts w:cs="Calibri"/>
          <w:color w:val="221E1F"/>
          <w:sz w:val="23"/>
          <w:szCs w:val="23"/>
          <w:highlight w:val="yellow"/>
        </w:rPr>
        <w:t>[NAME of your system]</w:t>
      </w:r>
      <w:r>
        <w:rPr>
          <w:rFonts w:cs="Calibri"/>
          <w:color w:val="221E1F"/>
          <w:sz w:val="23"/>
          <w:szCs w:val="23"/>
        </w:rPr>
        <w:t xml:space="preserve"> will observe the national Public Natural Gas Week from October </w:t>
      </w:r>
      <w:r w:rsidR="003F65FE">
        <w:rPr>
          <w:rFonts w:cs="Calibri"/>
          <w:color w:val="221E1F"/>
          <w:sz w:val="23"/>
          <w:szCs w:val="23"/>
        </w:rPr>
        <w:t>7</w:t>
      </w:r>
      <w:r>
        <w:rPr>
          <w:rFonts w:cs="Calibri"/>
          <w:color w:val="221E1F"/>
          <w:sz w:val="23"/>
          <w:szCs w:val="23"/>
        </w:rPr>
        <w:t xml:space="preserve"> to </w:t>
      </w:r>
      <w:r w:rsidR="003F65FE">
        <w:rPr>
          <w:rFonts w:cs="Calibri"/>
          <w:color w:val="221E1F"/>
          <w:sz w:val="23"/>
          <w:szCs w:val="23"/>
        </w:rPr>
        <w:t>13</w:t>
      </w:r>
      <w:bookmarkStart w:id="0" w:name="_GoBack"/>
      <w:bookmarkEnd w:id="0"/>
      <w:r>
        <w:rPr>
          <w:rFonts w:cs="Calibri"/>
          <w:color w:val="221E1F"/>
          <w:sz w:val="23"/>
          <w:szCs w:val="23"/>
        </w:rPr>
        <w:t>. This annual nationwide event is intended to build public awareness about the value of having a community-owned natural gas utility. During this week, we will also educate residents on the environmental and cost benefits of using clean, reliable and affordable natural gas in addition to the cost benefits of natural gas appliances.</w:t>
      </w:r>
      <w:r>
        <w:rPr>
          <w:rFonts w:cs="Calibri"/>
          <w:color w:val="221E1F"/>
          <w:sz w:val="23"/>
          <w:szCs w:val="23"/>
        </w:rPr>
        <w:br/>
      </w:r>
    </w:p>
    <w:p w:rsidR="00747561" w:rsidRPr="00C15632" w:rsidRDefault="00747561" w:rsidP="00747561">
      <w:pPr>
        <w:spacing w:after="0" w:line="240" w:lineRule="auto"/>
        <w:rPr>
          <w:sz w:val="23"/>
          <w:szCs w:val="23"/>
        </w:rPr>
      </w:pPr>
      <w:r w:rsidRPr="00C15632">
        <w:rPr>
          <w:rStyle w:val="bodysmall"/>
          <w:iCs/>
          <w:sz w:val="23"/>
          <w:szCs w:val="23"/>
        </w:rPr>
        <w:t>There are a</w:t>
      </w:r>
      <w:r>
        <w:rPr>
          <w:rStyle w:val="bodysmall"/>
          <w:iCs/>
          <w:sz w:val="23"/>
          <w:szCs w:val="23"/>
        </w:rPr>
        <w:t>pproximately</w:t>
      </w:r>
      <w:r w:rsidRPr="00C15632">
        <w:rPr>
          <w:rStyle w:val="bodysmall"/>
          <w:iCs/>
          <w:sz w:val="23"/>
          <w:szCs w:val="23"/>
        </w:rPr>
        <w:t xml:space="preserve"> 1</w:t>
      </w:r>
      <w:r>
        <w:rPr>
          <w:rStyle w:val="bodysmall"/>
          <w:iCs/>
          <w:sz w:val="23"/>
          <w:szCs w:val="23"/>
        </w:rPr>
        <w:t>,</w:t>
      </w:r>
      <w:r w:rsidRPr="00C15632">
        <w:rPr>
          <w:rStyle w:val="bodysmall"/>
          <w:iCs/>
          <w:sz w:val="23"/>
          <w:szCs w:val="23"/>
        </w:rPr>
        <w:t xml:space="preserve">000 public </w:t>
      </w:r>
      <w:r>
        <w:rPr>
          <w:rStyle w:val="bodysmall"/>
          <w:iCs/>
          <w:sz w:val="23"/>
          <w:szCs w:val="23"/>
        </w:rPr>
        <w:t xml:space="preserve">natural </w:t>
      </w:r>
      <w:r w:rsidRPr="00C15632">
        <w:rPr>
          <w:rStyle w:val="bodysmall"/>
          <w:iCs/>
          <w:sz w:val="23"/>
          <w:szCs w:val="23"/>
        </w:rPr>
        <w:t xml:space="preserve">gas systems serving more than </w:t>
      </w:r>
      <w:r>
        <w:rPr>
          <w:rStyle w:val="bodysmall"/>
          <w:iCs/>
          <w:sz w:val="23"/>
          <w:szCs w:val="23"/>
        </w:rPr>
        <w:t>5</w:t>
      </w:r>
      <w:r w:rsidRPr="00C15632">
        <w:rPr>
          <w:rStyle w:val="bodysmall"/>
          <w:iCs/>
          <w:sz w:val="23"/>
          <w:szCs w:val="23"/>
        </w:rPr>
        <w:t xml:space="preserve"> million customers. These public</w:t>
      </w:r>
      <w:r>
        <w:rPr>
          <w:rStyle w:val="bodysmall"/>
          <w:iCs/>
          <w:sz w:val="23"/>
          <w:szCs w:val="23"/>
        </w:rPr>
        <w:t xml:space="preserve"> natural</w:t>
      </w:r>
      <w:r w:rsidRPr="00C15632">
        <w:rPr>
          <w:rStyle w:val="bodysmall"/>
          <w:iCs/>
          <w:sz w:val="23"/>
          <w:szCs w:val="23"/>
        </w:rPr>
        <w:t xml:space="preserve"> gas utilities are not-for-profit retail distribu</w:t>
      </w:r>
      <w:r>
        <w:rPr>
          <w:rStyle w:val="bodysmall"/>
          <w:iCs/>
          <w:sz w:val="23"/>
          <w:szCs w:val="23"/>
        </w:rPr>
        <w:t>tion entities that are owned by</w:t>
      </w:r>
      <w:r w:rsidRPr="00C15632">
        <w:rPr>
          <w:rStyle w:val="bodysmall"/>
          <w:iCs/>
          <w:sz w:val="23"/>
          <w:szCs w:val="23"/>
        </w:rPr>
        <w:t xml:space="preserve"> and ac</w:t>
      </w:r>
      <w:r>
        <w:rPr>
          <w:rStyle w:val="bodysmall"/>
          <w:iCs/>
          <w:sz w:val="23"/>
          <w:szCs w:val="23"/>
        </w:rPr>
        <w:t>countable to</w:t>
      </w:r>
      <w:r w:rsidRPr="00C15632">
        <w:rPr>
          <w:rStyle w:val="bodysmall"/>
          <w:iCs/>
          <w:sz w:val="23"/>
          <w:szCs w:val="23"/>
        </w:rPr>
        <w:t xml:space="preserve"> the citizens they serve. They include municipal gas distribution systems, public utility districts, county districts, and other public agencies that have natural gas distribution facilities.</w:t>
      </w:r>
      <w:r>
        <w:rPr>
          <w:rStyle w:val="bodysmall"/>
          <w:iCs/>
          <w:sz w:val="23"/>
          <w:szCs w:val="23"/>
        </w:rPr>
        <w:br/>
      </w:r>
    </w:p>
    <w:p w:rsidR="00747561" w:rsidRPr="00264299" w:rsidRDefault="00C23105" w:rsidP="00747561">
      <w:pPr>
        <w:pStyle w:val="Pa0"/>
        <w:spacing w:line="240" w:lineRule="auto"/>
        <w:rPr>
          <w:rFonts w:cs="Calibri"/>
          <w:color w:val="221E1F"/>
          <w:sz w:val="23"/>
          <w:szCs w:val="23"/>
        </w:rPr>
      </w:pPr>
      <w:r>
        <w:rPr>
          <w:rFonts w:cs="Calibri"/>
          <w:color w:val="221E1F"/>
          <w:sz w:val="23"/>
          <w:szCs w:val="23"/>
        </w:rPr>
        <w:t>Y</w:t>
      </w:r>
      <w:r w:rsidR="00747561">
        <w:rPr>
          <w:rFonts w:cs="Calibri"/>
          <w:color w:val="221E1F"/>
          <w:sz w:val="23"/>
          <w:szCs w:val="23"/>
        </w:rPr>
        <w:t>our public natural gas utility is good for the community</w:t>
      </w:r>
      <w:r>
        <w:rPr>
          <w:rFonts w:cs="Calibri"/>
          <w:color w:val="221E1F"/>
          <w:sz w:val="23"/>
          <w:szCs w:val="23"/>
        </w:rPr>
        <w:t xml:space="preserve"> for many reasons including</w:t>
      </w:r>
      <w:r w:rsidR="00747561">
        <w:rPr>
          <w:rFonts w:cs="Calibri"/>
          <w:color w:val="221E1F"/>
          <w:sz w:val="23"/>
          <w:szCs w:val="23"/>
        </w:rPr>
        <w:t xml:space="preserve">: </w:t>
      </w:r>
    </w:p>
    <w:p w:rsidR="00747561" w:rsidRPr="00264299" w:rsidRDefault="00747561" w:rsidP="00747561">
      <w:pPr>
        <w:pStyle w:val="Pa2"/>
        <w:numPr>
          <w:ilvl w:val="0"/>
          <w:numId w:val="1"/>
        </w:numPr>
        <w:spacing w:line="240" w:lineRule="auto"/>
        <w:rPr>
          <w:rFonts w:cs="Calibri"/>
          <w:b/>
          <w:bCs/>
          <w:color w:val="221E1F"/>
          <w:sz w:val="23"/>
          <w:szCs w:val="23"/>
        </w:rPr>
      </w:pPr>
      <w:r w:rsidRPr="00531E62">
        <w:rPr>
          <w:rFonts w:cs="Calibri"/>
          <w:bCs/>
          <w:color w:val="221E1F"/>
          <w:sz w:val="23"/>
          <w:szCs w:val="23"/>
        </w:rPr>
        <w:t>Local Control:</w:t>
      </w:r>
      <w:r>
        <w:rPr>
          <w:rFonts w:cs="Calibri"/>
          <w:b/>
          <w:bCs/>
          <w:color w:val="221E1F"/>
          <w:sz w:val="23"/>
          <w:szCs w:val="23"/>
        </w:rPr>
        <w:t xml:space="preserve"> </w:t>
      </w:r>
      <w:r>
        <w:rPr>
          <w:rFonts w:cs="Calibri"/>
          <w:color w:val="221E1F"/>
          <w:sz w:val="23"/>
          <w:szCs w:val="23"/>
        </w:rPr>
        <w:t>Having a public natural gas system gives a community local control over how gas is provided to homes and businesses. Decisions are made through citizen participation instead of being made in a distant city by people who do</w:t>
      </w:r>
      <w:r w:rsidR="00C23105">
        <w:rPr>
          <w:rFonts w:cs="Calibri"/>
          <w:color w:val="221E1F"/>
          <w:sz w:val="23"/>
          <w:szCs w:val="23"/>
        </w:rPr>
        <w:t xml:space="preserve"> not</w:t>
      </w:r>
      <w:r>
        <w:rPr>
          <w:rFonts w:cs="Calibri"/>
          <w:color w:val="221E1F"/>
          <w:sz w:val="23"/>
          <w:szCs w:val="23"/>
        </w:rPr>
        <w:t xml:space="preserve"> understand local issues and who are primarily focused on profits instead of service. </w:t>
      </w:r>
    </w:p>
    <w:p w:rsidR="00747561" w:rsidRDefault="00747561" w:rsidP="00747561">
      <w:pPr>
        <w:pStyle w:val="Pa2"/>
        <w:numPr>
          <w:ilvl w:val="0"/>
          <w:numId w:val="1"/>
        </w:numPr>
        <w:spacing w:line="240" w:lineRule="auto"/>
        <w:rPr>
          <w:rFonts w:cs="Calibri"/>
          <w:color w:val="221E1F"/>
          <w:sz w:val="23"/>
          <w:szCs w:val="23"/>
        </w:rPr>
      </w:pPr>
      <w:r w:rsidRPr="00531E62">
        <w:rPr>
          <w:rFonts w:cs="Calibri"/>
          <w:bCs/>
          <w:color w:val="221E1F"/>
          <w:sz w:val="23"/>
          <w:szCs w:val="23"/>
        </w:rPr>
        <w:t>Competitive Costs:</w:t>
      </w:r>
      <w:r>
        <w:rPr>
          <w:rFonts w:cs="Calibri"/>
          <w:b/>
          <w:bCs/>
          <w:color w:val="221E1F"/>
          <w:sz w:val="23"/>
          <w:szCs w:val="23"/>
        </w:rPr>
        <w:t xml:space="preserve"> </w:t>
      </w:r>
      <w:r>
        <w:rPr>
          <w:rFonts w:cs="Calibri"/>
          <w:bCs/>
          <w:color w:val="221E1F"/>
          <w:sz w:val="23"/>
          <w:szCs w:val="23"/>
        </w:rPr>
        <w:t xml:space="preserve">In order to offer fair and competitive rates, </w:t>
      </w:r>
      <w:r>
        <w:rPr>
          <w:rFonts w:cs="Calibri"/>
          <w:color w:val="221E1F"/>
          <w:sz w:val="23"/>
          <w:szCs w:val="23"/>
        </w:rPr>
        <w:t>public natural gas systems operate as a not-for-profit entity. Public natural gas systems do not face pressure to pay dividends to stockholders.</w:t>
      </w:r>
    </w:p>
    <w:p w:rsidR="00747561" w:rsidRDefault="00747561" w:rsidP="00747561">
      <w:pPr>
        <w:pStyle w:val="Pa2"/>
        <w:numPr>
          <w:ilvl w:val="0"/>
          <w:numId w:val="1"/>
        </w:numPr>
        <w:spacing w:line="240" w:lineRule="auto"/>
        <w:rPr>
          <w:rFonts w:cs="Calibri"/>
          <w:color w:val="221E1F"/>
          <w:sz w:val="23"/>
          <w:szCs w:val="23"/>
        </w:rPr>
      </w:pPr>
      <w:r w:rsidRPr="00531E62">
        <w:rPr>
          <w:rFonts w:cs="Calibri"/>
          <w:color w:val="221E1F"/>
          <w:sz w:val="23"/>
          <w:szCs w:val="23"/>
        </w:rPr>
        <w:t>Economic Benefits:</w:t>
      </w:r>
      <w:r>
        <w:rPr>
          <w:rFonts w:cs="Calibri"/>
          <w:color w:val="221E1F"/>
          <w:sz w:val="23"/>
          <w:szCs w:val="23"/>
        </w:rPr>
        <w:t xml:space="preserve"> As a public natural gas system, we play a valuable role in helping communities broaden its tax base, and in turn improve the local economy and increase jobs. Public natural gas systems ensure that local dollars stay at home. </w:t>
      </w:r>
    </w:p>
    <w:p w:rsidR="00747561" w:rsidRDefault="00747561" w:rsidP="00747561">
      <w:pPr>
        <w:pStyle w:val="Pa2"/>
        <w:numPr>
          <w:ilvl w:val="0"/>
          <w:numId w:val="1"/>
        </w:numPr>
        <w:spacing w:line="240" w:lineRule="auto"/>
        <w:rPr>
          <w:rFonts w:cs="Calibri"/>
          <w:color w:val="221E1F"/>
          <w:sz w:val="23"/>
          <w:szCs w:val="23"/>
        </w:rPr>
      </w:pPr>
      <w:r w:rsidRPr="00531E62">
        <w:rPr>
          <w:rFonts w:cs="Calibri"/>
          <w:bCs/>
          <w:color w:val="221E1F"/>
          <w:sz w:val="23"/>
          <w:szCs w:val="23"/>
        </w:rPr>
        <w:t>Customer Service:</w:t>
      </w:r>
      <w:r>
        <w:rPr>
          <w:rFonts w:cs="Calibri"/>
          <w:b/>
          <w:bCs/>
          <w:color w:val="221E1F"/>
          <w:sz w:val="23"/>
          <w:szCs w:val="23"/>
        </w:rPr>
        <w:t xml:space="preserve"> </w:t>
      </w:r>
      <w:r>
        <w:rPr>
          <w:rFonts w:cs="Calibri"/>
          <w:color w:val="221E1F"/>
          <w:sz w:val="23"/>
          <w:szCs w:val="23"/>
        </w:rPr>
        <w:t>As a not-for-profit entity, we focus on service, rather than profits. Public natural gas systems are an integral part of a community. We maintain a close relationship with our customers, and as a result, we are success</w:t>
      </w:r>
      <w:r>
        <w:rPr>
          <w:rFonts w:cs="Calibri"/>
          <w:color w:val="221E1F"/>
          <w:sz w:val="23"/>
          <w:szCs w:val="23"/>
        </w:rPr>
        <w:softHyphen/>
        <w:t>ful in meeting our customers’ needs.</w:t>
      </w:r>
    </w:p>
    <w:p w:rsidR="00747561" w:rsidRPr="00264299" w:rsidRDefault="00747561" w:rsidP="00747561">
      <w:pPr>
        <w:spacing w:after="0" w:line="240" w:lineRule="auto"/>
      </w:pPr>
    </w:p>
    <w:p w:rsidR="00747561" w:rsidRDefault="00747561" w:rsidP="00747561">
      <w:pPr>
        <w:pStyle w:val="Pa3"/>
        <w:spacing w:line="240" w:lineRule="auto"/>
        <w:rPr>
          <w:rFonts w:cs="Calibri"/>
          <w:color w:val="221E1F"/>
          <w:sz w:val="23"/>
          <w:szCs w:val="23"/>
        </w:rPr>
      </w:pPr>
      <w:r>
        <w:rPr>
          <w:rFonts w:cs="Calibri"/>
          <w:color w:val="221E1F"/>
          <w:sz w:val="23"/>
          <w:szCs w:val="23"/>
        </w:rPr>
        <w:t>Thank you for supporting [</w:t>
      </w:r>
      <w:r w:rsidRPr="00003913">
        <w:rPr>
          <w:rFonts w:cs="Calibri"/>
          <w:color w:val="221E1F"/>
          <w:sz w:val="23"/>
          <w:szCs w:val="23"/>
          <w:highlight w:val="yellow"/>
        </w:rPr>
        <w:t xml:space="preserve">your </w:t>
      </w:r>
      <w:r>
        <w:rPr>
          <w:rFonts w:cs="Calibri"/>
          <w:color w:val="221E1F"/>
          <w:sz w:val="23"/>
          <w:szCs w:val="23"/>
          <w:highlight w:val="yellow"/>
        </w:rPr>
        <w:t>system</w:t>
      </w:r>
      <w:r w:rsidRPr="00003913">
        <w:rPr>
          <w:rFonts w:cs="Calibri"/>
          <w:color w:val="221E1F"/>
          <w:sz w:val="23"/>
          <w:szCs w:val="23"/>
          <w:highlight w:val="yellow"/>
        </w:rPr>
        <w:t xml:space="preserve"> here</w:t>
      </w:r>
      <w:r>
        <w:rPr>
          <w:rFonts w:cs="Calibri"/>
          <w:color w:val="221E1F"/>
          <w:sz w:val="23"/>
          <w:szCs w:val="23"/>
        </w:rPr>
        <w:t>].  We look forward to continuing to bring safe, reliable natural gas into your homes and businesses.  We also hope you join us in supporting natural gas as a premier energy source for our country.  As the cleanest burning fossil fuel, natural gas can help us achieve energy security and build a more competitive economy.</w:t>
      </w:r>
    </w:p>
    <w:p w:rsidR="00747561" w:rsidRPr="00264299" w:rsidRDefault="00747561" w:rsidP="00747561">
      <w:pPr>
        <w:spacing w:after="0" w:line="240" w:lineRule="auto"/>
      </w:pPr>
    </w:p>
    <w:p w:rsidR="00747561" w:rsidRDefault="00747561" w:rsidP="00747561">
      <w:pPr>
        <w:spacing w:after="0" w:line="240" w:lineRule="auto"/>
        <w:rPr>
          <w:rFonts w:cs="Calibri"/>
          <w:color w:val="221E1F"/>
          <w:sz w:val="23"/>
          <w:szCs w:val="23"/>
        </w:rPr>
      </w:pPr>
      <w:r>
        <w:rPr>
          <w:rFonts w:cs="Calibri"/>
          <w:color w:val="221E1F"/>
          <w:sz w:val="23"/>
          <w:szCs w:val="23"/>
        </w:rPr>
        <w:t xml:space="preserve">If you would like to learn more about the benefits of natural gas and how your public natural gas system works, please contact us at </w:t>
      </w:r>
      <w:r w:rsidRPr="00264299">
        <w:rPr>
          <w:rFonts w:cs="Calibri"/>
          <w:color w:val="221E1F"/>
          <w:sz w:val="23"/>
          <w:szCs w:val="23"/>
          <w:highlight w:val="yellow"/>
        </w:rPr>
        <w:t>(insert contact information here).</w:t>
      </w:r>
      <w:r>
        <w:rPr>
          <w:rFonts w:cs="Calibri"/>
          <w:color w:val="221E1F"/>
          <w:sz w:val="23"/>
          <w:szCs w:val="23"/>
        </w:rPr>
        <w:br/>
      </w:r>
    </w:p>
    <w:p w:rsidR="00747561" w:rsidRPr="00264299" w:rsidRDefault="00747561" w:rsidP="00747561">
      <w:pPr>
        <w:jc w:val="center"/>
      </w:pPr>
    </w:p>
    <w:p w:rsidR="00B81BF4" w:rsidRPr="00747561" w:rsidRDefault="00B81BF4" w:rsidP="00747561"/>
    <w:sectPr w:rsidR="00B81BF4" w:rsidRPr="00747561" w:rsidSect="00D7118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6E29"/>
    <w:multiLevelType w:val="hybridMultilevel"/>
    <w:tmpl w:val="BF022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DU1sDS0NDczMTI0M7BU0lEKTi0uzszPAykwqgUA4P43aSwAAAA="/>
  </w:docVars>
  <w:rsids>
    <w:rsidRoot w:val="008618AF"/>
    <w:rsid w:val="00127EA8"/>
    <w:rsid w:val="001626FB"/>
    <w:rsid w:val="003419A3"/>
    <w:rsid w:val="003F65FE"/>
    <w:rsid w:val="00623CB7"/>
    <w:rsid w:val="006A0AFB"/>
    <w:rsid w:val="00747561"/>
    <w:rsid w:val="008618AF"/>
    <w:rsid w:val="008C14B7"/>
    <w:rsid w:val="0091258D"/>
    <w:rsid w:val="0091447C"/>
    <w:rsid w:val="00A27EEF"/>
    <w:rsid w:val="00B81BF4"/>
    <w:rsid w:val="00C23105"/>
    <w:rsid w:val="00F54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8AF"/>
    <w:rPr>
      <w:rFonts w:ascii="Calibri" w:eastAsia="Calibri" w:hAnsi="Calibri" w:cs="Times New Roman"/>
    </w:rPr>
  </w:style>
  <w:style w:type="paragraph" w:styleId="Heading2">
    <w:name w:val="heading 2"/>
    <w:basedOn w:val="Normal"/>
    <w:next w:val="Normal"/>
    <w:link w:val="Heading2Char"/>
    <w:qFormat/>
    <w:rsid w:val="008618AF"/>
    <w:pPr>
      <w:keepNext/>
      <w:widowControl w:val="0"/>
      <w:autoSpaceDE w:val="0"/>
      <w:autoSpaceDN w:val="0"/>
      <w:adjustRightInd w:val="0"/>
      <w:spacing w:after="0" w:line="240" w:lineRule="auto"/>
      <w:ind w:right="19"/>
      <w:jc w:val="center"/>
      <w:outlineLvl w:val="1"/>
    </w:pPr>
    <w:rPr>
      <w:rFonts w:ascii="Times New Roman" w:eastAsia="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18AF"/>
    <w:rPr>
      <w:rFonts w:ascii="Times New Roman" w:eastAsia="Times New Roman" w:hAnsi="Times New Roman" w:cs="Times New Roman"/>
      <w:b/>
      <w:bCs/>
      <w:sz w:val="24"/>
    </w:rPr>
  </w:style>
  <w:style w:type="paragraph" w:customStyle="1" w:styleId="BasicParagraph">
    <w:name w:val="[Basic Paragraph]"/>
    <w:basedOn w:val="Normal"/>
    <w:uiPriority w:val="99"/>
    <w:rsid w:val="008618AF"/>
    <w:pPr>
      <w:autoSpaceDE w:val="0"/>
      <w:autoSpaceDN w:val="0"/>
      <w:adjustRightInd w:val="0"/>
      <w:spacing w:after="0" w:line="288" w:lineRule="auto"/>
      <w:textAlignment w:val="center"/>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861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8AF"/>
    <w:rPr>
      <w:rFonts w:ascii="Tahoma" w:eastAsia="Calibri" w:hAnsi="Tahoma" w:cs="Tahoma"/>
      <w:sz w:val="16"/>
      <w:szCs w:val="16"/>
    </w:rPr>
  </w:style>
  <w:style w:type="paragraph" w:customStyle="1" w:styleId="Pa0">
    <w:name w:val="Pa0"/>
    <w:basedOn w:val="Normal"/>
    <w:next w:val="Normal"/>
    <w:uiPriority w:val="99"/>
    <w:rsid w:val="00747561"/>
    <w:pPr>
      <w:autoSpaceDE w:val="0"/>
      <w:autoSpaceDN w:val="0"/>
      <w:adjustRightInd w:val="0"/>
      <w:spacing w:after="0" w:line="241" w:lineRule="atLeast"/>
    </w:pPr>
    <w:rPr>
      <w:sz w:val="24"/>
      <w:szCs w:val="24"/>
    </w:rPr>
  </w:style>
  <w:style w:type="paragraph" w:customStyle="1" w:styleId="Pa1">
    <w:name w:val="Pa1"/>
    <w:basedOn w:val="Normal"/>
    <w:next w:val="Normal"/>
    <w:uiPriority w:val="99"/>
    <w:rsid w:val="00747561"/>
    <w:pPr>
      <w:autoSpaceDE w:val="0"/>
      <w:autoSpaceDN w:val="0"/>
      <w:adjustRightInd w:val="0"/>
      <w:spacing w:after="0" w:line="241" w:lineRule="atLeast"/>
    </w:pPr>
    <w:rPr>
      <w:sz w:val="24"/>
      <w:szCs w:val="24"/>
    </w:rPr>
  </w:style>
  <w:style w:type="character" w:customStyle="1" w:styleId="A1">
    <w:name w:val="A1"/>
    <w:uiPriority w:val="99"/>
    <w:rsid w:val="00747561"/>
    <w:rPr>
      <w:rFonts w:cs="Calibri"/>
      <w:b/>
      <w:bCs/>
      <w:color w:val="221E1F"/>
      <w:sz w:val="32"/>
      <w:szCs w:val="32"/>
    </w:rPr>
  </w:style>
  <w:style w:type="paragraph" w:customStyle="1" w:styleId="Pa2">
    <w:name w:val="Pa2"/>
    <w:basedOn w:val="Normal"/>
    <w:next w:val="Normal"/>
    <w:uiPriority w:val="99"/>
    <w:rsid w:val="00747561"/>
    <w:pPr>
      <w:autoSpaceDE w:val="0"/>
      <w:autoSpaceDN w:val="0"/>
      <w:adjustRightInd w:val="0"/>
      <w:spacing w:after="0" w:line="241" w:lineRule="atLeast"/>
    </w:pPr>
    <w:rPr>
      <w:sz w:val="24"/>
      <w:szCs w:val="24"/>
    </w:rPr>
  </w:style>
  <w:style w:type="paragraph" w:customStyle="1" w:styleId="Pa3">
    <w:name w:val="Pa3"/>
    <w:basedOn w:val="Normal"/>
    <w:next w:val="Normal"/>
    <w:uiPriority w:val="99"/>
    <w:rsid w:val="00747561"/>
    <w:pPr>
      <w:autoSpaceDE w:val="0"/>
      <w:autoSpaceDN w:val="0"/>
      <w:adjustRightInd w:val="0"/>
      <w:spacing w:after="0" w:line="241" w:lineRule="atLeast"/>
    </w:pPr>
    <w:rPr>
      <w:sz w:val="24"/>
      <w:szCs w:val="24"/>
    </w:rPr>
  </w:style>
  <w:style w:type="character" w:customStyle="1" w:styleId="bodysmall">
    <w:name w:val="bodysmall"/>
    <w:basedOn w:val="DefaultParagraphFont"/>
    <w:rsid w:val="007475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8AF"/>
    <w:rPr>
      <w:rFonts w:ascii="Calibri" w:eastAsia="Calibri" w:hAnsi="Calibri" w:cs="Times New Roman"/>
    </w:rPr>
  </w:style>
  <w:style w:type="paragraph" w:styleId="Heading2">
    <w:name w:val="heading 2"/>
    <w:basedOn w:val="Normal"/>
    <w:next w:val="Normal"/>
    <w:link w:val="Heading2Char"/>
    <w:qFormat/>
    <w:rsid w:val="008618AF"/>
    <w:pPr>
      <w:keepNext/>
      <w:widowControl w:val="0"/>
      <w:autoSpaceDE w:val="0"/>
      <w:autoSpaceDN w:val="0"/>
      <w:adjustRightInd w:val="0"/>
      <w:spacing w:after="0" w:line="240" w:lineRule="auto"/>
      <w:ind w:right="19"/>
      <w:jc w:val="center"/>
      <w:outlineLvl w:val="1"/>
    </w:pPr>
    <w:rPr>
      <w:rFonts w:ascii="Times New Roman" w:eastAsia="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18AF"/>
    <w:rPr>
      <w:rFonts w:ascii="Times New Roman" w:eastAsia="Times New Roman" w:hAnsi="Times New Roman" w:cs="Times New Roman"/>
      <w:b/>
      <w:bCs/>
      <w:sz w:val="24"/>
    </w:rPr>
  </w:style>
  <w:style w:type="paragraph" w:customStyle="1" w:styleId="BasicParagraph">
    <w:name w:val="[Basic Paragraph]"/>
    <w:basedOn w:val="Normal"/>
    <w:uiPriority w:val="99"/>
    <w:rsid w:val="008618AF"/>
    <w:pPr>
      <w:autoSpaceDE w:val="0"/>
      <w:autoSpaceDN w:val="0"/>
      <w:adjustRightInd w:val="0"/>
      <w:spacing w:after="0" w:line="288" w:lineRule="auto"/>
      <w:textAlignment w:val="center"/>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861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8AF"/>
    <w:rPr>
      <w:rFonts w:ascii="Tahoma" w:eastAsia="Calibri" w:hAnsi="Tahoma" w:cs="Tahoma"/>
      <w:sz w:val="16"/>
      <w:szCs w:val="16"/>
    </w:rPr>
  </w:style>
  <w:style w:type="paragraph" w:customStyle="1" w:styleId="Pa0">
    <w:name w:val="Pa0"/>
    <w:basedOn w:val="Normal"/>
    <w:next w:val="Normal"/>
    <w:uiPriority w:val="99"/>
    <w:rsid w:val="00747561"/>
    <w:pPr>
      <w:autoSpaceDE w:val="0"/>
      <w:autoSpaceDN w:val="0"/>
      <w:adjustRightInd w:val="0"/>
      <w:spacing w:after="0" w:line="241" w:lineRule="atLeast"/>
    </w:pPr>
    <w:rPr>
      <w:sz w:val="24"/>
      <w:szCs w:val="24"/>
    </w:rPr>
  </w:style>
  <w:style w:type="paragraph" w:customStyle="1" w:styleId="Pa1">
    <w:name w:val="Pa1"/>
    <w:basedOn w:val="Normal"/>
    <w:next w:val="Normal"/>
    <w:uiPriority w:val="99"/>
    <w:rsid w:val="00747561"/>
    <w:pPr>
      <w:autoSpaceDE w:val="0"/>
      <w:autoSpaceDN w:val="0"/>
      <w:adjustRightInd w:val="0"/>
      <w:spacing w:after="0" w:line="241" w:lineRule="atLeast"/>
    </w:pPr>
    <w:rPr>
      <w:sz w:val="24"/>
      <w:szCs w:val="24"/>
    </w:rPr>
  </w:style>
  <w:style w:type="character" w:customStyle="1" w:styleId="A1">
    <w:name w:val="A1"/>
    <w:uiPriority w:val="99"/>
    <w:rsid w:val="00747561"/>
    <w:rPr>
      <w:rFonts w:cs="Calibri"/>
      <w:b/>
      <w:bCs/>
      <w:color w:val="221E1F"/>
      <w:sz w:val="32"/>
      <w:szCs w:val="32"/>
    </w:rPr>
  </w:style>
  <w:style w:type="paragraph" w:customStyle="1" w:styleId="Pa2">
    <w:name w:val="Pa2"/>
    <w:basedOn w:val="Normal"/>
    <w:next w:val="Normal"/>
    <w:uiPriority w:val="99"/>
    <w:rsid w:val="00747561"/>
    <w:pPr>
      <w:autoSpaceDE w:val="0"/>
      <w:autoSpaceDN w:val="0"/>
      <w:adjustRightInd w:val="0"/>
      <w:spacing w:after="0" w:line="241" w:lineRule="atLeast"/>
    </w:pPr>
    <w:rPr>
      <w:sz w:val="24"/>
      <w:szCs w:val="24"/>
    </w:rPr>
  </w:style>
  <w:style w:type="paragraph" w:customStyle="1" w:styleId="Pa3">
    <w:name w:val="Pa3"/>
    <w:basedOn w:val="Normal"/>
    <w:next w:val="Normal"/>
    <w:uiPriority w:val="99"/>
    <w:rsid w:val="00747561"/>
    <w:pPr>
      <w:autoSpaceDE w:val="0"/>
      <w:autoSpaceDN w:val="0"/>
      <w:adjustRightInd w:val="0"/>
      <w:spacing w:after="0" w:line="241" w:lineRule="atLeast"/>
    </w:pPr>
    <w:rPr>
      <w:sz w:val="24"/>
      <w:szCs w:val="24"/>
    </w:rPr>
  </w:style>
  <w:style w:type="character" w:customStyle="1" w:styleId="bodysmall">
    <w:name w:val="bodysmall"/>
    <w:basedOn w:val="DefaultParagraphFont"/>
    <w:rsid w:val="00747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mhager</dc:creator>
  <cp:lastModifiedBy>Audrey Anderson</cp:lastModifiedBy>
  <cp:revision>2</cp:revision>
  <dcterms:created xsi:type="dcterms:W3CDTF">2018-08-09T14:31:00Z</dcterms:created>
  <dcterms:modified xsi:type="dcterms:W3CDTF">2018-08-09T14:31:00Z</dcterms:modified>
</cp:coreProperties>
</file>