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0C84" w14:textId="77777777" w:rsidR="0028007C" w:rsidRPr="00FB6017" w:rsidRDefault="0028007C" w:rsidP="00A91A18">
      <w:pPr>
        <w:pStyle w:val="Title"/>
        <w:rPr>
          <w:rFonts w:ascii="Calibri" w:hAnsi="Calibri" w:cs="Calibri"/>
          <w:szCs w:val="22"/>
        </w:rPr>
      </w:pPr>
      <w:r w:rsidRPr="00FB6017">
        <w:rPr>
          <w:rFonts w:ascii="Calibri" w:hAnsi="Calibri" w:cs="Calibri"/>
          <w:szCs w:val="22"/>
        </w:rPr>
        <w:t>SCHULICH SCHOOL OF BUSINESS</w:t>
      </w:r>
    </w:p>
    <w:p w14:paraId="24EF04D6" w14:textId="77777777" w:rsidR="0028007C" w:rsidRPr="00FB6017" w:rsidRDefault="0028007C" w:rsidP="0028007C">
      <w:pPr>
        <w:tabs>
          <w:tab w:val="center" w:pos="4680"/>
        </w:tabs>
        <w:jc w:val="center"/>
        <w:rPr>
          <w:rFonts w:ascii="Calibri" w:hAnsi="Calibri" w:cs="Calibri"/>
          <w:b/>
          <w:sz w:val="22"/>
          <w:szCs w:val="22"/>
        </w:rPr>
      </w:pPr>
      <w:r w:rsidRPr="00FB6017">
        <w:rPr>
          <w:rFonts w:ascii="Calibri" w:hAnsi="Calibri" w:cs="Calibri"/>
          <w:b/>
          <w:sz w:val="22"/>
          <w:szCs w:val="22"/>
        </w:rPr>
        <w:t>YORK UNIVERSITY</w:t>
      </w:r>
    </w:p>
    <w:p w14:paraId="00995A44" w14:textId="77777777" w:rsidR="0028007C" w:rsidRPr="00FB6017" w:rsidRDefault="0028007C" w:rsidP="0028007C">
      <w:pPr>
        <w:tabs>
          <w:tab w:val="left" w:pos="-720"/>
        </w:tabs>
        <w:jc w:val="center"/>
        <w:rPr>
          <w:rFonts w:ascii="Calibri" w:hAnsi="Calibri" w:cs="Calibri"/>
          <w:b/>
          <w:sz w:val="22"/>
          <w:szCs w:val="22"/>
        </w:rPr>
      </w:pPr>
    </w:p>
    <w:p w14:paraId="162891FC" w14:textId="77777777" w:rsidR="0028007C" w:rsidRPr="00FB6017" w:rsidRDefault="0028007C" w:rsidP="0028007C">
      <w:pPr>
        <w:tabs>
          <w:tab w:val="center" w:pos="4680"/>
        </w:tabs>
        <w:jc w:val="center"/>
        <w:rPr>
          <w:rFonts w:ascii="Calibri" w:hAnsi="Calibri" w:cs="Calibri"/>
          <w:b/>
          <w:sz w:val="22"/>
          <w:szCs w:val="22"/>
        </w:rPr>
      </w:pPr>
      <w:r w:rsidRPr="00FB6017">
        <w:rPr>
          <w:rFonts w:ascii="Calibri" w:hAnsi="Calibri" w:cs="Calibri"/>
          <w:b/>
          <w:sz w:val="22"/>
          <w:szCs w:val="22"/>
        </w:rPr>
        <w:t>SB PLCY 7010</w:t>
      </w:r>
      <w:r w:rsidR="00933C75" w:rsidRPr="00FB6017">
        <w:rPr>
          <w:rFonts w:ascii="Calibri" w:hAnsi="Calibri" w:cs="Calibri"/>
          <w:b/>
          <w:sz w:val="22"/>
          <w:szCs w:val="22"/>
        </w:rPr>
        <w:t>.030A</w:t>
      </w:r>
      <w:r w:rsidR="00B40F36" w:rsidRPr="00FB6017">
        <w:rPr>
          <w:rFonts w:ascii="Calibri" w:hAnsi="Calibri" w:cs="Calibri"/>
          <w:b/>
          <w:sz w:val="22"/>
          <w:szCs w:val="22"/>
        </w:rPr>
        <w:t xml:space="preserve"> (7020)</w:t>
      </w:r>
    </w:p>
    <w:p w14:paraId="2D753BA1" w14:textId="77777777" w:rsidR="00933C75" w:rsidRPr="00FB6017" w:rsidRDefault="00933C75" w:rsidP="0028007C">
      <w:pPr>
        <w:tabs>
          <w:tab w:val="center" w:pos="4680"/>
        </w:tabs>
        <w:jc w:val="center"/>
        <w:rPr>
          <w:rFonts w:ascii="Calibri" w:hAnsi="Calibri" w:cs="Calibri"/>
          <w:sz w:val="22"/>
          <w:szCs w:val="22"/>
        </w:rPr>
      </w:pPr>
      <w:r w:rsidRPr="00FB6017">
        <w:rPr>
          <w:rFonts w:ascii="Calibri" w:hAnsi="Calibri" w:cs="Calibri"/>
          <w:b/>
          <w:bCs/>
          <w:sz w:val="22"/>
          <w:szCs w:val="22"/>
        </w:rPr>
        <w:t>STRATEGIC MANAGEMENT SEMINAR I</w:t>
      </w:r>
      <w:r w:rsidR="003C2611">
        <w:rPr>
          <w:rFonts w:ascii="Calibri" w:hAnsi="Calibri" w:cs="Calibri"/>
          <w:noProof/>
          <w:sz w:val="22"/>
          <w:szCs w:val="22"/>
        </w:rPr>
        <w:drawing>
          <wp:inline distT="0" distB="0" distL="0" distR="0" wp14:anchorId="4F0D3A08" wp14:editId="4978361F">
            <wp:extent cx="153670" cy="12700"/>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2700"/>
                    </a:xfrm>
                    <a:prstGeom prst="rect">
                      <a:avLst/>
                    </a:prstGeom>
                    <a:noFill/>
                    <a:ln>
                      <a:noFill/>
                    </a:ln>
                  </pic:spPr>
                </pic:pic>
              </a:graphicData>
            </a:graphic>
          </wp:inline>
        </w:drawing>
      </w:r>
    </w:p>
    <w:p w14:paraId="057D4E9F" w14:textId="7D12CE16" w:rsidR="00933C75" w:rsidRPr="0001488E" w:rsidRDefault="00933C75" w:rsidP="00933C75">
      <w:pPr>
        <w:jc w:val="center"/>
        <w:rPr>
          <w:rFonts w:ascii="Calibri" w:hAnsi="Calibri" w:cs="Calibri"/>
          <w:sz w:val="22"/>
          <w:szCs w:val="22"/>
        </w:rPr>
      </w:pPr>
      <w:r w:rsidRPr="00FB6017">
        <w:rPr>
          <w:rFonts w:ascii="Calibri" w:hAnsi="Calibri" w:cs="Calibri"/>
          <w:sz w:val="22"/>
          <w:szCs w:val="22"/>
        </w:rPr>
        <w:t xml:space="preserve">The Behavioral Foundations of Strategic Management </w:t>
      </w:r>
      <w:r w:rsidR="00F83AA5" w:rsidRPr="0001488E">
        <w:rPr>
          <w:rStyle w:val="FootnoteReference"/>
          <w:rFonts w:ascii="Calibri" w:hAnsi="Calibri" w:cs="Calibri"/>
          <w:sz w:val="22"/>
          <w:szCs w:val="22"/>
        </w:rPr>
        <w:footnoteReference w:id="1"/>
      </w:r>
    </w:p>
    <w:p w14:paraId="333DCB4B" w14:textId="77777777" w:rsidR="0028007C" w:rsidRPr="00FB6017" w:rsidRDefault="0028007C" w:rsidP="0028007C">
      <w:pPr>
        <w:tabs>
          <w:tab w:val="left" w:pos="-720"/>
        </w:tabs>
        <w:jc w:val="center"/>
        <w:rPr>
          <w:rFonts w:ascii="Calibri" w:hAnsi="Calibri" w:cs="Calibri"/>
          <w:sz w:val="22"/>
          <w:szCs w:val="22"/>
        </w:rPr>
      </w:pPr>
    </w:p>
    <w:p w14:paraId="64ACCDCE" w14:textId="63D86805" w:rsidR="0028007C" w:rsidRPr="0001488E" w:rsidRDefault="00F83AA5" w:rsidP="007A11B1">
      <w:pPr>
        <w:tabs>
          <w:tab w:val="center" w:pos="4680"/>
        </w:tabs>
        <w:jc w:val="center"/>
        <w:rPr>
          <w:rFonts w:ascii="Calibri" w:hAnsi="Calibri" w:cs="Calibri"/>
          <w:b/>
          <w:sz w:val="22"/>
          <w:szCs w:val="22"/>
        </w:rPr>
      </w:pPr>
      <w:r w:rsidRPr="0001488E">
        <w:rPr>
          <w:rFonts w:ascii="Calibri" w:hAnsi="Calibri" w:cs="Calibri"/>
          <w:b/>
          <w:sz w:val="22"/>
          <w:szCs w:val="22"/>
        </w:rPr>
        <w:t>Winter</w:t>
      </w:r>
      <w:r w:rsidR="0028007C" w:rsidRPr="0001488E">
        <w:rPr>
          <w:rFonts w:ascii="Calibri" w:hAnsi="Calibri" w:cs="Calibri"/>
          <w:b/>
          <w:sz w:val="22"/>
          <w:szCs w:val="22"/>
        </w:rPr>
        <w:t xml:space="preserve"> Term, </w:t>
      </w:r>
      <w:r w:rsidR="007A1579" w:rsidRPr="0001488E">
        <w:rPr>
          <w:rFonts w:ascii="Calibri" w:hAnsi="Calibri" w:cs="Calibri"/>
          <w:b/>
          <w:sz w:val="22"/>
          <w:szCs w:val="22"/>
        </w:rPr>
        <w:t>20</w:t>
      </w:r>
      <w:r w:rsidRPr="0001488E">
        <w:rPr>
          <w:rFonts w:ascii="Calibri" w:hAnsi="Calibri" w:cs="Calibri"/>
          <w:b/>
          <w:sz w:val="22"/>
          <w:szCs w:val="22"/>
        </w:rPr>
        <w:t>22</w:t>
      </w:r>
    </w:p>
    <w:p w14:paraId="546039F4" w14:textId="47449F42" w:rsidR="00933C75" w:rsidRPr="0001488E" w:rsidRDefault="0001488E" w:rsidP="00CA5F0D">
      <w:pPr>
        <w:tabs>
          <w:tab w:val="center" w:pos="4680"/>
        </w:tabs>
        <w:jc w:val="center"/>
        <w:rPr>
          <w:rFonts w:ascii="Calibri" w:hAnsi="Calibri" w:cs="Calibri"/>
          <w:b/>
          <w:sz w:val="22"/>
          <w:szCs w:val="22"/>
        </w:rPr>
      </w:pPr>
      <w:r w:rsidRPr="0001488E">
        <w:rPr>
          <w:rFonts w:ascii="Calibri" w:eastAsia="Calibri" w:hAnsi="Calibri" w:cs="Calibri"/>
          <w:sz w:val="22"/>
          <w:szCs w:val="22"/>
          <w14:shadow w14:blurRad="50800" w14:dist="38100" w14:dir="2700000" w14:sx="100000" w14:sy="100000" w14:kx="0" w14:ky="0" w14:algn="tl">
            <w14:srgbClr w14:val="000000">
              <w14:alpha w14:val="60000"/>
            </w14:srgbClr>
          </w14:shadow>
        </w:rPr>
        <w:t>Fr</w:t>
      </w:r>
      <w:r>
        <w:rPr>
          <w:rFonts w:ascii="Calibri" w:eastAsia="Calibri" w:hAnsi="Calibri" w:cs="Calibri"/>
          <w:sz w:val="22"/>
          <w:szCs w:val="22"/>
          <w14:shadow w14:blurRad="50800" w14:dist="38100" w14:dir="2700000" w14:sx="100000" w14:sy="100000" w14:kx="0" w14:ky="0" w14:algn="tl">
            <w14:srgbClr w14:val="000000">
              <w14:alpha w14:val="60000"/>
            </w14:srgbClr>
          </w14:shadow>
        </w:rPr>
        <w:t xml:space="preserve">iday </w:t>
      </w:r>
      <w:r w:rsidR="00950CEF">
        <w:rPr>
          <w:rFonts w:ascii="Calibri" w:eastAsia="Calibri" w:hAnsi="Calibri" w:cs="Calibri"/>
          <w:sz w:val="22"/>
          <w:szCs w:val="22"/>
          <w14:shadow w14:blurRad="50800" w14:dist="38100" w14:dir="2700000" w14:sx="100000" w14:sy="100000" w14:kx="0" w14:ky="0" w14:algn="tl">
            <w14:srgbClr w14:val="000000">
              <w14:alpha w14:val="60000"/>
            </w14:srgbClr>
          </w14:shadow>
        </w:rPr>
        <w:t>8:00-11:00 AM</w:t>
      </w:r>
      <w:r w:rsidR="007A1579" w:rsidRPr="003C2611">
        <w:rPr>
          <w:rFonts w:ascii="Calibri" w:eastAsia="Calibri" w:hAnsi="Calibri" w:cs="Calibri"/>
          <w:sz w:val="22"/>
          <w:szCs w:val="22"/>
          <w14:shadow w14:blurRad="50800" w14:dist="38100" w14:dir="2700000" w14:sx="100000" w14:sy="100000" w14:kx="0" w14:ky="0" w14:algn="tl">
            <w14:srgbClr w14:val="000000">
              <w14:alpha w14:val="60000"/>
            </w14:srgbClr>
          </w14:shadow>
        </w:rPr>
        <w:tab/>
      </w:r>
      <w:r w:rsidR="00CA5F0D">
        <w:rPr>
          <w:rFonts w:ascii="Calibri" w:eastAsia="Calibri" w:hAnsi="Calibri" w:cs="Calibri"/>
          <w:sz w:val="22"/>
          <w:szCs w:val="22"/>
          <w14:shadow w14:blurRad="50800" w14:dist="38100" w14:dir="2700000" w14:sx="100000" w14:sy="100000" w14:kx="0" w14:ky="0" w14:algn="tl">
            <w14:srgbClr w14:val="000000">
              <w14:alpha w14:val="60000"/>
            </w14:srgbClr>
          </w14:shadow>
        </w:rPr>
        <w:t xml:space="preserve">Room: </w:t>
      </w:r>
      <w:r w:rsidRPr="0001488E">
        <w:rPr>
          <w:rFonts w:ascii="Calibri" w:eastAsia="Calibri" w:hAnsi="Calibri" w:cs="Calibri"/>
          <w:sz w:val="22"/>
          <w:szCs w:val="22"/>
          <w14:shadow w14:blurRad="50800" w14:dist="38100" w14:dir="2700000" w14:sx="100000" w14:sy="100000" w14:kx="0" w14:ky="0" w14:algn="tl">
            <w14:srgbClr w14:val="000000">
              <w14:alpha w14:val="60000"/>
            </w14:srgbClr>
          </w14:shadow>
        </w:rPr>
        <w:t>NA</w:t>
      </w:r>
    </w:p>
    <w:p w14:paraId="0A9C2D32" w14:textId="77777777" w:rsidR="0028007C" w:rsidRPr="00FB6017" w:rsidRDefault="0028007C" w:rsidP="0028007C">
      <w:pPr>
        <w:tabs>
          <w:tab w:val="left" w:pos="-720"/>
        </w:tabs>
        <w:rPr>
          <w:rFonts w:ascii="Calibri" w:hAnsi="Calibri" w:cs="Calibri"/>
          <w:sz w:val="22"/>
          <w:szCs w:val="22"/>
        </w:rPr>
      </w:pPr>
    </w:p>
    <w:p w14:paraId="247E8BB1" w14:textId="77777777" w:rsidR="0028007C" w:rsidRPr="00FB6017" w:rsidRDefault="0028007C" w:rsidP="007A1579">
      <w:pPr>
        <w:tabs>
          <w:tab w:val="left" w:pos="-720"/>
        </w:tabs>
        <w:rPr>
          <w:rFonts w:ascii="Calibri" w:hAnsi="Calibri" w:cs="Calibri"/>
          <w:b/>
          <w:sz w:val="22"/>
          <w:szCs w:val="22"/>
        </w:rPr>
      </w:pPr>
      <w:r w:rsidRPr="00FB6017">
        <w:rPr>
          <w:rFonts w:ascii="Calibri" w:hAnsi="Calibri" w:cs="Calibri"/>
          <w:b/>
          <w:sz w:val="22"/>
          <w:szCs w:val="22"/>
        </w:rPr>
        <w:t xml:space="preserve">Professor:   Moshe Farjoun      </w:t>
      </w:r>
      <w:r w:rsidRPr="00FB6017">
        <w:rPr>
          <w:rFonts w:ascii="Calibri" w:hAnsi="Calibri" w:cs="Calibri"/>
          <w:b/>
          <w:sz w:val="22"/>
          <w:szCs w:val="22"/>
        </w:rPr>
        <w:tab/>
      </w:r>
      <w:r w:rsidRPr="00FB6017">
        <w:rPr>
          <w:rFonts w:ascii="Calibri" w:hAnsi="Calibri" w:cs="Calibri"/>
          <w:b/>
          <w:sz w:val="22"/>
          <w:szCs w:val="22"/>
        </w:rPr>
        <w:tab/>
      </w:r>
      <w:r w:rsidRPr="00FB6017">
        <w:rPr>
          <w:rFonts w:ascii="Calibri" w:hAnsi="Calibri" w:cs="Calibri"/>
          <w:b/>
          <w:sz w:val="22"/>
          <w:szCs w:val="22"/>
        </w:rPr>
        <w:tab/>
      </w:r>
      <w:r w:rsidR="007A1579" w:rsidRPr="00FB6017">
        <w:rPr>
          <w:rFonts w:ascii="Calibri" w:hAnsi="Calibri" w:cs="Calibri"/>
          <w:b/>
          <w:sz w:val="22"/>
          <w:szCs w:val="22"/>
        </w:rPr>
        <w:t xml:space="preserve">               </w:t>
      </w:r>
      <w:r w:rsidRPr="00FB6017">
        <w:rPr>
          <w:rFonts w:ascii="Calibri" w:hAnsi="Calibri" w:cs="Calibri"/>
          <w:b/>
          <w:sz w:val="22"/>
          <w:szCs w:val="22"/>
        </w:rPr>
        <w:t xml:space="preserve">Secretary:  </w:t>
      </w:r>
      <w:r w:rsidR="007A1579" w:rsidRPr="00FB6017">
        <w:rPr>
          <w:rFonts w:ascii="Calibri" w:hAnsi="Calibri" w:cs="Calibri"/>
          <w:b/>
          <w:sz w:val="22"/>
          <w:szCs w:val="22"/>
        </w:rPr>
        <w:t>Stephanie Allen</w:t>
      </w:r>
    </w:p>
    <w:p w14:paraId="25C1C571" w14:textId="77777777" w:rsidR="0028007C" w:rsidRPr="00FB6017" w:rsidRDefault="0028007C" w:rsidP="00933C75">
      <w:pPr>
        <w:tabs>
          <w:tab w:val="left" w:pos="-720"/>
        </w:tabs>
        <w:rPr>
          <w:rFonts w:ascii="Calibri" w:hAnsi="Calibri" w:cs="Calibri"/>
          <w:b/>
          <w:sz w:val="22"/>
          <w:szCs w:val="22"/>
        </w:rPr>
      </w:pPr>
      <w:r w:rsidRPr="00FB6017">
        <w:rPr>
          <w:rFonts w:ascii="Calibri" w:hAnsi="Calibri" w:cs="Calibri"/>
          <w:b/>
          <w:sz w:val="22"/>
          <w:szCs w:val="22"/>
        </w:rPr>
        <w:t xml:space="preserve">Email:         </w:t>
      </w:r>
      <w:r w:rsidR="007A1579" w:rsidRPr="00FB6017">
        <w:rPr>
          <w:rFonts w:ascii="Calibri" w:hAnsi="Calibri" w:cs="Calibri"/>
          <w:b/>
          <w:sz w:val="22"/>
          <w:szCs w:val="22"/>
        </w:rPr>
        <w:t xml:space="preserve"> </w:t>
      </w:r>
      <w:r w:rsidRPr="00FB6017">
        <w:rPr>
          <w:rFonts w:ascii="Calibri" w:hAnsi="Calibri" w:cs="Calibri"/>
          <w:b/>
          <w:sz w:val="22"/>
          <w:szCs w:val="22"/>
        </w:rPr>
        <w:t>mfarjoun@schulich.yorku.ca</w:t>
      </w:r>
      <w:r w:rsidRPr="00FB6017">
        <w:rPr>
          <w:rFonts w:ascii="Calibri" w:hAnsi="Calibri" w:cs="Calibri"/>
          <w:b/>
          <w:sz w:val="22"/>
          <w:szCs w:val="22"/>
        </w:rPr>
        <w:tab/>
      </w:r>
      <w:r w:rsidR="007A1579" w:rsidRPr="00FB6017">
        <w:rPr>
          <w:rFonts w:ascii="Calibri" w:hAnsi="Calibri" w:cs="Calibri"/>
          <w:b/>
          <w:sz w:val="22"/>
          <w:szCs w:val="22"/>
        </w:rPr>
        <w:t xml:space="preserve">               </w:t>
      </w:r>
      <w:r w:rsidRPr="00FB6017">
        <w:rPr>
          <w:rFonts w:ascii="Calibri" w:hAnsi="Calibri" w:cs="Calibri"/>
          <w:b/>
          <w:sz w:val="22"/>
          <w:szCs w:val="22"/>
        </w:rPr>
        <w:t>Office:   N305B SSB</w:t>
      </w:r>
    </w:p>
    <w:p w14:paraId="15C0461D" w14:textId="77777777" w:rsidR="0028007C" w:rsidRPr="00FB6017" w:rsidRDefault="0028007C" w:rsidP="007E4636">
      <w:pPr>
        <w:tabs>
          <w:tab w:val="left" w:pos="-720"/>
        </w:tabs>
        <w:rPr>
          <w:rFonts w:ascii="Calibri" w:hAnsi="Calibri" w:cs="Calibri"/>
          <w:b/>
          <w:sz w:val="22"/>
          <w:szCs w:val="22"/>
        </w:rPr>
      </w:pPr>
      <w:r w:rsidRPr="00FB6017">
        <w:rPr>
          <w:rFonts w:ascii="Calibri" w:hAnsi="Calibri" w:cs="Calibri"/>
          <w:b/>
          <w:sz w:val="22"/>
          <w:szCs w:val="22"/>
        </w:rPr>
        <w:t>Room</w:t>
      </w:r>
      <w:r w:rsidRPr="000B2651">
        <w:rPr>
          <w:rFonts w:ascii="Calibri" w:hAnsi="Calibri" w:cs="Calibri"/>
          <w:b/>
          <w:sz w:val="22"/>
          <w:szCs w:val="22"/>
        </w:rPr>
        <w:t xml:space="preserve">:         </w:t>
      </w:r>
      <w:r w:rsidR="000B2651" w:rsidRPr="000B2651">
        <w:rPr>
          <w:rFonts w:ascii="Calibri" w:hAnsi="Calibri" w:cs="Calibri"/>
          <w:b/>
          <w:sz w:val="22"/>
          <w:szCs w:val="22"/>
        </w:rPr>
        <w:t>S123</w:t>
      </w:r>
      <w:r w:rsidRPr="000B2651">
        <w:rPr>
          <w:rFonts w:ascii="Calibri" w:hAnsi="Calibri" w:cs="Calibri"/>
          <w:b/>
          <w:sz w:val="22"/>
          <w:szCs w:val="22"/>
        </w:rPr>
        <w:t xml:space="preserve"> SSB</w:t>
      </w:r>
      <w:r w:rsidRPr="000B2651">
        <w:rPr>
          <w:rFonts w:ascii="Calibri" w:hAnsi="Calibri" w:cs="Calibri"/>
          <w:b/>
          <w:sz w:val="22"/>
          <w:szCs w:val="22"/>
        </w:rPr>
        <w:tab/>
      </w:r>
      <w:r w:rsidRPr="00FB6017">
        <w:rPr>
          <w:rFonts w:ascii="Calibri" w:hAnsi="Calibri" w:cs="Calibri"/>
          <w:b/>
          <w:sz w:val="22"/>
          <w:szCs w:val="22"/>
        </w:rPr>
        <w:t xml:space="preserve">            </w:t>
      </w:r>
      <w:r w:rsidRPr="00FB6017">
        <w:rPr>
          <w:rFonts w:ascii="Calibri" w:hAnsi="Calibri" w:cs="Calibri"/>
          <w:b/>
          <w:sz w:val="22"/>
          <w:szCs w:val="22"/>
        </w:rPr>
        <w:tab/>
      </w:r>
      <w:r w:rsidRPr="00FB6017">
        <w:rPr>
          <w:rFonts w:ascii="Calibri" w:hAnsi="Calibri" w:cs="Calibri"/>
          <w:b/>
          <w:sz w:val="22"/>
          <w:szCs w:val="22"/>
        </w:rPr>
        <w:tab/>
      </w:r>
      <w:r w:rsidRPr="00FB6017">
        <w:rPr>
          <w:rFonts w:ascii="Calibri" w:hAnsi="Calibri" w:cs="Calibri"/>
          <w:b/>
          <w:sz w:val="22"/>
          <w:szCs w:val="22"/>
        </w:rPr>
        <w:tab/>
      </w:r>
      <w:r w:rsidR="007A1579" w:rsidRPr="00FB6017">
        <w:rPr>
          <w:rFonts w:ascii="Calibri" w:hAnsi="Calibri" w:cs="Calibri"/>
          <w:b/>
          <w:sz w:val="22"/>
          <w:szCs w:val="22"/>
        </w:rPr>
        <w:t xml:space="preserve">               </w:t>
      </w:r>
      <w:r w:rsidRPr="00FB6017">
        <w:rPr>
          <w:rFonts w:ascii="Calibri" w:hAnsi="Calibri" w:cs="Calibri"/>
          <w:b/>
          <w:sz w:val="22"/>
          <w:szCs w:val="22"/>
        </w:rPr>
        <w:t>Telephone</w:t>
      </w:r>
      <w:r w:rsidRPr="007E4636">
        <w:rPr>
          <w:rFonts w:ascii="Calibri" w:hAnsi="Calibri" w:cs="Calibri"/>
          <w:b/>
          <w:color w:val="000000" w:themeColor="text1"/>
          <w:sz w:val="22"/>
          <w:szCs w:val="22"/>
        </w:rPr>
        <w:t>:   416-736-</w:t>
      </w:r>
      <w:r w:rsidR="007E4636" w:rsidRPr="007E4636">
        <w:rPr>
          <w:rFonts w:ascii="Calibri" w:hAnsi="Calibri" w:cs="Calibri"/>
          <w:b/>
          <w:color w:val="000000" w:themeColor="text1"/>
          <w:sz w:val="22"/>
          <w:szCs w:val="22"/>
        </w:rPr>
        <w:t>6125</w:t>
      </w:r>
    </w:p>
    <w:p w14:paraId="0C4E73A5" w14:textId="77777777" w:rsidR="0028007C" w:rsidRPr="00FB6017" w:rsidRDefault="0028007C" w:rsidP="0028007C">
      <w:pPr>
        <w:tabs>
          <w:tab w:val="left" w:pos="-720"/>
        </w:tabs>
        <w:rPr>
          <w:rFonts w:ascii="Calibri" w:hAnsi="Calibri" w:cs="Calibri"/>
          <w:sz w:val="22"/>
          <w:szCs w:val="22"/>
        </w:rPr>
      </w:pPr>
    </w:p>
    <w:p w14:paraId="38B741C1" w14:textId="77777777" w:rsidR="002F07A7" w:rsidRPr="00FB6017" w:rsidRDefault="002F07A7">
      <w:pPr>
        <w:jc w:val="center"/>
        <w:rPr>
          <w:rFonts w:ascii="Calibri" w:hAnsi="Calibri" w:cs="Calibri"/>
          <w:sz w:val="22"/>
          <w:szCs w:val="22"/>
        </w:rPr>
      </w:pPr>
    </w:p>
    <w:p w14:paraId="69626785" w14:textId="77777777" w:rsidR="002F07A7" w:rsidRPr="00FB6017" w:rsidRDefault="002F07A7">
      <w:pPr>
        <w:spacing w:line="360" w:lineRule="auto"/>
        <w:jc w:val="both"/>
        <w:rPr>
          <w:rFonts w:ascii="Calibri" w:hAnsi="Calibri" w:cs="Calibri"/>
          <w:b/>
          <w:bCs/>
          <w:sz w:val="22"/>
          <w:szCs w:val="22"/>
          <w:u w:val="single"/>
        </w:rPr>
      </w:pPr>
      <w:r w:rsidRPr="00FB6017">
        <w:rPr>
          <w:rFonts w:ascii="Calibri" w:hAnsi="Calibri" w:cs="Calibri"/>
          <w:b/>
          <w:bCs/>
          <w:sz w:val="22"/>
          <w:szCs w:val="22"/>
          <w:u w:val="single"/>
        </w:rPr>
        <w:t xml:space="preserve">I. Course Objectives and Description </w:t>
      </w:r>
    </w:p>
    <w:p w14:paraId="7F2A546C" w14:textId="1414A73C" w:rsidR="002F07A7" w:rsidRPr="00DF5B9D" w:rsidRDefault="002F07A7" w:rsidP="00950CEF">
      <w:pPr>
        <w:jc w:val="both"/>
        <w:rPr>
          <w:rFonts w:ascii="Calibri" w:hAnsi="Calibri" w:cs="Calibri"/>
          <w:sz w:val="22"/>
          <w:szCs w:val="22"/>
        </w:rPr>
      </w:pPr>
      <w:r w:rsidRPr="00FB6017">
        <w:rPr>
          <w:rFonts w:ascii="Calibri" w:hAnsi="Calibri" w:cs="Calibri"/>
          <w:sz w:val="22"/>
          <w:szCs w:val="22"/>
        </w:rPr>
        <w:tab/>
      </w:r>
      <w:r w:rsidRPr="00DF5B9D">
        <w:rPr>
          <w:rFonts w:ascii="Calibri" w:hAnsi="Calibri" w:cs="Calibri"/>
          <w:sz w:val="22"/>
          <w:szCs w:val="22"/>
        </w:rPr>
        <w:t xml:space="preserve">This course introduces doctoral students to research in strategic management with a particular emphasis on the behavioral </w:t>
      </w:r>
      <w:r w:rsidR="0065742A" w:rsidRPr="00DF5B9D">
        <w:rPr>
          <w:rFonts w:ascii="Calibri" w:hAnsi="Calibri" w:cs="Calibri"/>
          <w:sz w:val="22"/>
          <w:szCs w:val="22"/>
        </w:rPr>
        <w:t xml:space="preserve">and administrative </w:t>
      </w:r>
      <w:r w:rsidRPr="00DF5B9D">
        <w:rPr>
          <w:rFonts w:ascii="Calibri" w:hAnsi="Calibri" w:cs="Calibri"/>
          <w:sz w:val="22"/>
          <w:szCs w:val="22"/>
        </w:rPr>
        <w:t>foundations of the field</w:t>
      </w:r>
      <w:r w:rsidR="007A1579" w:rsidRPr="00DF5B9D">
        <w:rPr>
          <w:rFonts w:ascii="Calibri" w:hAnsi="Calibri" w:cs="Calibri"/>
          <w:sz w:val="22"/>
          <w:szCs w:val="22"/>
        </w:rPr>
        <w:t xml:space="preserve"> </w:t>
      </w:r>
      <w:r w:rsidR="0057661E" w:rsidRPr="00DF5B9D">
        <w:rPr>
          <w:rFonts w:ascii="Calibri" w:hAnsi="Calibri" w:cs="Calibri"/>
          <w:sz w:val="22"/>
          <w:szCs w:val="22"/>
        </w:rPr>
        <w:t xml:space="preserve">i.e., </w:t>
      </w:r>
      <w:r w:rsidR="0057661E" w:rsidRPr="00EE42D7">
        <w:rPr>
          <w:rFonts w:ascii="Calibri" w:hAnsi="Calibri" w:cs="Calibri"/>
          <w:sz w:val="22"/>
          <w:szCs w:val="22"/>
        </w:rPr>
        <w:t>'Behavioral Strategy'.</w:t>
      </w:r>
      <w:r w:rsidRPr="00DF5B9D">
        <w:rPr>
          <w:rFonts w:ascii="Calibri" w:hAnsi="Calibri" w:cs="Calibri"/>
          <w:sz w:val="22"/>
          <w:szCs w:val="22"/>
        </w:rPr>
        <w:t xml:space="preserve"> The field of strategic management is concerned with understanding the sources of firms’ success and failure as a prerequisite for improving their performance. Strategy is thus viewed as an important determinant of success. The field draws from a variety of intellectual disciplines such as economics, organization theory, military studies</w:t>
      </w:r>
      <w:r w:rsidR="00933C75" w:rsidRPr="00DF5B9D">
        <w:rPr>
          <w:rFonts w:ascii="Calibri" w:hAnsi="Calibri" w:cs="Calibri"/>
          <w:sz w:val="22"/>
          <w:szCs w:val="22"/>
        </w:rPr>
        <w:t>, and the natural sciences</w:t>
      </w:r>
      <w:r w:rsidRPr="00DF5B9D">
        <w:rPr>
          <w:rFonts w:ascii="Calibri" w:hAnsi="Calibri" w:cs="Calibri"/>
          <w:sz w:val="22"/>
          <w:szCs w:val="22"/>
        </w:rPr>
        <w:t xml:space="preserve">. It </w:t>
      </w:r>
      <w:r w:rsidR="00950CEF">
        <w:rPr>
          <w:rFonts w:ascii="Calibri" w:hAnsi="Calibri" w:cs="Calibri"/>
          <w:sz w:val="22"/>
          <w:szCs w:val="22"/>
        </w:rPr>
        <w:t>integrates</w:t>
      </w:r>
      <w:r w:rsidRPr="00DF5B9D">
        <w:rPr>
          <w:rFonts w:ascii="Calibri" w:hAnsi="Calibri" w:cs="Calibri"/>
          <w:sz w:val="22"/>
          <w:szCs w:val="22"/>
        </w:rPr>
        <w:t xml:space="preserve"> and complements other business specialties such as operations, marketing, finance, information technology</w:t>
      </w:r>
      <w:r w:rsidR="00933C75" w:rsidRPr="00DF5B9D">
        <w:rPr>
          <w:rFonts w:ascii="Calibri" w:hAnsi="Calibri" w:cs="Calibri"/>
          <w:sz w:val="22"/>
          <w:szCs w:val="22"/>
        </w:rPr>
        <w:t>,</w:t>
      </w:r>
      <w:r w:rsidRPr="00DF5B9D">
        <w:rPr>
          <w:rFonts w:ascii="Calibri" w:hAnsi="Calibri" w:cs="Calibri"/>
          <w:sz w:val="22"/>
          <w:szCs w:val="22"/>
        </w:rPr>
        <w:t xml:space="preserve"> and human resources. The field is also distinct from other areas of study in its focus on </w:t>
      </w:r>
      <w:r w:rsidR="00950CEF" w:rsidRPr="00950CEF">
        <w:rPr>
          <w:rFonts w:ascii="Calibri" w:hAnsi="Calibri" w:cs="Calibri"/>
          <w:sz w:val="22"/>
          <w:szCs w:val="22"/>
        </w:rPr>
        <w:t>competitive advantage</w:t>
      </w:r>
      <w:r w:rsidR="00950CEF">
        <w:rPr>
          <w:rFonts w:ascii="Calibri" w:hAnsi="Calibri" w:cs="Calibri"/>
          <w:sz w:val="22"/>
          <w:szCs w:val="22"/>
        </w:rPr>
        <w:t xml:space="preserve">, </w:t>
      </w:r>
      <w:r w:rsidRPr="00DF5B9D">
        <w:rPr>
          <w:rFonts w:ascii="Calibri" w:hAnsi="Calibri" w:cs="Calibri"/>
          <w:sz w:val="22"/>
          <w:szCs w:val="22"/>
        </w:rPr>
        <w:t xml:space="preserve">the definition of firm’s scope of business and the adoption of a top management integrative perspective. </w:t>
      </w:r>
    </w:p>
    <w:p w14:paraId="15F59DC9" w14:textId="7AD25338" w:rsidR="002F07A7" w:rsidRPr="00DF5B9D" w:rsidRDefault="002F07A7" w:rsidP="00950CEF">
      <w:pPr>
        <w:ind w:firstLine="360"/>
        <w:jc w:val="both"/>
        <w:rPr>
          <w:rFonts w:ascii="Calibri" w:hAnsi="Calibri" w:cs="Calibri"/>
          <w:sz w:val="22"/>
          <w:szCs w:val="22"/>
        </w:rPr>
      </w:pPr>
      <w:r w:rsidRPr="00DF5B9D">
        <w:rPr>
          <w:rFonts w:ascii="Calibri" w:hAnsi="Calibri" w:cs="Calibri"/>
          <w:sz w:val="22"/>
          <w:szCs w:val="22"/>
        </w:rPr>
        <w:tab/>
        <w:t xml:space="preserve">Because strategy is concerned with matching organizational resources with environmental </w:t>
      </w:r>
      <w:r w:rsidR="00933C75" w:rsidRPr="00DF5B9D">
        <w:rPr>
          <w:rFonts w:ascii="Calibri" w:hAnsi="Calibri" w:cs="Calibri"/>
          <w:sz w:val="22"/>
          <w:szCs w:val="22"/>
        </w:rPr>
        <w:t>challenges</w:t>
      </w:r>
      <w:r w:rsidR="00950CEF">
        <w:rPr>
          <w:rFonts w:ascii="Calibri" w:hAnsi="Calibri" w:cs="Calibri"/>
          <w:sz w:val="22"/>
          <w:szCs w:val="22"/>
        </w:rPr>
        <w:t>,</w:t>
      </w:r>
      <w:r w:rsidR="00933C75" w:rsidRPr="00DF5B9D">
        <w:rPr>
          <w:rFonts w:ascii="Calibri" w:hAnsi="Calibri" w:cs="Calibri"/>
          <w:sz w:val="22"/>
          <w:szCs w:val="22"/>
        </w:rPr>
        <w:t xml:space="preserve"> </w:t>
      </w:r>
      <w:r w:rsidRPr="00DF5B9D">
        <w:rPr>
          <w:rFonts w:ascii="Calibri" w:hAnsi="Calibri" w:cs="Calibri"/>
          <w:sz w:val="22"/>
          <w:szCs w:val="22"/>
        </w:rPr>
        <w:t>strategy research has naturally drawn on economics and organization theory as its two main disciplines. Economists were inclined to apply their ideas about markets and efficiency</w:t>
      </w:r>
      <w:r w:rsidR="00950CEF">
        <w:rPr>
          <w:rFonts w:ascii="Calibri" w:hAnsi="Calibri" w:cs="Calibri"/>
          <w:sz w:val="22"/>
          <w:szCs w:val="22"/>
        </w:rPr>
        <w:t>, whereas</w:t>
      </w:r>
      <w:r w:rsidRPr="00DF5B9D">
        <w:rPr>
          <w:rFonts w:ascii="Calibri" w:hAnsi="Calibri" w:cs="Calibri"/>
          <w:sz w:val="22"/>
          <w:szCs w:val="22"/>
        </w:rPr>
        <w:t xml:space="preserve"> </w:t>
      </w:r>
      <w:r w:rsidR="00950CEF">
        <w:rPr>
          <w:rFonts w:ascii="Calibri" w:hAnsi="Calibri" w:cs="Calibri"/>
          <w:sz w:val="22"/>
          <w:szCs w:val="22"/>
        </w:rPr>
        <w:t xml:space="preserve">organizational theorists </w:t>
      </w:r>
      <w:r w:rsidRPr="00DF5B9D">
        <w:rPr>
          <w:rFonts w:ascii="Calibri" w:hAnsi="Calibri" w:cs="Calibri"/>
          <w:sz w:val="22"/>
          <w:szCs w:val="22"/>
        </w:rPr>
        <w:t xml:space="preserve">were inclined to apply their observations about </w:t>
      </w:r>
      <w:r w:rsidR="00950CEF">
        <w:rPr>
          <w:rFonts w:ascii="Calibri" w:hAnsi="Calibri" w:cs="Calibri"/>
          <w:sz w:val="22"/>
          <w:szCs w:val="22"/>
        </w:rPr>
        <w:t xml:space="preserve">the behavior of </w:t>
      </w:r>
      <w:r w:rsidRPr="00DF5B9D">
        <w:rPr>
          <w:rFonts w:ascii="Calibri" w:hAnsi="Calibri" w:cs="Calibri"/>
          <w:sz w:val="22"/>
          <w:szCs w:val="22"/>
        </w:rPr>
        <w:t>individuals, groups</w:t>
      </w:r>
      <w:r w:rsidR="00933C75" w:rsidRPr="00DF5B9D">
        <w:rPr>
          <w:rFonts w:ascii="Calibri" w:hAnsi="Calibri" w:cs="Calibri"/>
          <w:sz w:val="22"/>
          <w:szCs w:val="22"/>
        </w:rPr>
        <w:t>,</w:t>
      </w:r>
      <w:r w:rsidRPr="00DF5B9D">
        <w:rPr>
          <w:rFonts w:ascii="Calibri" w:hAnsi="Calibri" w:cs="Calibri"/>
          <w:sz w:val="22"/>
          <w:szCs w:val="22"/>
        </w:rPr>
        <w:t xml:space="preserve"> and organizations. Over the years, these artificial boundaries became more blurred as economists became interested in understanding organizations and </w:t>
      </w:r>
      <w:r w:rsidR="00950CEF">
        <w:rPr>
          <w:rFonts w:ascii="Calibri" w:hAnsi="Calibri" w:cs="Calibri"/>
          <w:sz w:val="22"/>
          <w:szCs w:val="22"/>
        </w:rPr>
        <w:t>organizational theorists in</w:t>
      </w:r>
      <w:r w:rsidRPr="00DF5B9D">
        <w:rPr>
          <w:rFonts w:ascii="Calibri" w:hAnsi="Calibri" w:cs="Calibri"/>
          <w:sz w:val="22"/>
          <w:szCs w:val="22"/>
        </w:rPr>
        <w:t xml:space="preserve"> understanding markets and competition. </w:t>
      </w:r>
      <w:r w:rsidR="00933C75" w:rsidRPr="00DF5B9D">
        <w:rPr>
          <w:rFonts w:ascii="Calibri" w:hAnsi="Calibri" w:cs="Calibri"/>
          <w:sz w:val="22"/>
          <w:szCs w:val="22"/>
        </w:rPr>
        <w:t>Furthermore, the</w:t>
      </w:r>
      <w:r w:rsidR="006E34A6">
        <w:rPr>
          <w:rFonts w:ascii="Calibri" w:hAnsi="Calibri" w:cs="Calibri"/>
          <w:sz w:val="22"/>
          <w:szCs w:val="22"/>
        </w:rPr>
        <w:t xml:space="preserve"> </w:t>
      </w:r>
      <w:r w:rsidR="006E34A6" w:rsidRPr="006E34A6">
        <w:rPr>
          <w:rFonts w:ascii="Calibri" w:hAnsi="Calibri" w:cs="Calibri"/>
          <w:sz w:val="22"/>
          <w:szCs w:val="22"/>
        </w:rPr>
        <w:t>influence</w:t>
      </w:r>
      <w:r w:rsidR="006E34A6">
        <w:rPr>
          <w:rFonts w:ascii="Calibri" w:hAnsi="Calibri" w:cs="Calibri"/>
          <w:sz w:val="22"/>
          <w:szCs w:val="22"/>
        </w:rPr>
        <w:t xml:space="preserve"> of</w:t>
      </w:r>
      <w:r w:rsidR="00933C75" w:rsidRPr="00DF5B9D">
        <w:rPr>
          <w:rFonts w:ascii="Calibri" w:hAnsi="Calibri" w:cs="Calibri"/>
          <w:sz w:val="22"/>
          <w:szCs w:val="22"/>
        </w:rPr>
        <w:t xml:space="preserve"> natural sciences on both economics and organization theory</w:t>
      </w:r>
      <w:r w:rsidR="0057661E" w:rsidRPr="00DF5B9D">
        <w:rPr>
          <w:rFonts w:ascii="Calibri" w:hAnsi="Calibri" w:cs="Calibri"/>
          <w:sz w:val="22"/>
          <w:szCs w:val="22"/>
        </w:rPr>
        <w:t xml:space="preserve"> has </w:t>
      </w:r>
      <w:r w:rsidR="00950CEF">
        <w:rPr>
          <w:rFonts w:ascii="Calibri" w:hAnsi="Calibri" w:cs="Calibri"/>
          <w:sz w:val="22"/>
          <w:szCs w:val="22"/>
        </w:rPr>
        <w:t>increased</w:t>
      </w:r>
      <w:r w:rsidR="00933C75" w:rsidRPr="00DF5B9D">
        <w:rPr>
          <w:rFonts w:ascii="Calibri" w:hAnsi="Calibri" w:cs="Calibri"/>
          <w:sz w:val="22"/>
          <w:szCs w:val="22"/>
        </w:rPr>
        <w:t xml:space="preserve">.   </w:t>
      </w:r>
      <w:r w:rsidRPr="00DF5B9D">
        <w:rPr>
          <w:rFonts w:ascii="Calibri" w:hAnsi="Calibri" w:cs="Calibri"/>
          <w:sz w:val="22"/>
          <w:szCs w:val="22"/>
        </w:rPr>
        <w:t xml:space="preserve">    </w:t>
      </w:r>
    </w:p>
    <w:p w14:paraId="0AB2E6E3" w14:textId="77777777" w:rsidR="002F07A7" w:rsidRPr="00FB6017" w:rsidRDefault="002F07A7" w:rsidP="003C2611">
      <w:pPr>
        <w:ind w:firstLine="360"/>
        <w:jc w:val="both"/>
        <w:rPr>
          <w:rFonts w:ascii="Calibri" w:hAnsi="Calibri" w:cs="Calibri"/>
          <w:sz w:val="22"/>
          <w:szCs w:val="22"/>
        </w:rPr>
      </w:pPr>
      <w:r w:rsidRPr="00DF5B9D">
        <w:rPr>
          <w:rFonts w:ascii="Calibri" w:hAnsi="Calibri" w:cs="Calibri"/>
          <w:sz w:val="22"/>
          <w:szCs w:val="22"/>
        </w:rPr>
        <w:tab/>
      </w:r>
      <w:r w:rsidRPr="002C787C">
        <w:rPr>
          <w:rFonts w:ascii="Calibri" w:hAnsi="Calibri" w:cs="Calibri"/>
          <w:sz w:val="22"/>
          <w:szCs w:val="22"/>
        </w:rPr>
        <w:t xml:space="preserve">From its very inception, the field of strategy has built on many concepts, ideas and theories from the administrative and behavioral sciences (Jemison, 1981). These ideas have been mainly applied in the three areas of strategic design, strategy implementation and change, and strategic decision-making. As the field </w:t>
      </w:r>
      <w:r w:rsidR="00ED0A3C" w:rsidRPr="002C787C">
        <w:rPr>
          <w:rFonts w:ascii="Calibri" w:hAnsi="Calibri" w:cs="Calibri"/>
          <w:sz w:val="22"/>
          <w:szCs w:val="22"/>
        </w:rPr>
        <w:t xml:space="preserve">of strategy </w:t>
      </w:r>
      <w:r w:rsidRPr="002C787C">
        <w:rPr>
          <w:rFonts w:ascii="Calibri" w:hAnsi="Calibri" w:cs="Calibri"/>
          <w:sz w:val="22"/>
          <w:szCs w:val="22"/>
        </w:rPr>
        <w:t xml:space="preserve">evolved and gained a more distinct identity, behavioral ideas have penetrated other intellectual territories and start featuring in areas such as networks, firm diversity, </w:t>
      </w:r>
      <w:r w:rsidR="0010618C">
        <w:rPr>
          <w:rFonts w:ascii="Calibri" w:hAnsi="Calibri" w:cs="Calibri"/>
          <w:sz w:val="22"/>
          <w:szCs w:val="22"/>
        </w:rPr>
        <w:t xml:space="preserve">shaping strategies, </w:t>
      </w:r>
      <w:r w:rsidRPr="002C787C">
        <w:rPr>
          <w:rFonts w:ascii="Calibri" w:hAnsi="Calibri" w:cs="Calibri"/>
          <w:sz w:val="22"/>
          <w:szCs w:val="22"/>
        </w:rPr>
        <w:t>industry cultures and learning and interpretation.</w:t>
      </w:r>
      <w:r w:rsidRPr="00FB6017">
        <w:rPr>
          <w:rFonts w:ascii="Calibri" w:hAnsi="Calibri" w:cs="Calibri"/>
          <w:sz w:val="22"/>
          <w:szCs w:val="22"/>
        </w:rPr>
        <w:t xml:space="preserve"> </w:t>
      </w:r>
    </w:p>
    <w:p w14:paraId="0C505528" w14:textId="1EED6B94" w:rsidR="002F07A7" w:rsidRPr="00FB6017" w:rsidRDefault="0057661E" w:rsidP="00AE4718">
      <w:pPr>
        <w:ind w:firstLine="360"/>
        <w:jc w:val="both"/>
        <w:rPr>
          <w:rFonts w:ascii="Calibri" w:hAnsi="Calibri" w:cs="Calibri"/>
          <w:sz w:val="22"/>
          <w:szCs w:val="22"/>
        </w:rPr>
      </w:pPr>
      <w:r w:rsidRPr="00FB6017">
        <w:rPr>
          <w:rFonts w:ascii="Calibri" w:hAnsi="Calibri" w:cs="Calibri"/>
          <w:sz w:val="22"/>
          <w:szCs w:val="22"/>
        </w:rPr>
        <w:t>Drawing on</w:t>
      </w:r>
      <w:r w:rsidR="007A1579" w:rsidRPr="00FB6017">
        <w:rPr>
          <w:rFonts w:ascii="Calibri" w:hAnsi="Calibri" w:cs="Calibri"/>
          <w:sz w:val="22"/>
          <w:szCs w:val="22"/>
        </w:rPr>
        <w:t xml:space="preserve"> this evolution, in this course</w:t>
      </w:r>
      <w:r w:rsidRPr="00FB6017">
        <w:rPr>
          <w:rFonts w:ascii="Calibri" w:hAnsi="Calibri" w:cs="Calibri"/>
          <w:sz w:val="22"/>
          <w:szCs w:val="22"/>
        </w:rPr>
        <w:t xml:space="preserve"> we</w:t>
      </w:r>
      <w:r w:rsidR="007A1579" w:rsidRPr="00FB6017">
        <w:rPr>
          <w:rFonts w:ascii="Calibri" w:hAnsi="Calibri" w:cs="Calibri"/>
          <w:sz w:val="22"/>
          <w:szCs w:val="22"/>
        </w:rPr>
        <w:t xml:space="preserve"> </w:t>
      </w:r>
      <w:r w:rsidR="002F07A7" w:rsidRPr="00FB6017">
        <w:rPr>
          <w:rFonts w:ascii="Calibri" w:hAnsi="Calibri" w:cs="Calibri"/>
          <w:sz w:val="22"/>
          <w:szCs w:val="22"/>
        </w:rPr>
        <w:t xml:space="preserve">will learn how key ideas about organizations </w:t>
      </w:r>
      <w:r w:rsidRPr="00FB6017">
        <w:rPr>
          <w:rFonts w:ascii="Calibri" w:hAnsi="Calibri" w:cs="Calibri"/>
          <w:sz w:val="22"/>
          <w:szCs w:val="22"/>
        </w:rPr>
        <w:t xml:space="preserve">and organizing </w:t>
      </w:r>
      <w:r w:rsidR="002F07A7" w:rsidRPr="00FB6017">
        <w:rPr>
          <w:rFonts w:ascii="Calibri" w:hAnsi="Calibri" w:cs="Calibri"/>
          <w:sz w:val="22"/>
          <w:szCs w:val="22"/>
        </w:rPr>
        <w:t xml:space="preserve">have contributed to the understanding of major strategy questions and phenomena as well as how traditional and new ideas </w:t>
      </w:r>
      <w:r w:rsidRPr="00FB6017">
        <w:rPr>
          <w:rFonts w:ascii="Calibri" w:hAnsi="Calibri" w:cs="Calibri"/>
          <w:sz w:val="22"/>
          <w:szCs w:val="22"/>
        </w:rPr>
        <w:t xml:space="preserve">might </w:t>
      </w:r>
      <w:r w:rsidR="002F07A7" w:rsidRPr="00FB6017">
        <w:rPr>
          <w:rFonts w:ascii="Calibri" w:hAnsi="Calibri" w:cs="Calibri"/>
          <w:sz w:val="22"/>
          <w:szCs w:val="22"/>
        </w:rPr>
        <w:t xml:space="preserve">continue to play a role in </w:t>
      </w:r>
      <w:r w:rsidRPr="00FB6017">
        <w:rPr>
          <w:rFonts w:ascii="Calibri" w:hAnsi="Calibri" w:cs="Calibri"/>
          <w:sz w:val="22"/>
          <w:szCs w:val="22"/>
        </w:rPr>
        <w:t xml:space="preserve">the </w:t>
      </w:r>
      <w:r w:rsidR="002F07A7" w:rsidRPr="00FB6017">
        <w:rPr>
          <w:rFonts w:ascii="Calibri" w:hAnsi="Calibri" w:cs="Calibri"/>
          <w:sz w:val="22"/>
          <w:szCs w:val="22"/>
        </w:rPr>
        <w:t xml:space="preserve">field’s </w:t>
      </w:r>
      <w:r w:rsidR="00ED0A3C" w:rsidRPr="00FB6017">
        <w:rPr>
          <w:rFonts w:ascii="Calibri" w:hAnsi="Calibri" w:cs="Calibri"/>
          <w:sz w:val="22"/>
          <w:szCs w:val="22"/>
        </w:rPr>
        <w:t xml:space="preserve">future </w:t>
      </w:r>
      <w:r w:rsidR="002F07A7" w:rsidRPr="00FB6017">
        <w:rPr>
          <w:rFonts w:ascii="Calibri" w:hAnsi="Calibri" w:cs="Calibri"/>
          <w:sz w:val="22"/>
          <w:szCs w:val="22"/>
        </w:rPr>
        <w:t>evolution</w:t>
      </w:r>
      <w:r w:rsidR="00950CEF">
        <w:rPr>
          <w:rFonts w:ascii="Calibri" w:hAnsi="Calibri" w:cs="Calibri"/>
          <w:sz w:val="22"/>
          <w:szCs w:val="22"/>
        </w:rPr>
        <w:t xml:space="preserve"> and in the </w:t>
      </w:r>
      <w:r w:rsidR="00AE4718">
        <w:rPr>
          <w:rFonts w:ascii="Calibri" w:hAnsi="Calibri" w:cs="Calibri"/>
          <w:sz w:val="22"/>
          <w:szCs w:val="22"/>
        </w:rPr>
        <w:t xml:space="preserve">contemporary phenomena it studies. </w:t>
      </w:r>
      <w:r w:rsidR="002F07A7" w:rsidRPr="00FB6017">
        <w:rPr>
          <w:rFonts w:ascii="Calibri" w:hAnsi="Calibri" w:cs="Calibri"/>
          <w:sz w:val="22"/>
          <w:szCs w:val="22"/>
        </w:rPr>
        <w:t xml:space="preserve">We will </w:t>
      </w:r>
      <w:r w:rsidRPr="00FB6017">
        <w:rPr>
          <w:rFonts w:ascii="Calibri" w:hAnsi="Calibri" w:cs="Calibri"/>
          <w:sz w:val="22"/>
          <w:szCs w:val="22"/>
        </w:rPr>
        <w:t xml:space="preserve">also </w:t>
      </w:r>
      <w:r w:rsidR="002F07A7" w:rsidRPr="00FB6017">
        <w:rPr>
          <w:rFonts w:ascii="Calibri" w:hAnsi="Calibri" w:cs="Calibri"/>
          <w:sz w:val="22"/>
          <w:szCs w:val="22"/>
        </w:rPr>
        <w:t xml:space="preserve">attempt to gain a better </w:t>
      </w:r>
      <w:r w:rsidR="002F07A7" w:rsidRPr="00FB6017">
        <w:rPr>
          <w:rFonts w:ascii="Calibri" w:hAnsi="Calibri" w:cs="Calibri"/>
          <w:sz w:val="22"/>
          <w:szCs w:val="22"/>
        </w:rPr>
        <w:lastRenderedPageBreak/>
        <w:t xml:space="preserve">understanding </w:t>
      </w:r>
      <w:r w:rsidR="00E23898" w:rsidRPr="00FB6017">
        <w:rPr>
          <w:rFonts w:ascii="Calibri" w:hAnsi="Calibri" w:cs="Calibri"/>
          <w:sz w:val="22"/>
          <w:szCs w:val="22"/>
        </w:rPr>
        <w:t xml:space="preserve">of </w:t>
      </w:r>
      <w:r w:rsidR="002F07A7" w:rsidRPr="00FB6017">
        <w:rPr>
          <w:rFonts w:ascii="Calibri" w:hAnsi="Calibri" w:cs="Calibri"/>
          <w:sz w:val="22"/>
          <w:szCs w:val="22"/>
        </w:rPr>
        <w:t xml:space="preserve">the distinct nature of behavioral oriented research in strategy as well as the ways it can be integrated with economic concepts and ideas. </w:t>
      </w:r>
    </w:p>
    <w:p w14:paraId="00DF85F9" w14:textId="385DA4C8" w:rsidR="002F07A7" w:rsidRPr="00FB6017" w:rsidRDefault="00AE4718" w:rsidP="00AE4718">
      <w:pPr>
        <w:ind w:firstLine="360"/>
        <w:jc w:val="both"/>
        <w:rPr>
          <w:rFonts w:ascii="Calibri" w:hAnsi="Calibri" w:cs="Calibri"/>
          <w:sz w:val="22"/>
          <w:szCs w:val="22"/>
        </w:rPr>
      </w:pPr>
      <w:r>
        <w:rPr>
          <w:rFonts w:ascii="Calibri" w:hAnsi="Calibri" w:cs="Calibri"/>
          <w:sz w:val="22"/>
          <w:szCs w:val="22"/>
        </w:rPr>
        <w:t>M</w:t>
      </w:r>
      <w:r w:rsidR="007A1579" w:rsidRPr="00FB6017">
        <w:rPr>
          <w:rFonts w:ascii="Calibri" w:hAnsi="Calibri" w:cs="Calibri"/>
          <w:sz w:val="22"/>
          <w:szCs w:val="22"/>
        </w:rPr>
        <w:t>y</w:t>
      </w:r>
      <w:r w:rsidR="002F07A7" w:rsidRPr="00FB6017">
        <w:rPr>
          <w:rFonts w:ascii="Calibri" w:hAnsi="Calibri" w:cs="Calibri"/>
          <w:sz w:val="22"/>
          <w:szCs w:val="22"/>
        </w:rPr>
        <w:t xml:space="preserve"> ultimate objective </w:t>
      </w:r>
      <w:r>
        <w:rPr>
          <w:rFonts w:ascii="Calibri" w:hAnsi="Calibri" w:cs="Calibri"/>
          <w:sz w:val="22"/>
          <w:szCs w:val="22"/>
        </w:rPr>
        <w:t xml:space="preserve">in this course </w:t>
      </w:r>
      <w:r w:rsidR="002F07A7" w:rsidRPr="00FB6017">
        <w:rPr>
          <w:rFonts w:ascii="Calibri" w:hAnsi="Calibri" w:cs="Calibri"/>
          <w:sz w:val="22"/>
          <w:szCs w:val="22"/>
        </w:rPr>
        <w:t xml:space="preserve">is to help </w:t>
      </w:r>
      <w:r>
        <w:rPr>
          <w:rFonts w:ascii="Calibri" w:hAnsi="Calibri" w:cs="Calibri"/>
          <w:sz w:val="22"/>
          <w:szCs w:val="22"/>
        </w:rPr>
        <w:t xml:space="preserve">develop </w:t>
      </w:r>
      <w:r w:rsidR="002F07A7" w:rsidRPr="00FB6017">
        <w:rPr>
          <w:rFonts w:ascii="Calibri" w:hAnsi="Calibri" w:cs="Calibri"/>
          <w:sz w:val="22"/>
          <w:szCs w:val="22"/>
        </w:rPr>
        <w:t xml:space="preserve">future </w:t>
      </w:r>
      <w:r w:rsidR="0065742A" w:rsidRPr="00FB6017">
        <w:rPr>
          <w:rFonts w:ascii="Calibri" w:hAnsi="Calibri" w:cs="Calibri"/>
          <w:sz w:val="22"/>
          <w:szCs w:val="22"/>
        </w:rPr>
        <w:t xml:space="preserve">strategy </w:t>
      </w:r>
      <w:r w:rsidR="007A1579" w:rsidRPr="00FB6017">
        <w:rPr>
          <w:rFonts w:ascii="Calibri" w:hAnsi="Calibri" w:cs="Calibri"/>
          <w:sz w:val="22"/>
          <w:szCs w:val="22"/>
        </w:rPr>
        <w:t>researchers</w:t>
      </w:r>
      <w:r>
        <w:rPr>
          <w:rFonts w:ascii="Calibri" w:hAnsi="Calibri" w:cs="Calibri"/>
          <w:sz w:val="22"/>
          <w:szCs w:val="22"/>
        </w:rPr>
        <w:t xml:space="preserve"> - </w:t>
      </w:r>
      <w:r w:rsidR="007A1579" w:rsidRPr="00FB6017">
        <w:rPr>
          <w:rFonts w:ascii="Calibri" w:hAnsi="Calibri" w:cs="Calibri"/>
          <w:sz w:val="22"/>
          <w:szCs w:val="22"/>
        </w:rPr>
        <w:t xml:space="preserve"> understand and</w:t>
      </w:r>
      <w:r w:rsidR="002F07A7" w:rsidRPr="00FB6017">
        <w:rPr>
          <w:rFonts w:ascii="Calibri" w:hAnsi="Calibri" w:cs="Calibri"/>
          <w:sz w:val="22"/>
          <w:szCs w:val="22"/>
        </w:rPr>
        <w:t xml:space="preserve"> </w:t>
      </w:r>
      <w:r w:rsidR="007A1579" w:rsidRPr="00FB6017">
        <w:rPr>
          <w:rFonts w:ascii="Calibri" w:hAnsi="Calibri" w:cs="Calibri"/>
          <w:sz w:val="22"/>
          <w:szCs w:val="22"/>
        </w:rPr>
        <w:t>appreciate</w:t>
      </w:r>
      <w:r w:rsidR="002F07A7" w:rsidRPr="00FB6017">
        <w:rPr>
          <w:rFonts w:ascii="Calibri" w:hAnsi="Calibri" w:cs="Calibri"/>
          <w:sz w:val="22"/>
          <w:szCs w:val="22"/>
        </w:rPr>
        <w:t xml:space="preserve"> behavioral ideas</w:t>
      </w:r>
      <w:r>
        <w:rPr>
          <w:rFonts w:ascii="Calibri" w:hAnsi="Calibri" w:cs="Calibri"/>
          <w:sz w:val="22"/>
          <w:szCs w:val="22"/>
        </w:rPr>
        <w:t xml:space="preserve"> and use them to conduct independent research in the future. T</w:t>
      </w:r>
      <w:r w:rsidR="002F07A7" w:rsidRPr="002C787C">
        <w:rPr>
          <w:rFonts w:ascii="Calibri" w:hAnsi="Calibri" w:cs="Calibri"/>
          <w:sz w:val="22"/>
          <w:szCs w:val="22"/>
        </w:rPr>
        <w:t xml:space="preserve">he course will </w:t>
      </w:r>
      <w:r>
        <w:rPr>
          <w:rFonts w:ascii="Calibri" w:hAnsi="Calibri" w:cs="Calibri"/>
          <w:sz w:val="22"/>
          <w:szCs w:val="22"/>
        </w:rPr>
        <w:t xml:space="preserve">also </w:t>
      </w:r>
      <w:r w:rsidR="002F07A7" w:rsidRPr="002C787C">
        <w:rPr>
          <w:rFonts w:ascii="Calibri" w:hAnsi="Calibri" w:cs="Calibri"/>
          <w:sz w:val="22"/>
          <w:szCs w:val="22"/>
        </w:rPr>
        <w:t xml:space="preserve">expose the students to the nature of academic research and to the social context of the field of </w:t>
      </w:r>
      <w:r w:rsidR="00EE42D7" w:rsidRPr="002C787C">
        <w:rPr>
          <w:rFonts w:ascii="Calibri" w:hAnsi="Calibri" w:cs="Calibri"/>
          <w:sz w:val="22"/>
          <w:szCs w:val="22"/>
        </w:rPr>
        <w:t>strategy</w:t>
      </w:r>
      <w:r>
        <w:rPr>
          <w:rFonts w:ascii="Calibri" w:hAnsi="Calibri" w:cs="Calibri"/>
          <w:sz w:val="22"/>
          <w:szCs w:val="22"/>
        </w:rPr>
        <w:t xml:space="preserve">. </w:t>
      </w:r>
    </w:p>
    <w:p w14:paraId="1A235BE7" w14:textId="77777777" w:rsidR="002F07A7" w:rsidRPr="00FB6017" w:rsidRDefault="002F07A7">
      <w:pPr>
        <w:spacing w:line="360" w:lineRule="auto"/>
        <w:ind w:firstLine="360"/>
        <w:jc w:val="both"/>
        <w:rPr>
          <w:rFonts w:ascii="Calibri" w:hAnsi="Calibri" w:cs="Calibri"/>
          <w:sz w:val="22"/>
          <w:szCs w:val="22"/>
        </w:rPr>
      </w:pPr>
      <w:r w:rsidRPr="00FB6017">
        <w:rPr>
          <w:rFonts w:ascii="Calibri" w:hAnsi="Calibri" w:cs="Calibri"/>
          <w:sz w:val="22"/>
          <w:szCs w:val="22"/>
        </w:rPr>
        <w:t xml:space="preserve">   </w:t>
      </w:r>
    </w:p>
    <w:p w14:paraId="59897A78" w14:textId="77777777" w:rsidR="002F07A7" w:rsidRPr="00FB6017" w:rsidRDefault="002F07A7">
      <w:pPr>
        <w:spacing w:line="360" w:lineRule="auto"/>
        <w:jc w:val="both"/>
        <w:rPr>
          <w:rFonts w:ascii="Calibri" w:hAnsi="Calibri" w:cs="Calibri"/>
          <w:b/>
          <w:bCs/>
          <w:sz w:val="22"/>
          <w:szCs w:val="22"/>
          <w:u w:val="single"/>
        </w:rPr>
      </w:pPr>
      <w:r w:rsidRPr="00FB6017">
        <w:rPr>
          <w:rFonts w:ascii="Calibri" w:hAnsi="Calibri" w:cs="Calibri"/>
          <w:b/>
          <w:bCs/>
          <w:sz w:val="22"/>
          <w:szCs w:val="22"/>
          <w:u w:val="single"/>
        </w:rPr>
        <w:t xml:space="preserve"> II. Course outline</w:t>
      </w:r>
    </w:p>
    <w:p w14:paraId="0A2C32DD" w14:textId="1CA86963" w:rsidR="002F07A7" w:rsidRPr="00FB6017" w:rsidRDefault="002F07A7" w:rsidP="0065742A">
      <w:pPr>
        <w:spacing w:line="360" w:lineRule="auto"/>
        <w:ind w:firstLine="360"/>
        <w:jc w:val="both"/>
        <w:rPr>
          <w:rFonts w:ascii="Calibri" w:hAnsi="Calibri" w:cs="Calibri"/>
          <w:sz w:val="22"/>
          <w:szCs w:val="22"/>
        </w:rPr>
      </w:pPr>
      <w:r w:rsidRPr="00FB6017">
        <w:rPr>
          <w:rFonts w:ascii="Calibri" w:hAnsi="Calibri" w:cs="Calibri"/>
          <w:sz w:val="22"/>
          <w:szCs w:val="22"/>
        </w:rPr>
        <w:t xml:space="preserve">Below is </w:t>
      </w:r>
      <w:r w:rsidR="00AE4718">
        <w:rPr>
          <w:rFonts w:ascii="Calibri" w:hAnsi="Calibri" w:cs="Calibri"/>
          <w:sz w:val="22"/>
          <w:szCs w:val="22"/>
        </w:rPr>
        <w:t>a tentative</w:t>
      </w:r>
      <w:r w:rsidRPr="00FB6017">
        <w:rPr>
          <w:rFonts w:ascii="Calibri" w:hAnsi="Calibri" w:cs="Calibri"/>
          <w:sz w:val="22"/>
          <w:szCs w:val="22"/>
        </w:rPr>
        <w:t xml:space="preserve"> outline of our course meetings</w:t>
      </w:r>
      <w:r w:rsidR="0065742A" w:rsidRPr="00FB6017">
        <w:rPr>
          <w:rFonts w:ascii="Calibri" w:hAnsi="Calibri" w:cs="Calibri"/>
          <w:sz w:val="22"/>
          <w:szCs w:val="22"/>
        </w:rPr>
        <w:t>:</w:t>
      </w:r>
      <w:r w:rsidRPr="00FB6017">
        <w:rPr>
          <w:rFonts w:ascii="Calibri" w:hAnsi="Calibri" w:cs="Calibri"/>
          <w:sz w:val="22"/>
          <w:szCs w:val="22"/>
        </w:rPr>
        <w:t xml:space="preserve">  </w:t>
      </w:r>
    </w:p>
    <w:p w14:paraId="5CA7FB3C" w14:textId="77777777" w:rsidR="00E75C16" w:rsidRPr="00FB6017" w:rsidRDefault="00E75C16" w:rsidP="003C261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3710"/>
        <w:gridCol w:w="1639"/>
        <w:gridCol w:w="1792"/>
      </w:tblGrid>
      <w:tr w:rsidR="002F07A7" w:rsidRPr="00090BCE" w14:paraId="28816830" w14:textId="77777777">
        <w:tc>
          <w:tcPr>
            <w:tcW w:w="1548" w:type="dxa"/>
          </w:tcPr>
          <w:p w14:paraId="335E1A6B" w14:textId="77777777" w:rsidR="002F07A7" w:rsidRPr="00FB6017" w:rsidRDefault="002F07A7" w:rsidP="003C2611">
            <w:pPr>
              <w:jc w:val="center"/>
              <w:rPr>
                <w:rFonts w:ascii="Calibri" w:hAnsi="Calibri" w:cs="Calibri"/>
                <w:b/>
                <w:bCs/>
                <w:sz w:val="22"/>
                <w:szCs w:val="22"/>
              </w:rPr>
            </w:pPr>
            <w:r w:rsidRPr="00FB6017">
              <w:rPr>
                <w:rFonts w:ascii="Calibri" w:hAnsi="Calibri" w:cs="Calibri"/>
                <w:b/>
                <w:bCs/>
                <w:sz w:val="22"/>
                <w:szCs w:val="22"/>
              </w:rPr>
              <w:t>Session</w:t>
            </w:r>
          </w:p>
        </w:tc>
        <w:tc>
          <w:tcPr>
            <w:tcW w:w="3756" w:type="dxa"/>
          </w:tcPr>
          <w:p w14:paraId="3C284ABF" w14:textId="77777777" w:rsidR="002F07A7" w:rsidRPr="00FB6017" w:rsidRDefault="002F07A7" w:rsidP="003C2611">
            <w:pPr>
              <w:jc w:val="center"/>
              <w:rPr>
                <w:rFonts w:ascii="Calibri" w:hAnsi="Calibri" w:cs="Calibri"/>
                <w:b/>
                <w:bCs/>
                <w:sz w:val="22"/>
                <w:szCs w:val="22"/>
              </w:rPr>
            </w:pPr>
            <w:r w:rsidRPr="00FB6017">
              <w:rPr>
                <w:rFonts w:ascii="Calibri" w:hAnsi="Calibri" w:cs="Calibri"/>
                <w:b/>
                <w:bCs/>
                <w:sz w:val="22"/>
                <w:szCs w:val="22"/>
              </w:rPr>
              <w:t xml:space="preserve">Topic </w:t>
            </w:r>
          </w:p>
        </w:tc>
        <w:tc>
          <w:tcPr>
            <w:tcW w:w="1702" w:type="dxa"/>
          </w:tcPr>
          <w:p w14:paraId="70C84CFD" w14:textId="77777777" w:rsidR="002F07A7" w:rsidRPr="00FB6017" w:rsidRDefault="002F07A7" w:rsidP="003C2611">
            <w:pPr>
              <w:jc w:val="center"/>
              <w:rPr>
                <w:rFonts w:ascii="Calibri" w:hAnsi="Calibri" w:cs="Calibri"/>
                <w:b/>
                <w:bCs/>
                <w:sz w:val="22"/>
                <w:szCs w:val="22"/>
              </w:rPr>
            </w:pPr>
            <w:r w:rsidRPr="00FB6017">
              <w:rPr>
                <w:rFonts w:ascii="Calibri" w:hAnsi="Calibri" w:cs="Calibri"/>
                <w:b/>
                <w:bCs/>
                <w:sz w:val="22"/>
                <w:szCs w:val="22"/>
              </w:rPr>
              <w:t>Date</w:t>
            </w:r>
            <w:r w:rsidR="00ED0A3C" w:rsidRPr="00FB6017">
              <w:rPr>
                <w:rFonts w:ascii="Calibri" w:hAnsi="Calibri" w:cs="Calibri"/>
                <w:b/>
                <w:bCs/>
                <w:sz w:val="22"/>
                <w:szCs w:val="22"/>
              </w:rPr>
              <w:t xml:space="preserve"> </w:t>
            </w:r>
          </w:p>
        </w:tc>
        <w:tc>
          <w:tcPr>
            <w:tcW w:w="1850" w:type="dxa"/>
          </w:tcPr>
          <w:p w14:paraId="4F3E6A50" w14:textId="77777777" w:rsidR="002F07A7" w:rsidRPr="00FB6017" w:rsidRDefault="002F07A7" w:rsidP="003C2611">
            <w:pPr>
              <w:jc w:val="center"/>
              <w:rPr>
                <w:rFonts w:ascii="Calibri" w:hAnsi="Calibri" w:cs="Calibri"/>
                <w:b/>
                <w:bCs/>
                <w:sz w:val="22"/>
                <w:szCs w:val="22"/>
              </w:rPr>
            </w:pPr>
            <w:r w:rsidRPr="00FB6017">
              <w:rPr>
                <w:rFonts w:ascii="Calibri" w:hAnsi="Calibri" w:cs="Calibri"/>
                <w:b/>
                <w:bCs/>
                <w:sz w:val="22"/>
                <w:szCs w:val="22"/>
              </w:rPr>
              <w:t xml:space="preserve">Session Leadership </w:t>
            </w:r>
          </w:p>
        </w:tc>
      </w:tr>
      <w:tr w:rsidR="002F07A7" w:rsidRPr="00090BCE" w14:paraId="1FE437C7" w14:textId="77777777">
        <w:tc>
          <w:tcPr>
            <w:tcW w:w="1548" w:type="dxa"/>
          </w:tcPr>
          <w:p w14:paraId="0786CD36"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1</w:t>
            </w:r>
          </w:p>
        </w:tc>
        <w:tc>
          <w:tcPr>
            <w:tcW w:w="3756" w:type="dxa"/>
          </w:tcPr>
          <w:p w14:paraId="597B46F0" w14:textId="03DFAAB3" w:rsidR="002F07A7" w:rsidRPr="00FB6017" w:rsidRDefault="002F07A7" w:rsidP="003C2611">
            <w:pPr>
              <w:jc w:val="both"/>
              <w:rPr>
                <w:rFonts w:ascii="Calibri" w:hAnsi="Calibri" w:cs="Calibri"/>
                <w:sz w:val="22"/>
                <w:szCs w:val="22"/>
              </w:rPr>
            </w:pPr>
            <w:r w:rsidRPr="00FB6017">
              <w:rPr>
                <w:rFonts w:ascii="Calibri" w:hAnsi="Calibri" w:cs="Calibri"/>
                <w:sz w:val="22"/>
                <w:szCs w:val="22"/>
              </w:rPr>
              <w:t>The strategic management field: domain, evolution</w:t>
            </w:r>
            <w:r w:rsidR="00AE4718">
              <w:rPr>
                <w:rFonts w:ascii="Calibri" w:hAnsi="Calibri" w:cs="Calibri"/>
                <w:sz w:val="22"/>
                <w:szCs w:val="22"/>
              </w:rPr>
              <w:t>,</w:t>
            </w:r>
            <w:r w:rsidRPr="00FB6017">
              <w:rPr>
                <w:rFonts w:ascii="Calibri" w:hAnsi="Calibri" w:cs="Calibri"/>
                <w:sz w:val="22"/>
                <w:szCs w:val="22"/>
              </w:rPr>
              <w:t xml:space="preserve"> and central questions and debates</w:t>
            </w:r>
          </w:p>
        </w:tc>
        <w:tc>
          <w:tcPr>
            <w:tcW w:w="1702" w:type="dxa"/>
          </w:tcPr>
          <w:p w14:paraId="695D5979" w14:textId="4821B5C6" w:rsidR="002F07A7" w:rsidRPr="00AE4718" w:rsidRDefault="00AE4718" w:rsidP="003C2611">
            <w:pPr>
              <w:jc w:val="center"/>
              <w:rPr>
                <w:rFonts w:ascii="Calibri" w:hAnsi="Calibri" w:cs="Calibri"/>
                <w:sz w:val="22"/>
                <w:szCs w:val="22"/>
              </w:rPr>
            </w:pPr>
            <w:r w:rsidRPr="00AE4718">
              <w:rPr>
                <w:rFonts w:ascii="Calibri" w:hAnsi="Calibri" w:cs="Calibri"/>
                <w:sz w:val="22"/>
                <w:szCs w:val="22"/>
              </w:rPr>
              <w:t>January 14</w:t>
            </w:r>
          </w:p>
        </w:tc>
        <w:tc>
          <w:tcPr>
            <w:tcW w:w="1850" w:type="dxa"/>
          </w:tcPr>
          <w:p w14:paraId="3D3E7390"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Instructor</w:t>
            </w:r>
          </w:p>
        </w:tc>
      </w:tr>
      <w:tr w:rsidR="002F07A7" w:rsidRPr="00090BCE" w14:paraId="6826F3D5" w14:textId="77777777">
        <w:tc>
          <w:tcPr>
            <w:tcW w:w="1548" w:type="dxa"/>
          </w:tcPr>
          <w:p w14:paraId="113C8651"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2</w:t>
            </w:r>
          </w:p>
        </w:tc>
        <w:tc>
          <w:tcPr>
            <w:tcW w:w="3756" w:type="dxa"/>
          </w:tcPr>
          <w:p w14:paraId="59F98DAB"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On doing research (in strategy)</w:t>
            </w:r>
          </w:p>
        </w:tc>
        <w:tc>
          <w:tcPr>
            <w:tcW w:w="1702" w:type="dxa"/>
          </w:tcPr>
          <w:p w14:paraId="55BCB475" w14:textId="6DF20EBF" w:rsidR="002F07A7" w:rsidRPr="00AE4718" w:rsidRDefault="00AE4718" w:rsidP="003C2611">
            <w:pPr>
              <w:jc w:val="center"/>
              <w:rPr>
                <w:rFonts w:ascii="Calibri" w:hAnsi="Calibri" w:cs="Calibri"/>
                <w:sz w:val="22"/>
                <w:szCs w:val="22"/>
              </w:rPr>
            </w:pPr>
            <w:r w:rsidRPr="00AE4718">
              <w:rPr>
                <w:rFonts w:ascii="Calibri" w:hAnsi="Calibri" w:cs="Calibri"/>
                <w:sz w:val="22"/>
                <w:szCs w:val="22"/>
              </w:rPr>
              <w:t>January 21</w:t>
            </w:r>
          </w:p>
        </w:tc>
        <w:tc>
          <w:tcPr>
            <w:tcW w:w="1850" w:type="dxa"/>
          </w:tcPr>
          <w:p w14:paraId="4363D674" w14:textId="77777777" w:rsidR="002F07A7" w:rsidRPr="00365967" w:rsidRDefault="000B2651" w:rsidP="00E00404">
            <w:pPr>
              <w:jc w:val="center"/>
              <w:rPr>
                <w:rFonts w:ascii="Calibri" w:hAnsi="Calibri" w:cs="Calibri"/>
                <w:sz w:val="22"/>
                <w:szCs w:val="22"/>
              </w:rPr>
            </w:pPr>
            <w:r>
              <w:rPr>
                <w:rFonts w:ascii="Calibri" w:hAnsi="Calibri" w:cs="Calibri"/>
                <w:sz w:val="22"/>
                <w:szCs w:val="22"/>
              </w:rPr>
              <w:t>Instructor</w:t>
            </w:r>
            <w:r w:rsidR="00365967">
              <w:rPr>
                <w:rFonts w:ascii="Calibri" w:hAnsi="Calibri" w:cs="Calibri"/>
                <w:sz w:val="22"/>
                <w:szCs w:val="22"/>
              </w:rPr>
              <w:t xml:space="preserve"> </w:t>
            </w:r>
          </w:p>
        </w:tc>
      </w:tr>
      <w:tr w:rsidR="002F07A7" w:rsidRPr="00090BCE" w14:paraId="5BE407CA" w14:textId="77777777">
        <w:tc>
          <w:tcPr>
            <w:tcW w:w="1548" w:type="dxa"/>
          </w:tcPr>
          <w:p w14:paraId="39652E76"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3</w:t>
            </w:r>
          </w:p>
        </w:tc>
        <w:tc>
          <w:tcPr>
            <w:tcW w:w="3756" w:type="dxa"/>
          </w:tcPr>
          <w:p w14:paraId="79B436E9"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Classics/OT</w:t>
            </w:r>
          </w:p>
        </w:tc>
        <w:tc>
          <w:tcPr>
            <w:tcW w:w="1702" w:type="dxa"/>
          </w:tcPr>
          <w:p w14:paraId="11AB84E1" w14:textId="125EEC15" w:rsidR="002F07A7" w:rsidRPr="00365967" w:rsidRDefault="00AE4718" w:rsidP="003C2611">
            <w:pPr>
              <w:jc w:val="center"/>
              <w:rPr>
                <w:rFonts w:ascii="Calibri" w:hAnsi="Calibri" w:cs="Calibri"/>
                <w:sz w:val="22"/>
                <w:szCs w:val="22"/>
              </w:rPr>
            </w:pPr>
            <w:r>
              <w:rPr>
                <w:rFonts w:ascii="Calibri" w:hAnsi="Calibri" w:cs="Calibri"/>
                <w:sz w:val="22"/>
                <w:szCs w:val="22"/>
              </w:rPr>
              <w:t>January 28</w:t>
            </w:r>
          </w:p>
        </w:tc>
        <w:tc>
          <w:tcPr>
            <w:tcW w:w="1850" w:type="dxa"/>
          </w:tcPr>
          <w:p w14:paraId="7C156581" w14:textId="77777777" w:rsidR="002F07A7" w:rsidRPr="00365967" w:rsidRDefault="002F07A7" w:rsidP="003C2611">
            <w:pPr>
              <w:jc w:val="center"/>
              <w:rPr>
                <w:rFonts w:ascii="Calibri" w:hAnsi="Calibri" w:cs="Calibri"/>
                <w:sz w:val="22"/>
                <w:szCs w:val="22"/>
              </w:rPr>
            </w:pPr>
            <w:r w:rsidRPr="00365967">
              <w:rPr>
                <w:rFonts w:ascii="Calibri" w:hAnsi="Calibri" w:cs="Calibri"/>
                <w:sz w:val="22"/>
                <w:szCs w:val="22"/>
              </w:rPr>
              <w:t>Instructor</w:t>
            </w:r>
          </w:p>
        </w:tc>
      </w:tr>
      <w:tr w:rsidR="002F07A7" w:rsidRPr="00090BCE" w14:paraId="62E9C054" w14:textId="77777777">
        <w:tc>
          <w:tcPr>
            <w:tcW w:w="1548" w:type="dxa"/>
          </w:tcPr>
          <w:p w14:paraId="560BA906"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4</w:t>
            </w:r>
          </w:p>
        </w:tc>
        <w:tc>
          <w:tcPr>
            <w:tcW w:w="3756" w:type="dxa"/>
          </w:tcPr>
          <w:p w14:paraId="18602073" w14:textId="77777777" w:rsidR="002F07A7" w:rsidRPr="00FB6017" w:rsidRDefault="0065742A" w:rsidP="003C2611">
            <w:pPr>
              <w:jc w:val="both"/>
              <w:rPr>
                <w:rFonts w:ascii="Calibri" w:hAnsi="Calibri" w:cs="Calibri"/>
                <w:sz w:val="22"/>
                <w:szCs w:val="22"/>
              </w:rPr>
            </w:pPr>
            <w:r w:rsidRPr="00FB6017">
              <w:rPr>
                <w:rFonts w:ascii="Calibri" w:hAnsi="Calibri" w:cs="Calibri"/>
                <w:sz w:val="22"/>
                <w:szCs w:val="22"/>
              </w:rPr>
              <w:t>Other b</w:t>
            </w:r>
            <w:r w:rsidR="002F07A7" w:rsidRPr="00FB6017">
              <w:rPr>
                <w:rFonts w:ascii="Calibri" w:hAnsi="Calibri" w:cs="Calibri"/>
                <w:sz w:val="22"/>
                <w:szCs w:val="22"/>
              </w:rPr>
              <w:t xml:space="preserve">ehavioral and </w:t>
            </w:r>
            <w:r w:rsidRPr="00FB6017">
              <w:rPr>
                <w:rFonts w:ascii="Calibri" w:hAnsi="Calibri" w:cs="Calibri"/>
                <w:sz w:val="22"/>
                <w:szCs w:val="22"/>
              </w:rPr>
              <w:t>o</w:t>
            </w:r>
            <w:r w:rsidR="002F07A7" w:rsidRPr="00FB6017">
              <w:rPr>
                <w:rFonts w:ascii="Calibri" w:hAnsi="Calibri" w:cs="Calibri"/>
                <w:sz w:val="22"/>
                <w:szCs w:val="22"/>
              </w:rPr>
              <w:t xml:space="preserve">rganizational </w:t>
            </w:r>
            <w:r w:rsidRPr="00FB6017">
              <w:rPr>
                <w:rFonts w:ascii="Calibri" w:hAnsi="Calibri" w:cs="Calibri"/>
                <w:sz w:val="22"/>
                <w:szCs w:val="22"/>
              </w:rPr>
              <w:t>f</w:t>
            </w:r>
            <w:r w:rsidR="002F07A7" w:rsidRPr="00FB6017">
              <w:rPr>
                <w:rFonts w:ascii="Calibri" w:hAnsi="Calibri" w:cs="Calibri"/>
                <w:sz w:val="22"/>
                <w:szCs w:val="22"/>
              </w:rPr>
              <w:t>oundations</w:t>
            </w:r>
          </w:p>
        </w:tc>
        <w:tc>
          <w:tcPr>
            <w:tcW w:w="1702" w:type="dxa"/>
          </w:tcPr>
          <w:p w14:paraId="3AC9AA61" w14:textId="61BE9B39" w:rsidR="002F07A7" w:rsidRPr="00365967" w:rsidRDefault="00AE4718" w:rsidP="003C2611">
            <w:pPr>
              <w:jc w:val="center"/>
              <w:rPr>
                <w:rFonts w:ascii="Calibri" w:hAnsi="Calibri" w:cs="Calibri"/>
                <w:sz w:val="22"/>
                <w:szCs w:val="22"/>
              </w:rPr>
            </w:pPr>
            <w:r>
              <w:rPr>
                <w:rFonts w:ascii="Calibri" w:hAnsi="Calibri" w:cs="Calibri"/>
                <w:sz w:val="22"/>
                <w:szCs w:val="22"/>
              </w:rPr>
              <w:t>February 4</w:t>
            </w:r>
          </w:p>
        </w:tc>
        <w:tc>
          <w:tcPr>
            <w:tcW w:w="1850" w:type="dxa"/>
          </w:tcPr>
          <w:p w14:paraId="659A1378" w14:textId="77777777" w:rsidR="002F07A7" w:rsidRPr="00365967" w:rsidRDefault="00DA571E" w:rsidP="00DA571E">
            <w:pPr>
              <w:jc w:val="center"/>
              <w:rPr>
                <w:rFonts w:ascii="Calibri" w:hAnsi="Calibri" w:cs="Calibri"/>
                <w:sz w:val="22"/>
                <w:szCs w:val="22"/>
              </w:rPr>
            </w:pPr>
            <w:r w:rsidRPr="00365967">
              <w:rPr>
                <w:rFonts w:ascii="Calibri" w:hAnsi="Calibri" w:cs="Calibri"/>
                <w:sz w:val="22"/>
                <w:szCs w:val="22"/>
              </w:rPr>
              <w:t xml:space="preserve"> </w:t>
            </w:r>
            <w:r w:rsidR="002F07A7" w:rsidRPr="00365967">
              <w:rPr>
                <w:rFonts w:ascii="Calibri" w:hAnsi="Calibri" w:cs="Calibri"/>
                <w:sz w:val="22"/>
                <w:szCs w:val="22"/>
              </w:rPr>
              <w:t>Instructor</w:t>
            </w:r>
          </w:p>
        </w:tc>
      </w:tr>
      <w:tr w:rsidR="002F07A7" w:rsidRPr="00090BCE" w14:paraId="0D5882E8" w14:textId="77777777">
        <w:tc>
          <w:tcPr>
            <w:tcW w:w="1548" w:type="dxa"/>
          </w:tcPr>
          <w:p w14:paraId="3C843946"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5</w:t>
            </w:r>
          </w:p>
        </w:tc>
        <w:tc>
          <w:tcPr>
            <w:tcW w:w="3756" w:type="dxa"/>
          </w:tcPr>
          <w:p w14:paraId="3795F557"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Strategy and strategy formation</w:t>
            </w:r>
          </w:p>
        </w:tc>
        <w:tc>
          <w:tcPr>
            <w:tcW w:w="1702" w:type="dxa"/>
          </w:tcPr>
          <w:p w14:paraId="0EF1EC51" w14:textId="13D3EB79" w:rsidR="002F07A7" w:rsidRPr="00365967" w:rsidRDefault="00AE4718" w:rsidP="003C2611">
            <w:pPr>
              <w:jc w:val="center"/>
              <w:rPr>
                <w:rFonts w:ascii="Calibri" w:hAnsi="Calibri" w:cs="Calibri"/>
                <w:sz w:val="22"/>
                <w:szCs w:val="22"/>
              </w:rPr>
            </w:pPr>
            <w:r>
              <w:rPr>
                <w:rFonts w:ascii="Calibri" w:hAnsi="Calibri" w:cs="Calibri"/>
                <w:sz w:val="22"/>
                <w:szCs w:val="22"/>
              </w:rPr>
              <w:t>February 11</w:t>
            </w:r>
          </w:p>
        </w:tc>
        <w:tc>
          <w:tcPr>
            <w:tcW w:w="1850" w:type="dxa"/>
          </w:tcPr>
          <w:p w14:paraId="72038D81" w14:textId="5A1E76EF" w:rsidR="002F07A7" w:rsidRPr="00FB6017" w:rsidRDefault="00365967" w:rsidP="00E00404">
            <w:pPr>
              <w:jc w:val="center"/>
              <w:rPr>
                <w:rFonts w:ascii="Calibri" w:hAnsi="Calibri" w:cs="Calibri"/>
                <w:sz w:val="22"/>
                <w:szCs w:val="22"/>
              </w:rPr>
            </w:pPr>
            <w:r>
              <w:rPr>
                <w:rFonts w:ascii="Calibri" w:hAnsi="Calibri" w:cs="Calibri"/>
                <w:sz w:val="22"/>
                <w:szCs w:val="22"/>
              </w:rPr>
              <w:t xml:space="preserve">With </w:t>
            </w:r>
            <w:r w:rsidR="00E00404">
              <w:rPr>
                <w:rFonts w:ascii="Calibri" w:hAnsi="Calibri" w:cs="Calibri"/>
                <w:sz w:val="22"/>
                <w:szCs w:val="22"/>
              </w:rPr>
              <w:t>designate s</w:t>
            </w:r>
            <w:r w:rsidR="002F07A7" w:rsidRPr="00FB6017">
              <w:rPr>
                <w:rFonts w:ascii="Calibri" w:hAnsi="Calibri" w:cs="Calibri"/>
                <w:sz w:val="22"/>
                <w:szCs w:val="22"/>
              </w:rPr>
              <w:t>tudent</w:t>
            </w:r>
            <w:r w:rsidR="00D66753" w:rsidRPr="00FB6017">
              <w:rPr>
                <w:rFonts w:ascii="Calibri" w:hAnsi="Calibri" w:cs="Calibri"/>
                <w:sz w:val="22"/>
                <w:szCs w:val="22"/>
              </w:rPr>
              <w:t xml:space="preserve"> </w:t>
            </w:r>
            <w:r w:rsidR="0074175F">
              <w:rPr>
                <w:rFonts w:ascii="Calibri" w:hAnsi="Calibri" w:cs="Calibri"/>
                <w:sz w:val="22"/>
                <w:szCs w:val="22"/>
              </w:rPr>
              <w:t>(s)</w:t>
            </w:r>
            <w:r w:rsidR="000B12F7" w:rsidRPr="000B12F7">
              <w:rPr>
                <w:rFonts w:ascii="Calibri" w:hAnsi="Calibri" w:cs="Calibri"/>
                <w:color w:val="C00000"/>
                <w:sz w:val="22"/>
                <w:szCs w:val="22"/>
              </w:rPr>
              <w:t>*</w:t>
            </w:r>
          </w:p>
        </w:tc>
      </w:tr>
      <w:tr w:rsidR="002F07A7" w:rsidRPr="00090BCE" w14:paraId="0AF6B46D" w14:textId="77777777">
        <w:tc>
          <w:tcPr>
            <w:tcW w:w="1548" w:type="dxa"/>
          </w:tcPr>
          <w:p w14:paraId="17A2A745"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6</w:t>
            </w:r>
          </w:p>
        </w:tc>
        <w:tc>
          <w:tcPr>
            <w:tcW w:w="3756" w:type="dxa"/>
          </w:tcPr>
          <w:p w14:paraId="55F7C341"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Strategic decision making/TMT</w:t>
            </w:r>
          </w:p>
        </w:tc>
        <w:tc>
          <w:tcPr>
            <w:tcW w:w="1702" w:type="dxa"/>
          </w:tcPr>
          <w:p w14:paraId="1D0A6F81" w14:textId="57771996" w:rsidR="002F07A7" w:rsidRPr="00365967" w:rsidRDefault="00AE4718" w:rsidP="003C2611">
            <w:pPr>
              <w:jc w:val="center"/>
              <w:rPr>
                <w:rFonts w:ascii="Calibri" w:hAnsi="Calibri" w:cs="Calibri"/>
                <w:sz w:val="22"/>
                <w:szCs w:val="22"/>
              </w:rPr>
            </w:pPr>
            <w:r>
              <w:rPr>
                <w:rFonts w:ascii="Calibri" w:hAnsi="Calibri" w:cs="Calibri"/>
                <w:sz w:val="22"/>
                <w:szCs w:val="22"/>
              </w:rPr>
              <w:t>February 18</w:t>
            </w:r>
          </w:p>
        </w:tc>
        <w:tc>
          <w:tcPr>
            <w:tcW w:w="1850" w:type="dxa"/>
          </w:tcPr>
          <w:p w14:paraId="34646801" w14:textId="77777777" w:rsidR="002F07A7" w:rsidRPr="00FB6017" w:rsidRDefault="00365967" w:rsidP="00E00404">
            <w:pPr>
              <w:jc w:val="center"/>
              <w:rPr>
                <w:rFonts w:ascii="Calibri" w:hAnsi="Calibri" w:cs="Calibri"/>
                <w:sz w:val="22"/>
                <w:szCs w:val="22"/>
              </w:rPr>
            </w:pPr>
            <w:r>
              <w:rPr>
                <w:rFonts w:ascii="Calibri" w:hAnsi="Calibri" w:cs="Calibri"/>
                <w:sz w:val="22"/>
                <w:szCs w:val="22"/>
              </w:rPr>
              <w:t xml:space="preserve">With </w:t>
            </w:r>
            <w:r w:rsidR="00E00404">
              <w:rPr>
                <w:rFonts w:ascii="Calibri" w:hAnsi="Calibri" w:cs="Calibri"/>
                <w:sz w:val="22"/>
                <w:szCs w:val="22"/>
              </w:rPr>
              <w:t>designate s</w:t>
            </w:r>
            <w:r w:rsidR="002F07A7" w:rsidRPr="00FB6017">
              <w:rPr>
                <w:rFonts w:ascii="Calibri" w:hAnsi="Calibri" w:cs="Calibri"/>
                <w:sz w:val="22"/>
                <w:szCs w:val="22"/>
              </w:rPr>
              <w:t>tudent</w:t>
            </w:r>
            <w:r>
              <w:rPr>
                <w:rFonts w:ascii="Calibri" w:hAnsi="Calibri" w:cs="Calibri"/>
                <w:sz w:val="22"/>
                <w:szCs w:val="22"/>
              </w:rPr>
              <w:t xml:space="preserve"> </w:t>
            </w:r>
            <w:r w:rsidR="0074175F">
              <w:rPr>
                <w:rFonts w:ascii="Calibri" w:hAnsi="Calibri" w:cs="Calibri"/>
                <w:sz w:val="22"/>
                <w:szCs w:val="22"/>
              </w:rPr>
              <w:t>(s)</w:t>
            </w:r>
          </w:p>
        </w:tc>
      </w:tr>
      <w:tr w:rsidR="002F07A7" w:rsidRPr="00090BCE" w14:paraId="5CBC7DD8" w14:textId="77777777">
        <w:tc>
          <w:tcPr>
            <w:tcW w:w="1548" w:type="dxa"/>
          </w:tcPr>
          <w:p w14:paraId="357466B5"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7</w:t>
            </w:r>
          </w:p>
        </w:tc>
        <w:tc>
          <w:tcPr>
            <w:tcW w:w="3756" w:type="dxa"/>
          </w:tcPr>
          <w:p w14:paraId="4D94EE91"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Strategic change</w:t>
            </w:r>
            <w:r w:rsidR="00F07598" w:rsidRPr="00FB6017">
              <w:rPr>
                <w:rFonts w:ascii="Calibri" w:hAnsi="Calibri" w:cs="Calibri"/>
                <w:sz w:val="22"/>
                <w:szCs w:val="22"/>
              </w:rPr>
              <w:t xml:space="preserve">, </w:t>
            </w:r>
            <w:r w:rsidRPr="00FB6017">
              <w:rPr>
                <w:rFonts w:ascii="Calibri" w:hAnsi="Calibri" w:cs="Calibri"/>
                <w:sz w:val="22"/>
                <w:szCs w:val="22"/>
              </w:rPr>
              <w:t>persistence</w:t>
            </w:r>
            <w:r w:rsidR="00F07598" w:rsidRPr="00FB6017">
              <w:rPr>
                <w:rFonts w:ascii="Calibri" w:hAnsi="Calibri" w:cs="Calibri"/>
                <w:sz w:val="22"/>
                <w:szCs w:val="22"/>
              </w:rPr>
              <w:t xml:space="preserve"> and renewal</w:t>
            </w:r>
            <w:r w:rsidRPr="00FB6017">
              <w:rPr>
                <w:rFonts w:ascii="Calibri" w:hAnsi="Calibri" w:cs="Calibri"/>
                <w:sz w:val="22"/>
                <w:szCs w:val="22"/>
              </w:rPr>
              <w:t xml:space="preserve"> </w:t>
            </w:r>
          </w:p>
        </w:tc>
        <w:tc>
          <w:tcPr>
            <w:tcW w:w="1702" w:type="dxa"/>
          </w:tcPr>
          <w:p w14:paraId="65910F15" w14:textId="5AC85C5F" w:rsidR="002F07A7" w:rsidRPr="00365967" w:rsidRDefault="00AE4718" w:rsidP="003C2611">
            <w:pPr>
              <w:jc w:val="center"/>
              <w:rPr>
                <w:rFonts w:ascii="Calibri" w:hAnsi="Calibri" w:cs="Calibri"/>
                <w:sz w:val="22"/>
                <w:szCs w:val="22"/>
              </w:rPr>
            </w:pPr>
            <w:r>
              <w:rPr>
                <w:rFonts w:ascii="Calibri" w:hAnsi="Calibri" w:cs="Calibri"/>
                <w:sz w:val="22"/>
                <w:szCs w:val="22"/>
              </w:rPr>
              <w:t>March 4</w:t>
            </w:r>
          </w:p>
        </w:tc>
        <w:tc>
          <w:tcPr>
            <w:tcW w:w="1850" w:type="dxa"/>
          </w:tcPr>
          <w:p w14:paraId="08FC93BD" w14:textId="77777777" w:rsidR="002F07A7" w:rsidRPr="00FB6017" w:rsidRDefault="00365967" w:rsidP="00E00404">
            <w:pPr>
              <w:jc w:val="center"/>
              <w:rPr>
                <w:rFonts w:ascii="Calibri" w:hAnsi="Calibri" w:cs="Calibri"/>
                <w:sz w:val="22"/>
                <w:szCs w:val="22"/>
              </w:rPr>
            </w:pPr>
            <w:r>
              <w:rPr>
                <w:rFonts w:ascii="Calibri" w:hAnsi="Calibri" w:cs="Calibri"/>
                <w:sz w:val="22"/>
                <w:szCs w:val="22"/>
              </w:rPr>
              <w:t xml:space="preserve">With </w:t>
            </w:r>
            <w:r w:rsidR="00E00404">
              <w:rPr>
                <w:rFonts w:ascii="Calibri" w:hAnsi="Calibri" w:cs="Calibri"/>
                <w:sz w:val="22"/>
                <w:szCs w:val="22"/>
              </w:rPr>
              <w:t>designate s</w:t>
            </w:r>
            <w:r w:rsidR="002F07A7" w:rsidRPr="00FB6017">
              <w:rPr>
                <w:rFonts w:ascii="Calibri" w:hAnsi="Calibri" w:cs="Calibri"/>
                <w:sz w:val="22"/>
                <w:szCs w:val="22"/>
              </w:rPr>
              <w:t>tudent</w:t>
            </w:r>
            <w:r w:rsidR="00D66753" w:rsidRPr="00FB6017">
              <w:rPr>
                <w:rFonts w:ascii="Calibri" w:hAnsi="Calibri" w:cs="Calibri"/>
                <w:sz w:val="22"/>
                <w:szCs w:val="22"/>
              </w:rPr>
              <w:t xml:space="preserve"> </w:t>
            </w:r>
            <w:r w:rsidR="0074175F">
              <w:rPr>
                <w:rFonts w:ascii="Calibri" w:hAnsi="Calibri" w:cs="Calibri"/>
                <w:sz w:val="22"/>
                <w:szCs w:val="22"/>
              </w:rPr>
              <w:t>(s)</w:t>
            </w:r>
          </w:p>
        </w:tc>
      </w:tr>
      <w:tr w:rsidR="002F07A7" w:rsidRPr="00090BCE" w14:paraId="39D3DA6A" w14:textId="77777777">
        <w:tc>
          <w:tcPr>
            <w:tcW w:w="1548" w:type="dxa"/>
          </w:tcPr>
          <w:p w14:paraId="4634AC8C"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8</w:t>
            </w:r>
          </w:p>
        </w:tc>
        <w:tc>
          <w:tcPr>
            <w:tcW w:w="3756" w:type="dxa"/>
          </w:tcPr>
          <w:p w14:paraId="6DCC51F8"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Strategy/structure/configurations</w:t>
            </w:r>
            <w:r w:rsidR="001C7A27">
              <w:rPr>
                <w:rFonts w:ascii="Calibri" w:hAnsi="Calibri" w:cs="Calibri"/>
                <w:sz w:val="22"/>
                <w:szCs w:val="22"/>
              </w:rPr>
              <w:t xml:space="preserve"> and contradictions</w:t>
            </w:r>
          </w:p>
        </w:tc>
        <w:tc>
          <w:tcPr>
            <w:tcW w:w="1702" w:type="dxa"/>
          </w:tcPr>
          <w:p w14:paraId="52719280" w14:textId="3CDD7F3B" w:rsidR="002F07A7" w:rsidRPr="00365967" w:rsidRDefault="00AE4718" w:rsidP="003C2611">
            <w:pPr>
              <w:jc w:val="center"/>
              <w:rPr>
                <w:rFonts w:ascii="Calibri" w:hAnsi="Calibri" w:cs="Calibri"/>
                <w:sz w:val="22"/>
                <w:szCs w:val="22"/>
              </w:rPr>
            </w:pPr>
            <w:r>
              <w:rPr>
                <w:rFonts w:ascii="Calibri" w:hAnsi="Calibri" w:cs="Calibri"/>
                <w:sz w:val="22"/>
                <w:szCs w:val="22"/>
              </w:rPr>
              <w:t>March 11</w:t>
            </w:r>
          </w:p>
        </w:tc>
        <w:tc>
          <w:tcPr>
            <w:tcW w:w="1850" w:type="dxa"/>
          </w:tcPr>
          <w:p w14:paraId="6A0E18A1" w14:textId="77777777" w:rsidR="002F07A7" w:rsidRPr="00FB6017" w:rsidRDefault="00365967" w:rsidP="00E00404">
            <w:pPr>
              <w:jc w:val="center"/>
              <w:rPr>
                <w:rFonts w:ascii="Calibri" w:hAnsi="Calibri" w:cs="Calibri"/>
                <w:sz w:val="22"/>
                <w:szCs w:val="22"/>
              </w:rPr>
            </w:pPr>
            <w:r>
              <w:rPr>
                <w:rFonts w:ascii="Calibri" w:hAnsi="Calibri" w:cs="Calibri"/>
                <w:sz w:val="22"/>
                <w:szCs w:val="22"/>
              </w:rPr>
              <w:t xml:space="preserve">With </w:t>
            </w:r>
            <w:r w:rsidR="00E00404">
              <w:rPr>
                <w:rFonts w:ascii="Calibri" w:hAnsi="Calibri" w:cs="Calibri"/>
                <w:sz w:val="22"/>
                <w:szCs w:val="22"/>
              </w:rPr>
              <w:t>designate s</w:t>
            </w:r>
            <w:r w:rsidR="002F07A7" w:rsidRPr="00FB6017">
              <w:rPr>
                <w:rFonts w:ascii="Calibri" w:hAnsi="Calibri" w:cs="Calibri"/>
                <w:sz w:val="22"/>
                <w:szCs w:val="22"/>
              </w:rPr>
              <w:t>tudent</w:t>
            </w:r>
            <w:r w:rsidR="00D66753" w:rsidRPr="00FB6017">
              <w:rPr>
                <w:rFonts w:ascii="Calibri" w:hAnsi="Calibri" w:cs="Calibri"/>
                <w:sz w:val="22"/>
                <w:szCs w:val="22"/>
              </w:rPr>
              <w:t xml:space="preserve"> </w:t>
            </w:r>
            <w:r w:rsidR="0074175F">
              <w:rPr>
                <w:rFonts w:ascii="Calibri" w:hAnsi="Calibri" w:cs="Calibri"/>
                <w:sz w:val="22"/>
                <w:szCs w:val="22"/>
              </w:rPr>
              <w:t>(s)</w:t>
            </w:r>
          </w:p>
        </w:tc>
      </w:tr>
      <w:tr w:rsidR="002F07A7" w:rsidRPr="00090BCE" w14:paraId="341B8FB8" w14:textId="77777777">
        <w:tc>
          <w:tcPr>
            <w:tcW w:w="1548" w:type="dxa"/>
          </w:tcPr>
          <w:p w14:paraId="0F6EED00"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9</w:t>
            </w:r>
          </w:p>
        </w:tc>
        <w:tc>
          <w:tcPr>
            <w:tcW w:w="3756" w:type="dxa"/>
          </w:tcPr>
          <w:p w14:paraId="2D86E055"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Learning/interpretation/cognition</w:t>
            </w:r>
          </w:p>
        </w:tc>
        <w:tc>
          <w:tcPr>
            <w:tcW w:w="1702" w:type="dxa"/>
          </w:tcPr>
          <w:p w14:paraId="2A58F3B9" w14:textId="460F33E6" w:rsidR="002F07A7" w:rsidRPr="00365967" w:rsidRDefault="00AE4718" w:rsidP="003C2611">
            <w:pPr>
              <w:jc w:val="center"/>
              <w:rPr>
                <w:rFonts w:ascii="Calibri" w:hAnsi="Calibri" w:cs="Calibri"/>
                <w:sz w:val="22"/>
                <w:szCs w:val="22"/>
              </w:rPr>
            </w:pPr>
            <w:r>
              <w:rPr>
                <w:rFonts w:ascii="Calibri" w:hAnsi="Calibri" w:cs="Calibri"/>
                <w:sz w:val="22"/>
                <w:szCs w:val="22"/>
              </w:rPr>
              <w:t>March 18</w:t>
            </w:r>
          </w:p>
        </w:tc>
        <w:tc>
          <w:tcPr>
            <w:tcW w:w="1850" w:type="dxa"/>
          </w:tcPr>
          <w:p w14:paraId="318AC7B1" w14:textId="77777777" w:rsidR="002F07A7" w:rsidRPr="00FB6017" w:rsidRDefault="00365967" w:rsidP="00E00404">
            <w:pPr>
              <w:jc w:val="center"/>
              <w:rPr>
                <w:rFonts w:ascii="Calibri" w:hAnsi="Calibri" w:cs="Calibri"/>
                <w:sz w:val="22"/>
                <w:szCs w:val="22"/>
              </w:rPr>
            </w:pPr>
            <w:r>
              <w:rPr>
                <w:rFonts w:ascii="Calibri" w:hAnsi="Calibri" w:cs="Calibri"/>
                <w:sz w:val="22"/>
                <w:szCs w:val="22"/>
              </w:rPr>
              <w:t xml:space="preserve">With </w:t>
            </w:r>
            <w:r w:rsidR="00E00404">
              <w:rPr>
                <w:rFonts w:ascii="Calibri" w:hAnsi="Calibri" w:cs="Calibri"/>
                <w:sz w:val="22"/>
                <w:szCs w:val="22"/>
              </w:rPr>
              <w:t>designate s</w:t>
            </w:r>
            <w:r w:rsidR="002F07A7" w:rsidRPr="00FB6017">
              <w:rPr>
                <w:rFonts w:ascii="Calibri" w:hAnsi="Calibri" w:cs="Calibri"/>
                <w:sz w:val="22"/>
                <w:szCs w:val="22"/>
              </w:rPr>
              <w:t>tudent</w:t>
            </w:r>
            <w:r w:rsidR="00D66753" w:rsidRPr="00FB6017">
              <w:rPr>
                <w:rFonts w:ascii="Calibri" w:hAnsi="Calibri" w:cs="Calibri"/>
                <w:sz w:val="22"/>
                <w:szCs w:val="22"/>
              </w:rPr>
              <w:t xml:space="preserve"> </w:t>
            </w:r>
            <w:r w:rsidR="0074175F">
              <w:rPr>
                <w:rFonts w:ascii="Calibri" w:hAnsi="Calibri" w:cs="Calibri"/>
                <w:sz w:val="22"/>
                <w:szCs w:val="22"/>
              </w:rPr>
              <w:t>(s)</w:t>
            </w:r>
          </w:p>
        </w:tc>
      </w:tr>
      <w:tr w:rsidR="002F07A7" w:rsidRPr="00090BCE" w14:paraId="60EC2DA6" w14:textId="77777777">
        <w:tc>
          <w:tcPr>
            <w:tcW w:w="1548" w:type="dxa"/>
          </w:tcPr>
          <w:p w14:paraId="20654516"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10</w:t>
            </w:r>
          </w:p>
        </w:tc>
        <w:tc>
          <w:tcPr>
            <w:tcW w:w="3756" w:type="dxa"/>
          </w:tcPr>
          <w:p w14:paraId="68181C28" w14:textId="77777777" w:rsidR="002F07A7" w:rsidRPr="00FB6017" w:rsidRDefault="00090BCE" w:rsidP="003C2611">
            <w:pPr>
              <w:jc w:val="both"/>
              <w:rPr>
                <w:rFonts w:ascii="Calibri" w:hAnsi="Calibri" w:cs="Calibri"/>
                <w:sz w:val="22"/>
                <w:szCs w:val="22"/>
              </w:rPr>
            </w:pPr>
            <w:r w:rsidRPr="00FB6017">
              <w:rPr>
                <w:rFonts w:ascii="Calibri" w:hAnsi="Calibri" w:cs="Calibri"/>
                <w:sz w:val="22"/>
                <w:szCs w:val="22"/>
              </w:rPr>
              <w:t>Conceptions of m</w:t>
            </w:r>
            <w:r w:rsidR="002F07A7" w:rsidRPr="00FB6017">
              <w:rPr>
                <w:rFonts w:ascii="Calibri" w:hAnsi="Calibri" w:cs="Calibri"/>
                <w:sz w:val="22"/>
                <w:szCs w:val="22"/>
              </w:rPr>
              <w:t>arket</w:t>
            </w:r>
            <w:r w:rsidRPr="00FB6017">
              <w:rPr>
                <w:rFonts w:ascii="Calibri" w:hAnsi="Calibri" w:cs="Calibri"/>
                <w:sz w:val="22"/>
                <w:szCs w:val="22"/>
              </w:rPr>
              <w:t xml:space="preserve">s </w:t>
            </w:r>
            <w:r w:rsidR="002F07A7" w:rsidRPr="00FB6017">
              <w:rPr>
                <w:rFonts w:ascii="Calibri" w:hAnsi="Calibri" w:cs="Calibri"/>
                <w:sz w:val="22"/>
                <w:szCs w:val="22"/>
              </w:rPr>
              <w:t>and competitive processes</w:t>
            </w:r>
          </w:p>
        </w:tc>
        <w:tc>
          <w:tcPr>
            <w:tcW w:w="1702" w:type="dxa"/>
          </w:tcPr>
          <w:p w14:paraId="7FFD0916" w14:textId="555C89C5" w:rsidR="002F07A7" w:rsidRPr="00365967" w:rsidRDefault="00A35E3B" w:rsidP="003C2611">
            <w:pPr>
              <w:jc w:val="center"/>
              <w:rPr>
                <w:rFonts w:ascii="Calibri" w:hAnsi="Calibri" w:cs="Calibri"/>
                <w:sz w:val="22"/>
                <w:szCs w:val="22"/>
              </w:rPr>
            </w:pPr>
            <w:r>
              <w:rPr>
                <w:rFonts w:ascii="Calibri" w:hAnsi="Calibri" w:cs="Calibri"/>
                <w:sz w:val="22"/>
                <w:szCs w:val="22"/>
              </w:rPr>
              <w:t>March 25</w:t>
            </w:r>
          </w:p>
        </w:tc>
        <w:tc>
          <w:tcPr>
            <w:tcW w:w="1850" w:type="dxa"/>
          </w:tcPr>
          <w:p w14:paraId="29529A0A" w14:textId="77777777" w:rsidR="002F07A7" w:rsidRPr="00FB6017" w:rsidRDefault="000B2651" w:rsidP="00E00404">
            <w:pPr>
              <w:jc w:val="center"/>
              <w:rPr>
                <w:rFonts w:ascii="Calibri" w:hAnsi="Calibri" w:cs="Calibri"/>
                <w:sz w:val="22"/>
                <w:szCs w:val="22"/>
              </w:rPr>
            </w:pPr>
            <w:r>
              <w:rPr>
                <w:rFonts w:ascii="Calibri" w:hAnsi="Calibri" w:cs="Calibri"/>
                <w:sz w:val="22"/>
                <w:szCs w:val="22"/>
              </w:rPr>
              <w:t>Instructor</w:t>
            </w:r>
            <w:r w:rsidR="00B40F36" w:rsidRPr="00FB6017">
              <w:rPr>
                <w:rFonts w:ascii="Calibri" w:hAnsi="Calibri" w:cs="Calibri"/>
                <w:sz w:val="22"/>
                <w:szCs w:val="22"/>
              </w:rPr>
              <w:t xml:space="preserve"> </w:t>
            </w:r>
          </w:p>
        </w:tc>
      </w:tr>
      <w:tr w:rsidR="002F07A7" w:rsidRPr="00090BCE" w14:paraId="15CCAB43" w14:textId="77777777">
        <w:tc>
          <w:tcPr>
            <w:tcW w:w="1548" w:type="dxa"/>
          </w:tcPr>
          <w:p w14:paraId="5FA02619"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11</w:t>
            </w:r>
          </w:p>
        </w:tc>
        <w:tc>
          <w:tcPr>
            <w:tcW w:w="3756" w:type="dxa"/>
          </w:tcPr>
          <w:p w14:paraId="1DE28365"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Firm heterogeneity</w:t>
            </w:r>
            <w:r w:rsidR="00AC39FD">
              <w:rPr>
                <w:rFonts w:ascii="Calibri" w:hAnsi="Calibri" w:cs="Calibri"/>
                <w:sz w:val="22"/>
                <w:szCs w:val="22"/>
              </w:rPr>
              <w:t xml:space="preserve">, </w:t>
            </w:r>
            <w:r w:rsidR="00AC39FD" w:rsidRPr="000B2651">
              <w:rPr>
                <w:rFonts w:ascii="Calibri" w:hAnsi="Calibri" w:cs="Calibri"/>
                <w:sz w:val="22"/>
                <w:szCs w:val="22"/>
              </w:rPr>
              <w:t>shaping</w:t>
            </w:r>
            <w:r w:rsidRPr="00FB6017">
              <w:rPr>
                <w:rFonts w:ascii="Calibri" w:hAnsi="Calibri" w:cs="Calibri"/>
                <w:sz w:val="22"/>
                <w:szCs w:val="22"/>
              </w:rPr>
              <w:t xml:space="preserve"> and sustained competitive advantage</w:t>
            </w:r>
          </w:p>
        </w:tc>
        <w:tc>
          <w:tcPr>
            <w:tcW w:w="1702" w:type="dxa"/>
          </w:tcPr>
          <w:p w14:paraId="15D78C44" w14:textId="4E00A336" w:rsidR="002F07A7" w:rsidRPr="00365967" w:rsidRDefault="00A35E3B" w:rsidP="003C2611">
            <w:pPr>
              <w:jc w:val="center"/>
              <w:rPr>
                <w:rFonts w:ascii="Calibri" w:hAnsi="Calibri" w:cs="Calibri"/>
                <w:sz w:val="22"/>
                <w:szCs w:val="22"/>
              </w:rPr>
            </w:pPr>
            <w:r>
              <w:rPr>
                <w:rFonts w:ascii="Calibri" w:hAnsi="Calibri" w:cs="Calibri"/>
                <w:sz w:val="22"/>
                <w:szCs w:val="22"/>
              </w:rPr>
              <w:t>April 1</w:t>
            </w:r>
          </w:p>
        </w:tc>
        <w:tc>
          <w:tcPr>
            <w:tcW w:w="1850" w:type="dxa"/>
          </w:tcPr>
          <w:p w14:paraId="092CC6A0" w14:textId="77777777" w:rsidR="002F07A7" w:rsidRPr="00E9590E" w:rsidRDefault="00365967" w:rsidP="00E00404">
            <w:pPr>
              <w:jc w:val="center"/>
              <w:rPr>
                <w:rFonts w:ascii="Calibri" w:hAnsi="Calibri" w:cs="Calibri"/>
                <w:color w:val="E36C0A" w:themeColor="accent6" w:themeShade="BF"/>
                <w:sz w:val="22"/>
                <w:szCs w:val="22"/>
              </w:rPr>
            </w:pPr>
            <w:r>
              <w:rPr>
                <w:rFonts w:ascii="Calibri" w:hAnsi="Calibri" w:cs="Calibri"/>
                <w:sz w:val="22"/>
                <w:szCs w:val="22"/>
              </w:rPr>
              <w:t xml:space="preserve">With </w:t>
            </w:r>
            <w:r w:rsidR="00E00404">
              <w:rPr>
                <w:rFonts w:ascii="Calibri" w:hAnsi="Calibri" w:cs="Calibri"/>
                <w:sz w:val="22"/>
                <w:szCs w:val="22"/>
              </w:rPr>
              <w:t>designate s</w:t>
            </w:r>
            <w:r>
              <w:rPr>
                <w:rFonts w:ascii="Calibri" w:hAnsi="Calibri" w:cs="Calibri"/>
                <w:sz w:val="22"/>
                <w:szCs w:val="22"/>
              </w:rPr>
              <w:t xml:space="preserve">tudent </w:t>
            </w:r>
            <w:r w:rsidR="0074175F">
              <w:rPr>
                <w:rFonts w:ascii="Calibri" w:hAnsi="Calibri" w:cs="Calibri"/>
                <w:sz w:val="22"/>
                <w:szCs w:val="22"/>
              </w:rPr>
              <w:t>(s)</w:t>
            </w:r>
          </w:p>
        </w:tc>
      </w:tr>
      <w:tr w:rsidR="002F07A7" w:rsidRPr="00090BCE" w14:paraId="4635BA05" w14:textId="77777777">
        <w:tc>
          <w:tcPr>
            <w:tcW w:w="1548" w:type="dxa"/>
          </w:tcPr>
          <w:p w14:paraId="67D2F996"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12</w:t>
            </w:r>
          </w:p>
        </w:tc>
        <w:tc>
          <w:tcPr>
            <w:tcW w:w="3756" w:type="dxa"/>
          </w:tcPr>
          <w:p w14:paraId="23BDDDF0"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Emerging topics</w:t>
            </w:r>
          </w:p>
        </w:tc>
        <w:tc>
          <w:tcPr>
            <w:tcW w:w="1702" w:type="dxa"/>
          </w:tcPr>
          <w:p w14:paraId="45F80FFC" w14:textId="77B4197B" w:rsidR="002F07A7" w:rsidRPr="00365967" w:rsidRDefault="00A35E3B" w:rsidP="003C2611">
            <w:pPr>
              <w:jc w:val="center"/>
              <w:rPr>
                <w:rFonts w:ascii="Calibri" w:hAnsi="Calibri" w:cs="Calibri"/>
                <w:sz w:val="22"/>
                <w:szCs w:val="22"/>
              </w:rPr>
            </w:pPr>
            <w:r>
              <w:rPr>
                <w:rFonts w:ascii="Calibri" w:hAnsi="Calibri" w:cs="Calibri"/>
                <w:sz w:val="22"/>
                <w:szCs w:val="22"/>
              </w:rPr>
              <w:t>April 8</w:t>
            </w:r>
          </w:p>
        </w:tc>
        <w:tc>
          <w:tcPr>
            <w:tcW w:w="1850" w:type="dxa"/>
          </w:tcPr>
          <w:p w14:paraId="588A218B"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Instructor</w:t>
            </w:r>
          </w:p>
        </w:tc>
      </w:tr>
    </w:tbl>
    <w:p w14:paraId="162E3A92" w14:textId="77777777" w:rsidR="002F07A7" w:rsidRPr="00FB6017" w:rsidRDefault="002F07A7">
      <w:pPr>
        <w:jc w:val="center"/>
        <w:rPr>
          <w:rFonts w:ascii="Calibri" w:hAnsi="Calibri" w:cs="Calibri"/>
        </w:rPr>
      </w:pPr>
    </w:p>
    <w:p w14:paraId="00BC350B" w14:textId="352F79E9" w:rsidR="000B12F7" w:rsidRPr="000B12F7" w:rsidRDefault="000B12F7">
      <w:pPr>
        <w:spacing w:line="360" w:lineRule="auto"/>
        <w:rPr>
          <w:rFonts w:ascii="Calibri" w:hAnsi="Calibri" w:cs="Calibri"/>
          <w:color w:val="C00000"/>
          <w:sz w:val="22"/>
          <w:szCs w:val="22"/>
        </w:rPr>
      </w:pPr>
      <w:r w:rsidRPr="000B12F7">
        <w:rPr>
          <w:rFonts w:ascii="Calibri" w:hAnsi="Calibri" w:cs="Calibri"/>
          <w:color w:val="C00000"/>
          <w:sz w:val="22"/>
          <w:szCs w:val="22"/>
        </w:rPr>
        <w:t>* Potential special guest presentation around here</w:t>
      </w:r>
    </w:p>
    <w:p w14:paraId="0689A3F9" w14:textId="5DC59A45" w:rsidR="002F07A7" w:rsidRPr="00FB6017" w:rsidRDefault="002F07A7">
      <w:pPr>
        <w:spacing w:line="360" w:lineRule="auto"/>
        <w:rPr>
          <w:rFonts w:ascii="Calibri" w:hAnsi="Calibri" w:cs="Calibri"/>
          <w:b/>
          <w:bCs/>
          <w:sz w:val="22"/>
          <w:szCs w:val="22"/>
          <w:u w:val="single"/>
        </w:rPr>
      </w:pPr>
      <w:r w:rsidRPr="00FB6017">
        <w:rPr>
          <w:rFonts w:ascii="Calibri" w:hAnsi="Calibri" w:cs="Calibri"/>
          <w:b/>
          <w:bCs/>
          <w:sz w:val="22"/>
          <w:szCs w:val="22"/>
          <w:u w:val="single"/>
        </w:rPr>
        <w:t>III. Course Requirements</w:t>
      </w:r>
    </w:p>
    <w:p w14:paraId="69642C05" w14:textId="77777777" w:rsidR="002F07A7" w:rsidRPr="00FB6017" w:rsidRDefault="002F07A7" w:rsidP="003C2611">
      <w:pPr>
        <w:numPr>
          <w:ilvl w:val="0"/>
          <w:numId w:val="5"/>
        </w:numPr>
        <w:ind w:right="360"/>
        <w:jc w:val="both"/>
        <w:rPr>
          <w:rFonts w:ascii="Calibri" w:hAnsi="Calibri" w:cs="Calibri"/>
          <w:b/>
          <w:bCs/>
          <w:sz w:val="22"/>
          <w:szCs w:val="22"/>
        </w:rPr>
      </w:pPr>
      <w:r w:rsidRPr="00FB6017">
        <w:rPr>
          <w:rFonts w:ascii="Calibri" w:hAnsi="Calibri" w:cs="Calibri"/>
          <w:b/>
          <w:bCs/>
          <w:sz w:val="22"/>
          <w:szCs w:val="22"/>
        </w:rPr>
        <w:t xml:space="preserve">Participation and class discussion: </w:t>
      </w:r>
    </w:p>
    <w:p w14:paraId="42F9AE3B" w14:textId="57355859" w:rsidR="002F07A7" w:rsidRPr="00FB6017" w:rsidRDefault="002F07A7" w:rsidP="003C2611">
      <w:pPr>
        <w:jc w:val="both"/>
        <w:rPr>
          <w:rFonts w:ascii="Calibri" w:hAnsi="Calibri" w:cs="Calibri"/>
          <w:b/>
          <w:bCs/>
          <w:sz w:val="22"/>
          <w:szCs w:val="22"/>
        </w:rPr>
      </w:pPr>
      <w:r w:rsidRPr="00FB6017">
        <w:rPr>
          <w:rFonts w:ascii="Calibri" w:hAnsi="Calibri" w:cs="Calibri"/>
          <w:sz w:val="22"/>
          <w:szCs w:val="22"/>
        </w:rPr>
        <w:tab/>
      </w:r>
      <w:r w:rsidR="00925625" w:rsidRPr="00FB6017">
        <w:rPr>
          <w:rFonts w:ascii="Calibri" w:hAnsi="Calibri" w:cs="Calibri"/>
          <w:sz w:val="22"/>
          <w:szCs w:val="22"/>
        </w:rPr>
        <w:t>I view c</w:t>
      </w:r>
      <w:r w:rsidRPr="00FB6017">
        <w:rPr>
          <w:rFonts w:ascii="Calibri" w:hAnsi="Calibri" w:cs="Calibri"/>
          <w:sz w:val="22"/>
          <w:szCs w:val="22"/>
        </w:rPr>
        <w:t>las</w:t>
      </w:r>
      <w:r w:rsidR="00925625" w:rsidRPr="00FB6017">
        <w:rPr>
          <w:rFonts w:ascii="Calibri" w:hAnsi="Calibri" w:cs="Calibri"/>
          <w:sz w:val="22"/>
          <w:szCs w:val="22"/>
        </w:rPr>
        <w:t>s discussion and interactions</w:t>
      </w:r>
      <w:r w:rsidRPr="00FB6017">
        <w:rPr>
          <w:rFonts w:ascii="Calibri" w:hAnsi="Calibri" w:cs="Calibri"/>
          <w:sz w:val="22"/>
          <w:szCs w:val="22"/>
        </w:rPr>
        <w:t xml:space="preserve"> as an important learning mechanism</w:t>
      </w:r>
      <w:r w:rsidR="00041F6F" w:rsidRPr="00FB6017">
        <w:rPr>
          <w:rFonts w:ascii="Calibri" w:hAnsi="Calibri" w:cs="Calibri"/>
          <w:sz w:val="22"/>
          <w:szCs w:val="22"/>
        </w:rPr>
        <w:t xml:space="preserve">. </w:t>
      </w:r>
      <w:r w:rsidRPr="00FB6017">
        <w:rPr>
          <w:rFonts w:ascii="Calibri" w:hAnsi="Calibri" w:cs="Calibri"/>
          <w:sz w:val="22"/>
          <w:szCs w:val="22"/>
        </w:rPr>
        <w:t>Students who will not be able to attend class for some important r</w:t>
      </w:r>
      <w:r w:rsidR="005E7E2F" w:rsidRPr="00FB6017">
        <w:rPr>
          <w:rFonts w:ascii="Calibri" w:hAnsi="Calibri" w:cs="Calibri"/>
          <w:sz w:val="22"/>
          <w:szCs w:val="22"/>
        </w:rPr>
        <w:t>eason must notify me</w:t>
      </w:r>
      <w:r w:rsidRPr="00FB6017">
        <w:rPr>
          <w:rFonts w:ascii="Calibri" w:hAnsi="Calibri" w:cs="Calibri"/>
          <w:sz w:val="22"/>
          <w:szCs w:val="22"/>
        </w:rPr>
        <w:t xml:space="preserve"> in advance</w:t>
      </w:r>
      <w:r w:rsidR="00A35E3B">
        <w:rPr>
          <w:rFonts w:ascii="Calibri" w:hAnsi="Calibri" w:cs="Calibri"/>
          <w:sz w:val="22"/>
          <w:szCs w:val="22"/>
        </w:rPr>
        <w:t xml:space="preserve"> so to allow any needed rescheduling</w:t>
      </w:r>
      <w:r w:rsidRPr="00FB6017">
        <w:rPr>
          <w:rFonts w:ascii="Calibri" w:hAnsi="Calibri" w:cs="Calibri"/>
          <w:sz w:val="22"/>
          <w:szCs w:val="22"/>
        </w:rPr>
        <w:t xml:space="preserve">. </w:t>
      </w:r>
      <w:r w:rsidR="00ED0A3C" w:rsidRPr="00FB6017">
        <w:rPr>
          <w:rFonts w:ascii="Calibri" w:hAnsi="Calibri" w:cs="Calibri"/>
          <w:sz w:val="22"/>
          <w:szCs w:val="22"/>
        </w:rPr>
        <w:t>I expect the s</w:t>
      </w:r>
      <w:r w:rsidRPr="00FB6017">
        <w:rPr>
          <w:rFonts w:ascii="Calibri" w:hAnsi="Calibri" w:cs="Calibri"/>
          <w:sz w:val="22"/>
          <w:szCs w:val="22"/>
        </w:rPr>
        <w:t xml:space="preserve">tudents </w:t>
      </w:r>
      <w:r w:rsidR="00ED0A3C" w:rsidRPr="002C787C">
        <w:rPr>
          <w:rFonts w:ascii="Calibri" w:hAnsi="Calibri" w:cs="Calibri"/>
          <w:sz w:val="22"/>
          <w:szCs w:val="22"/>
        </w:rPr>
        <w:t xml:space="preserve">to </w:t>
      </w:r>
      <w:r w:rsidRPr="002C787C">
        <w:rPr>
          <w:rFonts w:ascii="Calibri" w:hAnsi="Calibri" w:cs="Calibri"/>
          <w:sz w:val="22"/>
          <w:szCs w:val="22"/>
        </w:rPr>
        <w:t xml:space="preserve">come </w:t>
      </w:r>
      <w:r w:rsidR="005E7E2F" w:rsidRPr="002C787C">
        <w:rPr>
          <w:rFonts w:ascii="Calibri" w:hAnsi="Calibri" w:cs="Calibri"/>
          <w:sz w:val="22"/>
          <w:szCs w:val="22"/>
        </w:rPr>
        <w:t xml:space="preserve">well </w:t>
      </w:r>
      <w:r w:rsidRPr="002C787C">
        <w:rPr>
          <w:rFonts w:ascii="Calibri" w:hAnsi="Calibri" w:cs="Calibri"/>
          <w:sz w:val="22"/>
          <w:szCs w:val="22"/>
        </w:rPr>
        <w:t>prepared to each class</w:t>
      </w:r>
      <w:r w:rsidRPr="00FB6017">
        <w:rPr>
          <w:rFonts w:ascii="Calibri" w:hAnsi="Calibri" w:cs="Calibri"/>
          <w:sz w:val="22"/>
          <w:szCs w:val="22"/>
        </w:rPr>
        <w:t xml:space="preserve"> and to contribute to class discussion. Good participation is indicated by </w:t>
      </w:r>
      <w:r w:rsidR="006A4EC6" w:rsidRPr="00FB6017">
        <w:rPr>
          <w:rFonts w:ascii="Calibri" w:hAnsi="Calibri" w:cs="Calibri"/>
          <w:sz w:val="22"/>
          <w:szCs w:val="22"/>
          <w:u w:val="single"/>
        </w:rPr>
        <w:t xml:space="preserve">preparing the </w:t>
      </w:r>
      <w:r w:rsidR="00A35E3B">
        <w:rPr>
          <w:rFonts w:ascii="Calibri" w:hAnsi="Calibri" w:cs="Calibri"/>
          <w:sz w:val="22"/>
          <w:szCs w:val="22"/>
          <w:u w:val="single"/>
        </w:rPr>
        <w:t xml:space="preserve">suggested </w:t>
      </w:r>
      <w:r w:rsidR="006A4EC6" w:rsidRPr="00FB6017">
        <w:rPr>
          <w:rFonts w:ascii="Calibri" w:hAnsi="Calibri" w:cs="Calibri"/>
          <w:sz w:val="22"/>
          <w:szCs w:val="22"/>
          <w:u w:val="single"/>
        </w:rPr>
        <w:t xml:space="preserve">class discussion questions as well as </w:t>
      </w:r>
      <w:r w:rsidR="005E7E2F" w:rsidRPr="00FB6017">
        <w:rPr>
          <w:rFonts w:ascii="Calibri" w:hAnsi="Calibri" w:cs="Calibri"/>
          <w:sz w:val="22"/>
          <w:szCs w:val="22"/>
          <w:u w:val="single"/>
        </w:rPr>
        <w:t xml:space="preserve">raising </w:t>
      </w:r>
      <w:r w:rsidR="006A4EC6" w:rsidRPr="00FB6017">
        <w:rPr>
          <w:rFonts w:ascii="Calibri" w:hAnsi="Calibri" w:cs="Calibri"/>
          <w:sz w:val="22"/>
          <w:szCs w:val="22"/>
          <w:u w:val="single"/>
        </w:rPr>
        <w:t>new questions based on the readings.</w:t>
      </w:r>
      <w:r w:rsidR="006A4EC6" w:rsidRPr="00FB6017">
        <w:rPr>
          <w:rFonts w:ascii="Calibri" w:hAnsi="Calibri" w:cs="Calibri"/>
          <w:sz w:val="22"/>
          <w:szCs w:val="22"/>
        </w:rPr>
        <w:t xml:space="preserve"> </w:t>
      </w:r>
      <w:r w:rsidR="00A35E3B">
        <w:rPr>
          <w:rFonts w:ascii="Calibri" w:hAnsi="Calibri" w:cs="Calibri"/>
          <w:sz w:val="22"/>
          <w:szCs w:val="22"/>
        </w:rPr>
        <w:t xml:space="preserve">Overall, </w:t>
      </w:r>
      <w:r w:rsidR="005E7E2F" w:rsidRPr="00FB6017">
        <w:rPr>
          <w:rFonts w:ascii="Calibri" w:hAnsi="Calibri" w:cs="Calibri"/>
          <w:sz w:val="22"/>
          <w:szCs w:val="22"/>
        </w:rPr>
        <w:t>I expect students</w:t>
      </w:r>
      <w:r w:rsidR="006A4EC6" w:rsidRPr="00FB6017">
        <w:rPr>
          <w:rFonts w:ascii="Calibri" w:hAnsi="Calibri" w:cs="Calibri"/>
          <w:sz w:val="22"/>
          <w:szCs w:val="22"/>
        </w:rPr>
        <w:t xml:space="preserve"> to </w:t>
      </w:r>
      <w:r w:rsidRPr="00FB6017">
        <w:rPr>
          <w:rFonts w:ascii="Calibri" w:hAnsi="Calibri" w:cs="Calibri"/>
          <w:sz w:val="22"/>
          <w:szCs w:val="22"/>
        </w:rPr>
        <w:t>rais</w:t>
      </w:r>
      <w:r w:rsidR="006A4EC6" w:rsidRPr="00FB6017">
        <w:rPr>
          <w:rFonts w:ascii="Calibri" w:hAnsi="Calibri" w:cs="Calibri"/>
          <w:sz w:val="22"/>
          <w:szCs w:val="22"/>
        </w:rPr>
        <w:t>e</w:t>
      </w:r>
      <w:r w:rsidRPr="00FB6017">
        <w:rPr>
          <w:rFonts w:ascii="Calibri" w:hAnsi="Calibri" w:cs="Calibri"/>
          <w:sz w:val="22"/>
          <w:szCs w:val="22"/>
        </w:rPr>
        <w:t xml:space="preserve"> original ideas, mak</w:t>
      </w:r>
      <w:r w:rsidR="006A4EC6" w:rsidRPr="00FB6017">
        <w:rPr>
          <w:rFonts w:ascii="Calibri" w:hAnsi="Calibri" w:cs="Calibri"/>
          <w:sz w:val="22"/>
          <w:szCs w:val="22"/>
        </w:rPr>
        <w:t>e</w:t>
      </w:r>
      <w:r w:rsidRPr="00FB6017">
        <w:rPr>
          <w:rFonts w:ascii="Calibri" w:hAnsi="Calibri" w:cs="Calibri"/>
          <w:sz w:val="22"/>
          <w:szCs w:val="22"/>
        </w:rPr>
        <w:t xml:space="preserve"> constructive comments, and hav</w:t>
      </w:r>
      <w:r w:rsidR="006A4EC6" w:rsidRPr="00FB6017">
        <w:rPr>
          <w:rFonts w:ascii="Calibri" w:hAnsi="Calibri" w:cs="Calibri"/>
          <w:sz w:val="22"/>
          <w:szCs w:val="22"/>
        </w:rPr>
        <w:t>e</w:t>
      </w:r>
      <w:r w:rsidRPr="00FB6017">
        <w:rPr>
          <w:rFonts w:ascii="Calibri" w:hAnsi="Calibri" w:cs="Calibri"/>
          <w:sz w:val="22"/>
          <w:szCs w:val="22"/>
        </w:rPr>
        <w:t xml:space="preserve"> a positive attitude towards learning.  </w:t>
      </w:r>
    </w:p>
    <w:p w14:paraId="7F9DF548" w14:textId="77777777" w:rsidR="003C2611" w:rsidRDefault="003C2611" w:rsidP="003C2611">
      <w:pPr>
        <w:ind w:right="360"/>
        <w:jc w:val="both"/>
        <w:rPr>
          <w:rFonts w:ascii="Calibri" w:hAnsi="Calibri" w:cs="Calibri"/>
          <w:b/>
          <w:bCs/>
          <w:sz w:val="22"/>
          <w:szCs w:val="22"/>
        </w:rPr>
      </w:pPr>
    </w:p>
    <w:p w14:paraId="69D7C1EA" w14:textId="77777777" w:rsidR="002F07A7" w:rsidRPr="00FB6017" w:rsidRDefault="002F07A7" w:rsidP="003C2611">
      <w:pPr>
        <w:numPr>
          <w:ilvl w:val="0"/>
          <w:numId w:val="5"/>
        </w:numPr>
        <w:ind w:right="360"/>
        <w:jc w:val="both"/>
        <w:rPr>
          <w:rFonts w:ascii="Calibri" w:hAnsi="Calibri" w:cs="Calibri"/>
          <w:b/>
          <w:bCs/>
          <w:sz w:val="22"/>
          <w:szCs w:val="22"/>
        </w:rPr>
      </w:pPr>
      <w:r w:rsidRPr="00FB6017">
        <w:rPr>
          <w:rFonts w:ascii="Calibri" w:hAnsi="Calibri" w:cs="Calibri"/>
          <w:b/>
          <w:bCs/>
          <w:sz w:val="22"/>
          <w:szCs w:val="22"/>
        </w:rPr>
        <w:t>Ongoing readings</w:t>
      </w:r>
    </w:p>
    <w:p w14:paraId="15372A77" w14:textId="6C162D62" w:rsidR="002F07A7" w:rsidRPr="00FB6017" w:rsidRDefault="002F07A7" w:rsidP="003C2611">
      <w:pPr>
        <w:ind w:right="360"/>
        <w:jc w:val="both"/>
        <w:rPr>
          <w:rFonts w:ascii="Calibri" w:hAnsi="Calibri" w:cs="Calibri"/>
          <w:sz w:val="22"/>
          <w:szCs w:val="22"/>
        </w:rPr>
      </w:pPr>
      <w:r w:rsidRPr="00FB6017">
        <w:rPr>
          <w:rFonts w:ascii="Calibri" w:hAnsi="Calibri" w:cs="Calibri"/>
          <w:sz w:val="22"/>
          <w:szCs w:val="22"/>
        </w:rPr>
        <w:tab/>
      </w:r>
      <w:r w:rsidR="00ED0A3C" w:rsidRPr="00FB6017">
        <w:rPr>
          <w:rFonts w:ascii="Calibri" w:hAnsi="Calibri" w:cs="Calibri"/>
          <w:sz w:val="22"/>
          <w:szCs w:val="22"/>
        </w:rPr>
        <w:t>I</w:t>
      </w:r>
      <w:r w:rsidR="00ED0A3C" w:rsidRPr="00FB6017">
        <w:rPr>
          <w:rFonts w:ascii="Calibri" w:hAnsi="Calibri" w:cs="Calibri"/>
          <w:b/>
          <w:bCs/>
          <w:sz w:val="22"/>
          <w:szCs w:val="22"/>
        </w:rPr>
        <w:t xml:space="preserve"> </w:t>
      </w:r>
      <w:r w:rsidR="00ED0A3C" w:rsidRPr="00FB6017">
        <w:rPr>
          <w:rFonts w:ascii="Calibri" w:hAnsi="Calibri" w:cs="Calibri"/>
          <w:sz w:val="22"/>
          <w:szCs w:val="22"/>
        </w:rPr>
        <w:t>provide below</w:t>
      </w:r>
      <w:r w:rsidR="00ED0A3C" w:rsidRPr="00FB6017">
        <w:rPr>
          <w:rFonts w:ascii="Calibri" w:hAnsi="Calibri" w:cs="Calibri"/>
          <w:b/>
          <w:bCs/>
          <w:sz w:val="22"/>
          <w:szCs w:val="22"/>
        </w:rPr>
        <w:t xml:space="preserve"> </w:t>
      </w:r>
      <w:r w:rsidR="00ED0A3C" w:rsidRPr="00FB6017">
        <w:rPr>
          <w:rFonts w:ascii="Calibri" w:hAnsi="Calibri" w:cs="Calibri"/>
          <w:sz w:val="22"/>
          <w:szCs w:val="22"/>
        </w:rPr>
        <w:t>the r</w:t>
      </w:r>
      <w:r w:rsidRPr="00FB6017">
        <w:rPr>
          <w:rFonts w:ascii="Calibri" w:hAnsi="Calibri" w:cs="Calibri"/>
          <w:sz w:val="22"/>
          <w:szCs w:val="22"/>
        </w:rPr>
        <w:t xml:space="preserve">eading lists and discussion questions for each of the sessions. Students are required to master the readings and prepare points for discussion in the class. </w:t>
      </w:r>
      <w:r w:rsidR="00ED0A3C" w:rsidRPr="00FB6017">
        <w:rPr>
          <w:rFonts w:ascii="Calibri" w:hAnsi="Calibri" w:cs="Calibri"/>
          <w:sz w:val="22"/>
          <w:szCs w:val="22"/>
        </w:rPr>
        <w:t xml:space="preserve">I organized the </w:t>
      </w:r>
      <w:r w:rsidRPr="00FB6017">
        <w:rPr>
          <w:rFonts w:ascii="Calibri" w:hAnsi="Calibri" w:cs="Calibri"/>
          <w:sz w:val="22"/>
          <w:szCs w:val="22"/>
        </w:rPr>
        <w:t>readings in each session around particular themes</w:t>
      </w:r>
      <w:r w:rsidR="00ED0A3C" w:rsidRPr="00FB6017">
        <w:rPr>
          <w:rFonts w:ascii="Calibri" w:hAnsi="Calibri" w:cs="Calibri"/>
          <w:sz w:val="22"/>
          <w:szCs w:val="22"/>
        </w:rPr>
        <w:t xml:space="preserve">. I encourage the </w:t>
      </w:r>
      <w:r w:rsidR="005E7E2F" w:rsidRPr="00FB6017">
        <w:rPr>
          <w:rFonts w:ascii="Calibri" w:hAnsi="Calibri" w:cs="Calibri"/>
          <w:sz w:val="22"/>
          <w:szCs w:val="22"/>
        </w:rPr>
        <w:t>students to identify</w:t>
      </w:r>
      <w:r w:rsidRPr="00FB6017">
        <w:rPr>
          <w:rFonts w:ascii="Calibri" w:hAnsi="Calibri" w:cs="Calibri"/>
          <w:sz w:val="22"/>
          <w:szCs w:val="22"/>
        </w:rPr>
        <w:t xml:space="preserve"> points of convergence and divergence</w:t>
      </w:r>
      <w:r w:rsidR="00A35E3B">
        <w:rPr>
          <w:rFonts w:ascii="Calibri" w:hAnsi="Calibri" w:cs="Calibri"/>
          <w:sz w:val="22"/>
          <w:szCs w:val="22"/>
        </w:rPr>
        <w:t xml:space="preserve"> in each session’s readings</w:t>
      </w:r>
      <w:r w:rsidRPr="00FB6017">
        <w:rPr>
          <w:rFonts w:ascii="Calibri" w:hAnsi="Calibri" w:cs="Calibri"/>
          <w:sz w:val="22"/>
          <w:szCs w:val="22"/>
        </w:rPr>
        <w:t>. As the course progress</w:t>
      </w:r>
      <w:r w:rsidR="0065742A" w:rsidRPr="00FB6017">
        <w:rPr>
          <w:rFonts w:ascii="Calibri" w:hAnsi="Calibri" w:cs="Calibri"/>
          <w:sz w:val="22"/>
          <w:szCs w:val="22"/>
        </w:rPr>
        <w:t>es</w:t>
      </w:r>
      <w:r w:rsidRPr="00FB6017">
        <w:rPr>
          <w:rFonts w:ascii="Calibri" w:hAnsi="Calibri" w:cs="Calibri"/>
          <w:sz w:val="22"/>
          <w:szCs w:val="22"/>
        </w:rPr>
        <w:t xml:space="preserve">, </w:t>
      </w:r>
      <w:r w:rsidR="00ED0A3C" w:rsidRPr="00FB6017">
        <w:rPr>
          <w:rFonts w:ascii="Calibri" w:hAnsi="Calibri" w:cs="Calibri"/>
          <w:sz w:val="22"/>
          <w:szCs w:val="22"/>
        </w:rPr>
        <w:t xml:space="preserve">I </w:t>
      </w:r>
      <w:r w:rsidRPr="00FB6017">
        <w:rPr>
          <w:rFonts w:ascii="Calibri" w:hAnsi="Calibri" w:cs="Calibri"/>
          <w:sz w:val="22"/>
          <w:szCs w:val="22"/>
        </w:rPr>
        <w:t>expect</w:t>
      </w:r>
      <w:r w:rsidR="00ED0A3C" w:rsidRPr="00FB6017">
        <w:rPr>
          <w:rFonts w:ascii="Calibri" w:hAnsi="Calibri" w:cs="Calibri"/>
          <w:sz w:val="22"/>
          <w:szCs w:val="22"/>
        </w:rPr>
        <w:t xml:space="preserve"> the students</w:t>
      </w:r>
      <w:r w:rsidRPr="00FB6017">
        <w:rPr>
          <w:rFonts w:ascii="Calibri" w:hAnsi="Calibri" w:cs="Calibri"/>
          <w:sz w:val="22"/>
          <w:szCs w:val="22"/>
        </w:rPr>
        <w:t xml:space="preserve"> to draw connections across themes and to gradually form a rich and refined perspective on the subject matter of the course</w:t>
      </w:r>
      <w:r w:rsidR="005E7E2F" w:rsidRPr="00FB6017">
        <w:rPr>
          <w:rFonts w:ascii="Calibri" w:hAnsi="Calibri" w:cs="Calibri"/>
          <w:sz w:val="22"/>
          <w:szCs w:val="22"/>
        </w:rPr>
        <w:t xml:space="preserve"> with an eye towards its application</w:t>
      </w:r>
      <w:r w:rsidRPr="00FB6017">
        <w:rPr>
          <w:rFonts w:ascii="Calibri" w:hAnsi="Calibri" w:cs="Calibri"/>
          <w:sz w:val="22"/>
          <w:szCs w:val="22"/>
        </w:rPr>
        <w:t xml:space="preserve">. </w:t>
      </w:r>
    </w:p>
    <w:p w14:paraId="0064E5C2" w14:textId="77777777" w:rsidR="003C2611" w:rsidRDefault="003C2611" w:rsidP="003C2611">
      <w:pPr>
        <w:ind w:right="360"/>
        <w:jc w:val="both"/>
        <w:rPr>
          <w:rFonts w:ascii="Calibri" w:hAnsi="Calibri" w:cs="Calibri"/>
          <w:b/>
          <w:sz w:val="22"/>
          <w:szCs w:val="22"/>
        </w:rPr>
      </w:pPr>
    </w:p>
    <w:p w14:paraId="39CF04BD" w14:textId="77777777" w:rsidR="0064509B" w:rsidRPr="00FB6017" w:rsidRDefault="0064509B" w:rsidP="003C2611">
      <w:pPr>
        <w:ind w:right="360"/>
        <w:jc w:val="both"/>
        <w:rPr>
          <w:rFonts w:ascii="Calibri" w:hAnsi="Calibri" w:cs="Calibri"/>
          <w:b/>
          <w:sz w:val="22"/>
          <w:szCs w:val="22"/>
        </w:rPr>
      </w:pPr>
      <w:r w:rsidRPr="00FB6017">
        <w:rPr>
          <w:rFonts w:ascii="Calibri" w:hAnsi="Calibri" w:cs="Calibri"/>
          <w:b/>
          <w:sz w:val="22"/>
          <w:szCs w:val="22"/>
        </w:rPr>
        <w:t xml:space="preserve">3. Behavioral foundations summary </w:t>
      </w:r>
    </w:p>
    <w:p w14:paraId="55F5A884" w14:textId="0BE6B45B" w:rsidR="00D66753" w:rsidRPr="00FB6017" w:rsidRDefault="0064509B" w:rsidP="002C787C">
      <w:pPr>
        <w:ind w:right="360"/>
        <w:jc w:val="both"/>
        <w:rPr>
          <w:rFonts w:ascii="Calibri" w:hAnsi="Calibri" w:cs="Calibri"/>
          <w:bCs/>
          <w:sz w:val="22"/>
          <w:szCs w:val="22"/>
        </w:rPr>
      </w:pPr>
      <w:r w:rsidRPr="00FB6017">
        <w:rPr>
          <w:rFonts w:ascii="Calibri" w:hAnsi="Calibri" w:cs="Calibri"/>
          <w:b/>
          <w:sz w:val="22"/>
          <w:szCs w:val="22"/>
        </w:rPr>
        <w:tab/>
      </w:r>
      <w:r w:rsidR="00BA7DA3" w:rsidRPr="00FB6017">
        <w:rPr>
          <w:rFonts w:ascii="Calibri" w:hAnsi="Calibri" w:cs="Calibri"/>
          <w:sz w:val="22"/>
          <w:szCs w:val="22"/>
        </w:rPr>
        <w:t xml:space="preserve">The students will </w:t>
      </w:r>
      <w:r w:rsidR="00BA7DA3" w:rsidRPr="002C787C">
        <w:rPr>
          <w:rFonts w:ascii="Calibri" w:hAnsi="Calibri" w:cs="Calibri"/>
          <w:sz w:val="22"/>
          <w:szCs w:val="22"/>
        </w:rPr>
        <w:t xml:space="preserve">prepare a </w:t>
      </w:r>
      <w:r w:rsidR="00EE42D7" w:rsidRPr="002C787C">
        <w:rPr>
          <w:rFonts w:ascii="Calibri" w:hAnsi="Calibri" w:cs="Calibri"/>
          <w:sz w:val="22"/>
          <w:szCs w:val="22"/>
        </w:rPr>
        <w:t>ten-page</w:t>
      </w:r>
      <w:r w:rsidR="005E7E2F" w:rsidRPr="002C787C">
        <w:rPr>
          <w:rFonts w:ascii="Calibri" w:hAnsi="Calibri" w:cs="Calibri"/>
          <w:sz w:val="22"/>
          <w:szCs w:val="22"/>
        </w:rPr>
        <w:t xml:space="preserve"> summary of the first four</w:t>
      </w:r>
      <w:r w:rsidR="00BA7DA3" w:rsidRPr="002C787C">
        <w:rPr>
          <w:rFonts w:ascii="Calibri" w:hAnsi="Calibri" w:cs="Calibri"/>
          <w:sz w:val="22"/>
          <w:szCs w:val="22"/>
        </w:rPr>
        <w:t xml:space="preserve"> sessions due at the beginning of session 5 </w:t>
      </w:r>
      <w:r w:rsidR="00BA7DA3" w:rsidRPr="002C787C">
        <w:rPr>
          <w:rFonts w:ascii="Calibri" w:hAnsi="Calibri" w:cs="Calibri"/>
          <w:bCs/>
          <w:sz w:val="22"/>
          <w:szCs w:val="22"/>
        </w:rPr>
        <w:t xml:space="preserve">(expected date </w:t>
      </w:r>
      <w:r w:rsidR="00A35E3B">
        <w:rPr>
          <w:rFonts w:ascii="Calibri" w:hAnsi="Calibri" w:cs="Calibri"/>
          <w:bCs/>
          <w:sz w:val="22"/>
          <w:szCs w:val="22"/>
        </w:rPr>
        <w:t>February 11).</w:t>
      </w:r>
      <w:r w:rsidR="00BA7DA3" w:rsidRPr="00EE42D7">
        <w:rPr>
          <w:rFonts w:ascii="Calibri" w:hAnsi="Calibri" w:cs="Calibri"/>
          <w:bCs/>
          <w:color w:val="C00000"/>
          <w:sz w:val="22"/>
          <w:szCs w:val="22"/>
        </w:rPr>
        <w:t xml:space="preserve"> </w:t>
      </w:r>
      <w:r w:rsidR="00BA7DA3" w:rsidRPr="00FB6017">
        <w:rPr>
          <w:rFonts w:ascii="Calibri" w:hAnsi="Calibri" w:cs="Calibri"/>
          <w:bCs/>
          <w:sz w:val="22"/>
          <w:szCs w:val="22"/>
        </w:rPr>
        <w:t>The goal of this assignment is to build a strong base in the behavioral fo</w:t>
      </w:r>
      <w:r w:rsidR="005E7E2F" w:rsidRPr="00FB6017">
        <w:rPr>
          <w:rFonts w:ascii="Calibri" w:hAnsi="Calibri" w:cs="Calibri"/>
          <w:bCs/>
          <w:sz w:val="22"/>
          <w:szCs w:val="22"/>
        </w:rPr>
        <w:t>undations covered in the first four</w:t>
      </w:r>
      <w:r w:rsidR="00BA7DA3" w:rsidRPr="00FB6017">
        <w:rPr>
          <w:rFonts w:ascii="Calibri" w:hAnsi="Calibri" w:cs="Calibri"/>
          <w:bCs/>
          <w:sz w:val="22"/>
          <w:szCs w:val="22"/>
        </w:rPr>
        <w:t xml:space="preserve"> weeks, particularly in sessions 3 and 4, before proceeding to their applications to strategy. The assignment </w:t>
      </w:r>
      <w:r w:rsidR="00D66753" w:rsidRPr="00FB6017">
        <w:rPr>
          <w:rFonts w:ascii="Calibri" w:hAnsi="Calibri" w:cs="Calibri"/>
          <w:bCs/>
          <w:sz w:val="22"/>
          <w:szCs w:val="22"/>
        </w:rPr>
        <w:t xml:space="preserve">has some overlap with the discussion questions for session 3 and 4 and will extend </w:t>
      </w:r>
      <w:r w:rsidR="00A35E3B">
        <w:rPr>
          <w:rFonts w:ascii="Calibri" w:hAnsi="Calibri" w:cs="Calibri"/>
          <w:bCs/>
          <w:sz w:val="22"/>
          <w:szCs w:val="22"/>
        </w:rPr>
        <w:t xml:space="preserve">them </w:t>
      </w:r>
      <w:r w:rsidR="00D66753" w:rsidRPr="00FB6017">
        <w:rPr>
          <w:rFonts w:ascii="Calibri" w:hAnsi="Calibri" w:cs="Calibri"/>
          <w:bCs/>
          <w:sz w:val="22"/>
          <w:szCs w:val="22"/>
        </w:rPr>
        <w:t>based on more reflection on the readings. The particular questions/tasks are:</w:t>
      </w:r>
    </w:p>
    <w:p w14:paraId="4C4EC0B8" w14:textId="77777777" w:rsidR="00D66753" w:rsidRPr="00FB6017" w:rsidRDefault="00D66753" w:rsidP="003C2611">
      <w:pPr>
        <w:numPr>
          <w:ilvl w:val="0"/>
          <w:numId w:val="8"/>
        </w:numPr>
        <w:jc w:val="both"/>
        <w:rPr>
          <w:rFonts w:ascii="Calibri" w:hAnsi="Calibri" w:cs="Calibri"/>
          <w:sz w:val="22"/>
          <w:szCs w:val="22"/>
        </w:rPr>
      </w:pPr>
      <w:r w:rsidRPr="00FB6017">
        <w:rPr>
          <w:rFonts w:ascii="Calibri" w:hAnsi="Calibri" w:cs="Calibri"/>
          <w:sz w:val="22"/>
          <w:szCs w:val="22"/>
        </w:rPr>
        <w:t xml:space="preserve">Identify 2-3 key behavioral concepts, ideas, or theories from the readings for sessions 1-4. </w:t>
      </w:r>
    </w:p>
    <w:p w14:paraId="04443AD9" w14:textId="77777777" w:rsidR="00D66753" w:rsidRPr="00FB6017" w:rsidRDefault="00D66753" w:rsidP="003C2611">
      <w:pPr>
        <w:numPr>
          <w:ilvl w:val="0"/>
          <w:numId w:val="8"/>
        </w:numPr>
        <w:jc w:val="both"/>
        <w:rPr>
          <w:rFonts w:ascii="Calibri" w:hAnsi="Calibri" w:cs="Calibri"/>
          <w:sz w:val="22"/>
          <w:szCs w:val="22"/>
        </w:rPr>
      </w:pPr>
      <w:r w:rsidRPr="00FB6017">
        <w:rPr>
          <w:rFonts w:ascii="Calibri" w:hAnsi="Calibri" w:cs="Calibri"/>
          <w:sz w:val="22"/>
          <w:szCs w:val="22"/>
        </w:rPr>
        <w:t xml:space="preserve">Examine one or more central questions of strategy </w:t>
      </w:r>
      <w:r w:rsidR="00B00E9E" w:rsidRPr="00FB6017">
        <w:rPr>
          <w:rFonts w:ascii="Calibri" w:hAnsi="Calibri" w:cs="Calibri"/>
          <w:sz w:val="22"/>
          <w:szCs w:val="22"/>
        </w:rPr>
        <w:t xml:space="preserve">that </w:t>
      </w:r>
      <w:r w:rsidRPr="00FB6017">
        <w:rPr>
          <w:rFonts w:ascii="Calibri" w:hAnsi="Calibri" w:cs="Calibri"/>
          <w:sz w:val="22"/>
          <w:szCs w:val="22"/>
        </w:rPr>
        <w:t xml:space="preserve">can be addressed using the above. </w:t>
      </w:r>
    </w:p>
    <w:p w14:paraId="48924ECE" w14:textId="77777777" w:rsidR="00D66753" w:rsidRPr="00FB6017" w:rsidRDefault="00D66753" w:rsidP="003C2611">
      <w:pPr>
        <w:numPr>
          <w:ilvl w:val="0"/>
          <w:numId w:val="8"/>
        </w:numPr>
        <w:jc w:val="both"/>
        <w:rPr>
          <w:rFonts w:ascii="Calibri" w:hAnsi="Calibri" w:cs="Calibri"/>
          <w:sz w:val="22"/>
          <w:szCs w:val="22"/>
        </w:rPr>
      </w:pPr>
      <w:r w:rsidRPr="00FB6017">
        <w:rPr>
          <w:rFonts w:ascii="Calibri" w:hAnsi="Calibri" w:cs="Calibri"/>
          <w:sz w:val="22"/>
          <w:szCs w:val="22"/>
        </w:rPr>
        <w:t xml:space="preserve">Summarize the key differences between the economic and behavioral foundations. </w:t>
      </w:r>
    </w:p>
    <w:p w14:paraId="2FE6029D" w14:textId="3FE7171B" w:rsidR="00D66753" w:rsidRPr="00FB6017" w:rsidRDefault="00D66753" w:rsidP="003C2611">
      <w:pPr>
        <w:numPr>
          <w:ilvl w:val="0"/>
          <w:numId w:val="8"/>
        </w:numPr>
        <w:jc w:val="both"/>
        <w:rPr>
          <w:rFonts w:ascii="Calibri" w:hAnsi="Calibri" w:cs="Calibri"/>
          <w:sz w:val="22"/>
          <w:szCs w:val="22"/>
        </w:rPr>
      </w:pPr>
      <w:r w:rsidRPr="00FB6017">
        <w:rPr>
          <w:rFonts w:ascii="Calibri" w:hAnsi="Calibri" w:cs="Calibri"/>
          <w:sz w:val="22"/>
          <w:szCs w:val="22"/>
        </w:rPr>
        <w:t>Summarize key differences in emphasis between the psychology/decision making</w:t>
      </w:r>
      <w:r w:rsidR="00A35E3B">
        <w:rPr>
          <w:rFonts w:ascii="Calibri" w:hAnsi="Calibri" w:cs="Calibri"/>
          <w:sz w:val="22"/>
          <w:szCs w:val="22"/>
        </w:rPr>
        <w:t>/</w:t>
      </w:r>
      <w:r w:rsidRPr="00FB6017">
        <w:rPr>
          <w:rFonts w:ascii="Calibri" w:hAnsi="Calibri" w:cs="Calibri"/>
          <w:sz w:val="22"/>
          <w:szCs w:val="22"/>
        </w:rPr>
        <w:t xml:space="preserve"> behavioral tradition and </w:t>
      </w:r>
      <w:r w:rsidR="005E7E2F" w:rsidRPr="00FB6017">
        <w:rPr>
          <w:rFonts w:ascii="Calibri" w:hAnsi="Calibri" w:cs="Calibri"/>
          <w:sz w:val="22"/>
          <w:szCs w:val="22"/>
        </w:rPr>
        <w:t>the sociological/structural tradition</w:t>
      </w:r>
      <w:r w:rsidR="00A35E3B">
        <w:rPr>
          <w:rFonts w:ascii="Calibri" w:hAnsi="Calibri" w:cs="Calibri"/>
          <w:sz w:val="22"/>
          <w:szCs w:val="22"/>
        </w:rPr>
        <w:t>.</w:t>
      </w:r>
    </w:p>
    <w:p w14:paraId="25FF0958" w14:textId="77777777" w:rsidR="003C2611" w:rsidRDefault="003C2611" w:rsidP="003C2611">
      <w:pPr>
        <w:ind w:right="360"/>
        <w:jc w:val="both"/>
        <w:rPr>
          <w:rFonts w:ascii="Calibri" w:hAnsi="Calibri" w:cs="Calibri"/>
          <w:b/>
          <w:bCs/>
          <w:sz w:val="22"/>
          <w:szCs w:val="22"/>
        </w:rPr>
      </w:pPr>
    </w:p>
    <w:p w14:paraId="4416334F" w14:textId="77777777" w:rsidR="002F07A7" w:rsidRPr="00FB6017" w:rsidRDefault="005E7E2F" w:rsidP="003C2611">
      <w:pPr>
        <w:ind w:right="360"/>
        <w:jc w:val="both"/>
        <w:rPr>
          <w:rFonts w:ascii="Calibri" w:hAnsi="Calibri" w:cs="Calibri"/>
          <w:b/>
          <w:bCs/>
          <w:sz w:val="22"/>
          <w:szCs w:val="22"/>
        </w:rPr>
      </w:pPr>
      <w:r w:rsidRPr="00FB6017">
        <w:rPr>
          <w:rFonts w:ascii="Calibri" w:hAnsi="Calibri" w:cs="Calibri"/>
          <w:b/>
          <w:bCs/>
          <w:sz w:val="22"/>
          <w:szCs w:val="22"/>
        </w:rPr>
        <w:t>4.  W</w:t>
      </w:r>
      <w:r w:rsidR="0064509B" w:rsidRPr="00FB6017">
        <w:rPr>
          <w:rFonts w:ascii="Calibri" w:hAnsi="Calibri" w:cs="Calibri"/>
          <w:b/>
          <w:bCs/>
          <w:sz w:val="22"/>
          <w:szCs w:val="22"/>
        </w:rPr>
        <w:t xml:space="preserve">ritten </w:t>
      </w:r>
      <w:r w:rsidR="006A4EC6" w:rsidRPr="00FB6017">
        <w:rPr>
          <w:rFonts w:ascii="Calibri" w:hAnsi="Calibri" w:cs="Calibri"/>
          <w:b/>
          <w:bCs/>
          <w:sz w:val="22"/>
          <w:szCs w:val="22"/>
        </w:rPr>
        <w:t>critique</w:t>
      </w:r>
      <w:r w:rsidR="00CE77EC" w:rsidRPr="00FB6017">
        <w:rPr>
          <w:rFonts w:ascii="Calibri" w:hAnsi="Calibri" w:cs="Calibri"/>
          <w:b/>
          <w:bCs/>
          <w:sz w:val="22"/>
          <w:szCs w:val="22"/>
        </w:rPr>
        <w:t>s</w:t>
      </w:r>
      <w:r w:rsidR="006A4EC6" w:rsidRPr="00FB6017">
        <w:rPr>
          <w:rFonts w:ascii="Calibri" w:hAnsi="Calibri" w:cs="Calibri"/>
          <w:b/>
          <w:bCs/>
          <w:sz w:val="22"/>
          <w:szCs w:val="22"/>
        </w:rPr>
        <w:t xml:space="preserve"> </w:t>
      </w:r>
      <w:r w:rsidR="0064509B" w:rsidRPr="00FB6017">
        <w:rPr>
          <w:rFonts w:ascii="Calibri" w:hAnsi="Calibri" w:cs="Calibri"/>
          <w:b/>
          <w:bCs/>
          <w:sz w:val="22"/>
          <w:szCs w:val="22"/>
        </w:rPr>
        <w:t>and presentation</w:t>
      </w:r>
      <w:r w:rsidR="00CE77EC" w:rsidRPr="00FB6017">
        <w:rPr>
          <w:rFonts w:ascii="Calibri" w:hAnsi="Calibri" w:cs="Calibri"/>
          <w:b/>
          <w:bCs/>
          <w:sz w:val="22"/>
          <w:szCs w:val="22"/>
        </w:rPr>
        <w:t>s</w:t>
      </w:r>
      <w:r w:rsidRPr="00FB6017">
        <w:rPr>
          <w:rFonts w:ascii="Calibri" w:hAnsi="Calibri" w:cs="Calibri"/>
          <w:b/>
          <w:bCs/>
          <w:sz w:val="22"/>
          <w:szCs w:val="22"/>
        </w:rPr>
        <w:t xml:space="preserve"> of specific readings</w:t>
      </w:r>
    </w:p>
    <w:p w14:paraId="22BB3C56" w14:textId="456BE9C1" w:rsidR="002F07A7" w:rsidRPr="00FB6017" w:rsidRDefault="002F07A7" w:rsidP="00BF3497">
      <w:pPr>
        <w:ind w:right="360"/>
        <w:jc w:val="both"/>
        <w:rPr>
          <w:rFonts w:ascii="Calibri" w:hAnsi="Calibri" w:cs="Calibri"/>
          <w:sz w:val="22"/>
          <w:szCs w:val="22"/>
        </w:rPr>
      </w:pPr>
      <w:r w:rsidRPr="00FB6017">
        <w:rPr>
          <w:rFonts w:ascii="Calibri" w:hAnsi="Calibri" w:cs="Calibri"/>
          <w:b/>
          <w:bCs/>
          <w:sz w:val="22"/>
          <w:szCs w:val="22"/>
        </w:rPr>
        <w:tab/>
      </w:r>
      <w:r w:rsidR="00BA7DA3" w:rsidRPr="002C787C">
        <w:rPr>
          <w:rFonts w:ascii="Calibri" w:hAnsi="Calibri" w:cs="Calibri"/>
          <w:bCs/>
          <w:sz w:val="22"/>
          <w:szCs w:val="22"/>
        </w:rPr>
        <w:t xml:space="preserve">Starting </w:t>
      </w:r>
      <w:r w:rsidR="00BF3497" w:rsidRPr="002C787C">
        <w:rPr>
          <w:rFonts w:ascii="Calibri" w:hAnsi="Calibri" w:cs="Calibri"/>
          <w:bCs/>
          <w:sz w:val="22"/>
          <w:szCs w:val="22"/>
        </w:rPr>
        <w:t>around</w:t>
      </w:r>
      <w:r w:rsidR="00BA7DA3" w:rsidRPr="002C787C">
        <w:rPr>
          <w:rFonts w:ascii="Calibri" w:hAnsi="Calibri" w:cs="Calibri"/>
          <w:b/>
          <w:bCs/>
          <w:sz w:val="22"/>
          <w:szCs w:val="22"/>
        </w:rPr>
        <w:t xml:space="preserve"> </w:t>
      </w:r>
      <w:r w:rsidR="00BA7DA3" w:rsidRPr="002C787C">
        <w:rPr>
          <w:rFonts w:ascii="Calibri" w:hAnsi="Calibri" w:cs="Calibri"/>
          <w:bCs/>
          <w:sz w:val="22"/>
          <w:szCs w:val="22"/>
        </w:rPr>
        <w:t>session 5</w:t>
      </w:r>
      <w:r w:rsidR="00BA7DA3" w:rsidRPr="00FB6017">
        <w:rPr>
          <w:rFonts w:ascii="Calibri" w:hAnsi="Calibri" w:cs="Calibri"/>
          <w:bCs/>
          <w:sz w:val="22"/>
          <w:szCs w:val="22"/>
        </w:rPr>
        <w:t xml:space="preserve"> t</w:t>
      </w:r>
      <w:r w:rsidR="00ED0A3C" w:rsidRPr="00FB6017">
        <w:rPr>
          <w:rFonts w:ascii="Calibri" w:hAnsi="Calibri" w:cs="Calibri"/>
          <w:sz w:val="22"/>
          <w:szCs w:val="22"/>
        </w:rPr>
        <w:t xml:space="preserve">he students will </w:t>
      </w:r>
      <w:r w:rsidR="0064509B" w:rsidRPr="00FB6017">
        <w:rPr>
          <w:rFonts w:ascii="Calibri" w:hAnsi="Calibri" w:cs="Calibri"/>
          <w:sz w:val="22"/>
          <w:szCs w:val="22"/>
        </w:rPr>
        <w:t xml:space="preserve">prepare and present </w:t>
      </w:r>
      <w:r w:rsidR="0046030F" w:rsidRPr="002C787C">
        <w:rPr>
          <w:rFonts w:ascii="Calibri" w:hAnsi="Calibri" w:cs="Calibri"/>
          <w:bCs/>
          <w:sz w:val="22"/>
          <w:szCs w:val="22"/>
        </w:rPr>
        <w:t xml:space="preserve">up to </w:t>
      </w:r>
      <w:r w:rsidR="00DC09FD" w:rsidRPr="002C787C">
        <w:rPr>
          <w:rFonts w:ascii="Calibri" w:hAnsi="Calibri" w:cs="Calibri"/>
          <w:bCs/>
          <w:sz w:val="22"/>
          <w:szCs w:val="22"/>
        </w:rPr>
        <w:t>two</w:t>
      </w:r>
      <w:r w:rsidR="0064509B" w:rsidRPr="002C787C">
        <w:rPr>
          <w:rFonts w:ascii="Calibri" w:hAnsi="Calibri" w:cs="Calibri"/>
          <w:bCs/>
          <w:sz w:val="22"/>
          <w:szCs w:val="22"/>
        </w:rPr>
        <w:t xml:space="preserve"> critiques</w:t>
      </w:r>
      <w:r w:rsidR="00DC09FD">
        <w:rPr>
          <w:rFonts w:ascii="Calibri" w:hAnsi="Calibri" w:cs="Calibri"/>
          <w:bCs/>
          <w:sz w:val="22"/>
          <w:szCs w:val="22"/>
        </w:rPr>
        <w:t xml:space="preserve"> of course materials</w:t>
      </w:r>
      <w:r w:rsidR="00712097">
        <w:rPr>
          <w:rFonts w:ascii="Calibri" w:hAnsi="Calibri" w:cs="Calibri"/>
          <w:bCs/>
          <w:sz w:val="22"/>
          <w:szCs w:val="22"/>
        </w:rPr>
        <w:t>. P</w:t>
      </w:r>
      <w:r w:rsidR="0046030F">
        <w:rPr>
          <w:rFonts w:ascii="Calibri" w:hAnsi="Calibri" w:cs="Calibri"/>
          <w:bCs/>
          <w:sz w:val="22"/>
          <w:szCs w:val="22"/>
        </w:rPr>
        <w:t>otential papers are highlighted in the syllabus</w:t>
      </w:r>
      <w:r w:rsidR="000B12F7">
        <w:rPr>
          <w:rFonts w:ascii="Calibri" w:hAnsi="Calibri" w:cs="Calibri"/>
          <w:bCs/>
          <w:sz w:val="22"/>
          <w:szCs w:val="22"/>
        </w:rPr>
        <w:t xml:space="preserve"> </w:t>
      </w:r>
      <w:r w:rsidR="000B12F7" w:rsidRPr="003734E3">
        <w:rPr>
          <w:rFonts w:ascii="Calibri" w:hAnsi="Calibri" w:cs="Calibri"/>
          <w:b/>
          <w:i/>
          <w:iCs/>
          <w:color w:val="0070C0"/>
          <w:sz w:val="22"/>
          <w:szCs w:val="22"/>
        </w:rPr>
        <w:t>in blue</w:t>
      </w:r>
      <w:r w:rsidR="00AA2B1F" w:rsidRPr="003734E3">
        <w:rPr>
          <w:rFonts w:ascii="Calibri" w:hAnsi="Calibri" w:cs="Calibri"/>
          <w:b/>
          <w:sz w:val="22"/>
          <w:szCs w:val="22"/>
        </w:rPr>
        <w:t>.</w:t>
      </w:r>
      <w:r w:rsidR="00AA2B1F" w:rsidRPr="00FB6017">
        <w:rPr>
          <w:rFonts w:ascii="Calibri" w:hAnsi="Calibri" w:cs="Calibri"/>
          <w:sz w:val="22"/>
          <w:szCs w:val="22"/>
        </w:rPr>
        <w:t xml:space="preserve"> </w:t>
      </w:r>
      <w:r w:rsidRPr="00FB6017">
        <w:rPr>
          <w:rFonts w:ascii="Calibri" w:hAnsi="Calibri" w:cs="Calibri"/>
          <w:sz w:val="22"/>
          <w:szCs w:val="22"/>
        </w:rPr>
        <w:t xml:space="preserve">In each of these </w:t>
      </w:r>
      <w:r w:rsidR="00041F6F" w:rsidRPr="00FB6017">
        <w:rPr>
          <w:rFonts w:ascii="Calibri" w:hAnsi="Calibri" w:cs="Calibri"/>
          <w:sz w:val="22"/>
          <w:szCs w:val="22"/>
        </w:rPr>
        <w:t>sessions,</w:t>
      </w:r>
      <w:r w:rsidRPr="00FB6017">
        <w:rPr>
          <w:rFonts w:ascii="Calibri" w:hAnsi="Calibri" w:cs="Calibri"/>
          <w:sz w:val="22"/>
          <w:szCs w:val="22"/>
        </w:rPr>
        <w:t xml:space="preserve"> </w:t>
      </w:r>
      <w:r w:rsidR="006A4EC6" w:rsidRPr="00FB6017">
        <w:rPr>
          <w:rFonts w:ascii="Calibri" w:hAnsi="Calibri" w:cs="Calibri"/>
          <w:sz w:val="22"/>
          <w:szCs w:val="22"/>
        </w:rPr>
        <w:t xml:space="preserve">and in addition to the regular discussion, </w:t>
      </w:r>
      <w:r w:rsidR="00A35E3B">
        <w:rPr>
          <w:rFonts w:ascii="Calibri" w:hAnsi="Calibri" w:cs="Calibri"/>
          <w:sz w:val="22"/>
          <w:szCs w:val="22"/>
        </w:rPr>
        <w:t>a</w:t>
      </w:r>
      <w:r w:rsidR="006A4EC6" w:rsidRPr="00FB6017">
        <w:rPr>
          <w:rFonts w:ascii="Calibri" w:hAnsi="Calibri" w:cs="Calibri"/>
          <w:sz w:val="22"/>
          <w:szCs w:val="22"/>
        </w:rPr>
        <w:t xml:space="preserve"> </w:t>
      </w:r>
      <w:r w:rsidRPr="00FB6017">
        <w:rPr>
          <w:rFonts w:ascii="Calibri" w:hAnsi="Calibri" w:cs="Calibri"/>
          <w:sz w:val="22"/>
          <w:szCs w:val="22"/>
        </w:rPr>
        <w:t xml:space="preserve">designated student will be responsible for reading </w:t>
      </w:r>
      <w:r w:rsidR="005E7E2F" w:rsidRPr="00FB6017">
        <w:rPr>
          <w:rFonts w:ascii="Calibri" w:hAnsi="Calibri" w:cs="Calibri"/>
          <w:sz w:val="22"/>
          <w:szCs w:val="22"/>
        </w:rPr>
        <w:t>one or two</w:t>
      </w:r>
      <w:r w:rsidR="006A4EC6" w:rsidRPr="00FB6017">
        <w:rPr>
          <w:rFonts w:ascii="Calibri" w:hAnsi="Calibri" w:cs="Calibri"/>
          <w:sz w:val="22"/>
          <w:szCs w:val="22"/>
        </w:rPr>
        <w:t xml:space="preserve"> assigned article</w:t>
      </w:r>
      <w:r w:rsidR="005E7E2F" w:rsidRPr="00FB6017">
        <w:rPr>
          <w:rFonts w:ascii="Calibri" w:hAnsi="Calibri" w:cs="Calibri"/>
          <w:sz w:val="22"/>
          <w:szCs w:val="22"/>
        </w:rPr>
        <w:t>s</w:t>
      </w:r>
      <w:r w:rsidR="006A4EC6" w:rsidRPr="00FB6017">
        <w:rPr>
          <w:rFonts w:ascii="Calibri" w:hAnsi="Calibri" w:cs="Calibri"/>
          <w:sz w:val="22"/>
          <w:szCs w:val="22"/>
        </w:rPr>
        <w:t>, summarizin</w:t>
      </w:r>
      <w:r w:rsidR="005E7E2F" w:rsidRPr="00FB6017">
        <w:rPr>
          <w:rFonts w:ascii="Calibri" w:hAnsi="Calibri" w:cs="Calibri"/>
          <w:sz w:val="22"/>
          <w:szCs w:val="22"/>
        </w:rPr>
        <w:t xml:space="preserve">g, </w:t>
      </w:r>
      <w:r w:rsidR="00A35E3B" w:rsidRPr="00FB6017">
        <w:rPr>
          <w:rFonts w:ascii="Calibri" w:hAnsi="Calibri" w:cs="Calibri"/>
          <w:sz w:val="22"/>
          <w:szCs w:val="22"/>
        </w:rPr>
        <w:t>critiquing,</w:t>
      </w:r>
      <w:r w:rsidR="005E7E2F" w:rsidRPr="00FB6017">
        <w:rPr>
          <w:rFonts w:ascii="Calibri" w:hAnsi="Calibri" w:cs="Calibri"/>
          <w:sz w:val="22"/>
          <w:szCs w:val="22"/>
        </w:rPr>
        <w:t xml:space="preserve"> and evaluating the readings</w:t>
      </w:r>
      <w:r w:rsidR="006A4EC6" w:rsidRPr="00FB6017">
        <w:rPr>
          <w:rFonts w:ascii="Calibri" w:hAnsi="Calibri" w:cs="Calibri"/>
          <w:sz w:val="22"/>
          <w:szCs w:val="22"/>
        </w:rPr>
        <w:t xml:space="preserve"> in writing, and presenting this work in the class. I expect the written assignment to be not more </w:t>
      </w:r>
      <w:r w:rsidR="005E7E2F" w:rsidRPr="00FB6017">
        <w:rPr>
          <w:rFonts w:ascii="Calibri" w:hAnsi="Calibri" w:cs="Calibri"/>
          <w:sz w:val="22"/>
          <w:szCs w:val="22"/>
        </w:rPr>
        <w:t>than five</w:t>
      </w:r>
      <w:r w:rsidR="006A4EC6" w:rsidRPr="00FB6017">
        <w:rPr>
          <w:rFonts w:ascii="Calibri" w:hAnsi="Calibri" w:cs="Calibri"/>
          <w:sz w:val="22"/>
          <w:szCs w:val="22"/>
        </w:rPr>
        <w:t xml:space="preserve"> pages long (double spaced 12 fonts). A typical outline will include </w:t>
      </w:r>
      <w:r w:rsidR="00A35E3B" w:rsidRPr="00FB6017">
        <w:rPr>
          <w:rFonts w:ascii="Calibri" w:hAnsi="Calibri" w:cs="Calibri"/>
          <w:sz w:val="22"/>
          <w:szCs w:val="22"/>
        </w:rPr>
        <w:t>a summary</w:t>
      </w:r>
      <w:r w:rsidR="006A4EC6" w:rsidRPr="00FB6017">
        <w:rPr>
          <w:rFonts w:ascii="Calibri" w:hAnsi="Calibri" w:cs="Calibri"/>
          <w:sz w:val="22"/>
          <w:szCs w:val="22"/>
        </w:rPr>
        <w:t xml:space="preserve"> of the article</w:t>
      </w:r>
      <w:r w:rsidR="00DA571E">
        <w:rPr>
          <w:rFonts w:ascii="Calibri" w:hAnsi="Calibri" w:cs="Calibri"/>
          <w:sz w:val="22"/>
          <w:szCs w:val="22"/>
        </w:rPr>
        <w:t>(s)</w:t>
      </w:r>
      <w:r w:rsidR="00A35E3B">
        <w:rPr>
          <w:rFonts w:ascii="Calibri" w:hAnsi="Calibri" w:cs="Calibri"/>
          <w:sz w:val="22"/>
          <w:szCs w:val="22"/>
        </w:rPr>
        <w:t>,</w:t>
      </w:r>
      <w:r w:rsidR="006A4EC6" w:rsidRPr="00FB6017">
        <w:rPr>
          <w:rFonts w:ascii="Calibri" w:hAnsi="Calibri" w:cs="Calibri"/>
          <w:sz w:val="22"/>
          <w:szCs w:val="22"/>
        </w:rPr>
        <w:t xml:space="preserve"> including the empirical part when appropriate, a critique and evaluation of the article</w:t>
      </w:r>
      <w:r w:rsidR="00DA571E">
        <w:rPr>
          <w:rFonts w:ascii="Calibri" w:hAnsi="Calibri" w:cs="Calibri"/>
          <w:sz w:val="22"/>
          <w:szCs w:val="22"/>
        </w:rPr>
        <w:t>(s)</w:t>
      </w:r>
      <w:r w:rsidR="006A4EC6" w:rsidRPr="00FB6017">
        <w:rPr>
          <w:rFonts w:ascii="Calibri" w:hAnsi="Calibri" w:cs="Calibri"/>
          <w:sz w:val="22"/>
          <w:szCs w:val="22"/>
        </w:rPr>
        <w:t xml:space="preserve"> main strengths and weaknesses, and </w:t>
      </w:r>
      <w:r w:rsidR="00A35E3B">
        <w:rPr>
          <w:rFonts w:ascii="Calibri" w:hAnsi="Calibri" w:cs="Calibri"/>
          <w:sz w:val="22"/>
          <w:szCs w:val="22"/>
        </w:rPr>
        <w:t xml:space="preserve">a </w:t>
      </w:r>
      <w:r w:rsidR="006A4EC6" w:rsidRPr="00FB6017">
        <w:rPr>
          <w:rFonts w:ascii="Calibri" w:hAnsi="Calibri" w:cs="Calibri"/>
          <w:sz w:val="22"/>
          <w:szCs w:val="22"/>
        </w:rPr>
        <w:t xml:space="preserve">discussion </w:t>
      </w:r>
      <w:r w:rsidR="005E7E2F" w:rsidRPr="00FB6017">
        <w:rPr>
          <w:rFonts w:ascii="Calibri" w:hAnsi="Calibri" w:cs="Calibri"/>
          <w:sz w:val="22"/>
          <w:szCs w:val="22"/>
        </w:rPr>
        <w:t xml:space="preserve">of </w:t>
      </w:r>
      <w:r w:rsidR="006A4EC6" w:rsidRPr="00FB6017">
        <w:rPr>
          <w:rFonts w:ascii="Calibri" w:hAnsi="Calibri" w:cs="Calibri"/>
          <w:sz w:val="22"/>
          <w:szCs w:val="22"/>
        </w:rPr>
        <w:t xml:space="preserve">new directions </w:t>
      </w:r>
      <w:r w:rsidR="005E7E2F" w:rsidRPr="00FB6017">
        <w:rPr>
          <w:rFonts w:ascii="Calibri" w:hAnsi="Calibri" w:cs="Calibri"/>
          <w:sz w:val="22"/>
          <w:szCs w:val="22"/>
        </w:rPr>
        <w:t>for future research</w:t>
      </w:r>
      <w:r w:rsidR="006A4EC6" w:rsidRPr="00FB6017">
        <w:rPr>
          <w:rFonts w:ascii="Calibri" w:hAnsi="Calibri" w:cs="Calibri"/>
          <w:sz w:val="22"/>
          <w:szCs w:val="22"/>
        </w:rPr>
        <w:t xml:space="preserve">. </w:t>
      </w:r>
      <w:r w:rsidR="00DC09FD">
        <w:rPr>
          <w:rFonts w:ascii="Calibri" w:hAnsi="Calibri" w:cs="Calibri"/>
          <w:sz w:val="22"/>
          <w:szCs w:val="22"/>
        </w:rPr>
        <w:t xml:space="preserve">In addition, </w:t>
      </w:r>
      <w:r w:rsidR="00DC09FD" w:rsidRPr="002C787C">
        <w:rPr>
          <w:rFonts w:ascii="Calibri" w:hAnsi="Calibri" w:cs="Calibri"/>
          <w:sz w:val="22"/>
          <w:szCs w:val="22"/>
        </w:rPr>
        <w:t xml:space="preserve">I highly recommend discussing how the article fits with the </w:t>
      </w:r>
      <w:r w:rsidR="00A35E3B" w:rsidRPr="002C787C">
        <w:rPr>
          <w:rFonts w:ascii="Calibri" w:hAnsi="Calibri" w:cs="Calibri"/>
          <w:sz w:val="22"/>
          <w:szCs w:val="22"/>
        </w:rPr>
        <w:t>set</w:t>
      </w:r>
      <w:r w:rsidR="00DC09FD" w:rsidRPr="002C787C">
        <w:rPr>
          <w:rFonts w:ascii="Calibri" w:hAnsi="Calibri" w:cs="Calibri"/>
          <w:sz w:val="22"/>
          <w:szCs w:val="22"/>
        </w:rPr>
        <w:t xml:space="preserve"> of readings</w:t>
      </w:r>
      <w:r w:rsidR="00DC09FD" w:rsidRPr="00FB6017">
        <w:rPr>
          <w:rFonts w:ascii="Calibri" w:hAnsi="Calibri" w:cs="Calibri"/>
          <w:sz w:val="22"/>
          <w:szCs w:val="22"/>
        </w:rPr>
        <w:t xml:space="preserve"> assigned for that topic</w:t>
      </w:r>
      <w:r w:rsidR="00DC09FD">
        <w:rPr>
          <w:rFonts w:ascii="Calibri" w:hAnsi="Calibri" w:cs="Calibri"/>
          <w:sz w:val="22"/>
          <w:szCs w:val="22"/>
        </w:rPr>
        <w:t xml:space="preserve"> and/or with other relevant course readings</w:t>
      </w:r>
      <w:r w:rsidR="00DC09FD" w:rsidRPr="00FB6017">
        <w:rPr>
          <w:rFonts w:ascii="Calibri" w:hAnsi="Calibri" w:cs="Calibri"/>
          <w:sz w:val="22"/>
          <w:szCs w:val="22"/>
        </w:rPr>
        <w:t>.</w:t>
      </w:r>
      <w:r w:rsidR="00DC09FD">
        <w:rPr>
          <w:rFonts w:ascii="Calibri" w:hAnsi="Calibri" w:cs="Calibri"/>
          <w:sz w:val="22"/>
          <w:szCs w:val="22"/>
        </w:rPr>
        <w:t xml:space="preserve"> </w:t>
      </w:r>
      <w:r w:rsidR="006A4EC6" w:rsidRPr="00FB6017">
        <w:rPr>
          <w:rFonts w:ascii="Calibri" w:hAnsi="Calibri" w:cs="Calibri"/>
          <w:sz w:val="22"/>
          <w:szCs w:val="22"/>
        </w:rPr>
        <w:t>It is important not to dwell on the summary of the article</w:t>
      </w:r>
      <w:r w:rsidR="00DA571E">
        <w:rPr>
          <w:rFonts w:ascii="Calibri" w:hAnsi="Calibri" w:cs="Calibri"/>
          <w:sz w:val="22"/>
          <w:szCs w:val="22"/>
        </w:rPr>
        <w:t>(s)</w:t>
      </w:r>
      <w:r w:rsidR="006A4EC6" w:rsidRPr="00FB6017">
        <w:rPr>
          <w:rFonts w:ascii="Calibri" w:hAnsi="Calibri" w:cs="Calibri"/>
          <w:sz w:val="22"/>
          <w:szCs w:val="22"/>
        </w:rPr>
        <w:t xml:space="preserve"> beyond what is necessary for the rest of the assignment</w:t>
      </w:r>
      <w:r w:rsidR="00DC09FD">
        <w:rPr>
          <w:rFonts w:ascii="Calibri" w:hAnsi="Calibri" w:cs="Calibri"/>
          <w:sz w:val="22"/>
          <w:szCs w:val="22"/>
        </w:rPr>
        <w:t>.</w:t>
      </w:r>
      <w:r w:rsidR="0064509B" w:rsidRPr="00FB6017">
        <w:rPr>
          <w:rFonts w:ascii="Calibri" w:hAnsi="Calibri" w:cs="Calibri"/>
          <w:sz w:val="22"/>
          <w:szCs w:val="22"/>
        </w:rPr>
        <w:t xml:space="preserve"> </w:t>
      </w:r>
      <w:r w:rsidR="006A4EC6" w:rsidRPr="00FB6017">
        <w:rPr>
          <w:rFonts w:ascii="Calibri" w:hAnsi="Calibri" w:cs="Calibri"/>
          <w:sz w:val="22"/>
          <w:szCs w:val="22"/>
        </w:rPr>
        <w:t xml:space="preserve">The </w:t>
      </w:r>
      <w:r w:rsidR="00DC09FD">
        <w:rPr>
          <w:rFonts w:ascii="Calibri" w:hAnsi="Calibri" w:cs="Calibri"/>
          <w:sz w:val="22"/>
          <w:szCs w:val="22"/>
        </w:rPr>
        <w:t>power-</w:t>
      </w:r>
      <w:r w:rsidR="006A4EC6" w:rsidRPr="00FB6017">
        <w:rPr>
          <w:rFonts w:ascii="Calibri" w:hAnsi="Calibri" w:cs="Calibri"/>
          <w:sz w:val="22"/>
          <w:szCs w:val="22"/>
        </w:rPr>
        <w:t xml:space="preserve">point presentation will summarize the written assignment in up to 20 minutes and will lead to the </w:t>
      </w:r>
      <w:r w:rsidR="00A35E3B">
        <w:rPr>
          <w:rFonts w:ascii="Calibri" w:hAnsi="Calibri" w:cs="Calibri"/>
          <w:sz w:val="22"/>
          <w:szCs w:val="22"/>
        </w:rPr>
        <w:t xml:space="preserve">general discussion in </w:t>
      </w:r>
      <w:r w:rsidR="006A4EC6" w:rsidRPr="00FB6017">
        <w:rPr>
          <w:rFonts w:ascii="Calibri" w:hAnsi="Calibri" w:cs="Calibri"/>
          <w:sz w:val="22"/>
          <w:szCs w:val="22"/>
        </w:rPr>
        <w:t xml:space="preserve">class. </w:t>
      </w:r>
      <w:r w:rsidR="00CE77EC" w:rsidRPr="00FB6017">
        <w:rPr>
          <w:rFonts w:ascii="Calibri" w:hAnsi="Calibri" w:cs="Calibri"/>
          <w:sz w:val="22"/>
          <w:szCs w:val="22"/>
        </w:rPr>
        <w:t xml:space="preserve">The grades for these assignments will be based on both the written assignment and class presentation. </w:t>
      </w:r>
      <w:r w:rsidR="006A4EC6" w:rsidRPr="00FB6017">
        <w:rPr>
          <w:rFonts w:ascii="Calibri" w:hAnsi="Calibri" w:cs="Calibri"/>
          <w:sz w:val="22"/>
          <w:szCs w:val="22"/>
        </w:rPr>
        <w:t>I will assign the materials for each student as the course progresses</w:t>
      </w:r>
      <w:r w:rsidR="00712097">
        <w:rPr>
          <w:rStyle w:val="FootnoteReference"/>
          <w:rFonts w:ascii="Calibri" w:hAnsi="Calibri" w:cs="Calibri"/>
          <w:sz w:val="22"/>
          <w:szCs w:val="22"/>
        </w:rPr>
        <w:footnoteReference w:id="2"/>
      </w:r>
      <w:r w:rsidR="006A4EC6" w:rsidRPr="00FB6017">
        <w:rPr>
          <w:rFonts w:ascii="Calibri" w:hAnsi="Calibri" w:cs="Calibri"/>
          <w:sz w:val="22"/>
          <w:szCs w:val="22"/>
        </w:rPr>
        <w:t xml:space="preserve">. </w:t>
      </w:r>
      <w:r w:rsidR="00CE77EC" w:rsidRPr="00FB6017">
        <w:rPr>
          <w:rFonts w:ascii="Calibri" w:hAnsi="Calibri" w:cs="Calibri"/>
          <w:sz w:val="22"/>
          <w:szCs w:val="22"/>
        </w:rPr>
        <w:t xml:space="preserve"> </w:t>
      </w:r>
      <w:r w:rsidR="006A4EC6" w:rsidRPr="00FB6017">
        <w:rPr>
          <w:rFonts w:ascii="Calibri" w:hAnsi="Calibri" w:cs="Calibri"/>
          <w:sz w:val="22"/>
          <w:szCs w:val="22"/>
        </w:rPr>
        <w:t xml:space="preserve">         </w:t>
      </w:r>
      <w:r w:rsidR="0064509B" w:rsidRPr="00FB6017">
        <w:rPr>
          <w:rFonts w:ascii="Calibri" w:hAnsi="Calibri" w:cs="Calibri"/>
          <w:b/>
          <w:sz w:val="22"/>
          <w:szCs w:val="22"/>
        </w:rPr>
        <w:t xml:space="preserve">  </w:t>
      </w:r>
      <w:r w:rsidR="006A4EC6" w:rsidRPr="00FB6017">
        <w:rPr>
          <w:rFonts w:ascii="Calibri" w:hAnsi="Calibri" w:cs="Calibri"/>
          <w:b/>
          <w:sz w:val="22"/>
          <w:szCs w:val="22"/>
        </w:rPr>
        <w:t xml:space="preserve">    </w:t>
      </w:r>
      <w:r w:rsidRPr="00FB6017">
        <w:rPr>
          <w:rFonts w:ascii="Calibri" w:hAnsi="Calibri" w:cs="Calibri"/>
          <w:b/>
          <w:sz w:val="22"/>
          <w:szCs w:val="22"/>
        </w:rPr>
        <w:t xml:space="preserve">  </w:t>
      </w:r>
    </w:p>
    <w:p w14:paraId="04067288" w14:textId="77777777" w:rsidR="003C2611" w:rsidRDefault="003C2611" w:rsidP="003C2611">
      <w:pPr>
        <w:ind w:right="360"/>
        <w:jc w:val="both"/>
        <w:rPr>
          <w:rFonts w:ascii="Calibri" w:hAnsi="Calibri" w:cs="Calibri"/>
          <w:b/>
          <w:bCs/>
          <w:sz w:val="22"/>
          <w:szCs w:val="22"/>
        </w:rPr>
      </w:pPr>
    </w:p>
    <w:p w14:paraId="0664833B" w14:textId="77777777" w:rsidR="002F07A7" w:rsidRPr="00FB6017" w:rsidRDefault="00D66753" w:rsidP="003C2611">
      <w:pPr>
        <w:ind w:right="360"/>
        <w:jc w:val="both"/>
        <w:rPr>
          <w:rFonts w:ascii="Calibri" w:hAnsi="Calibri" w:cs="Calibri"/>
          <w:b/>
          <w:bCs/>
          <w:sz w:val="22"/>
          <w:szCs w:val="22"/>
        </w:rPr>
      </w:pPr>
      <w:r w:rsidRPr="00FB6017">
        <w:rPr>
          <w:rFonts w:ascii="Calibri" w:hAnsi="Calibri" w:cs="Calibri"/>
          <w:b/>
          <w:bCs/>
          <w:sz w:val="22"/>
          <w:szCs w:val="22"/>
        </w:rPr>
        <w:t xml:space="preserve">5. </w:t>
      </w:r>
      <w:r w:rsidR="002F07A7" w:rsidRPr="00FB6017">
        <w:rPr>
          <w:rFonts w:ascii="Calibri" w:hAnsi="Calibri" w:cs="Calibri"/>
          <w:b/>
          <w:bCs/>
          <w:sz w:val="22"/>
          <w:szCs w:val="22"/>
        </w:rPr>
        <w:t>Term paper</w:t>
      </w:r>
    </w:p>
    <w:p w14:paraId="1CFB03FB" w14:textId="66240717" w:rsidR="003C2611" w:rsidRPr="00852415" w:rsidRDefault="002F07A7" w:rsidP="00852415">
      <w:pPr>
        <w:jc w:val="both"/>
        <w:rPr>
          <w:rFonts w:ascii="Calibri" w:hAnsi="Calibri" w:cs="Calibri"/>
          <w:sz w:val="22"/>
          <w:szCs w:val="22"/>
        </w:rPr>
      </w:pPr>
      <w:r w:rsidRPr="00FB6017">
        <w:rPr>
          <w:rFonts w:ascii="Calibri" w:hAnsi="Calibri" w:cs="Calibri"/>
          <w:sz w:val="22"/>
          <w:szCs w:val="22"/>
        </w:rPr>
        <w:tab/>
      </w:r>
      <w:r w:rsidRPr="00273898">
        <w:rPr>
          <w:rFonts w:ascii="Calibri" w:hAnsi="Calibri" w:cs="Calibri"/>
          <w:sz w:val="22"/>
          <w:szCs w:val="22"/>
        </w:rPr>
        <w:t>The paper</w:t>
      </w:r>
      <w:r w:rsidR="00A35E3B">
        <w:rPr>
          <w:rFonts w:ascii="Calibri" w:hAnsi="Calibri" w:cs="Calibri"/>
          <w:sz w:val="22"/>
          <w:szCs w:val="22"/>
        </w:rPr>
        <w:t>’s</w:t>
      </w:r>
      <w:r w:rsidRPr="00273898">
        <w:rPr>
          <w:rFonts w:ascii="Calibri" w:hAnsi="Calibri" w:cs="Calibri"/>
          <w:sz w:val="22"/>
          <w:szCs w:val="22"/>
        </w:rPr>
        <w:t xml:space="preserve"> </w:t>
      </w:r>
      <w:r w:rsidR="00D66753" w:rsidRPr="00273898">
        <w:rPr>
          <w:rFonts w:ascii="Calibri" w:hAnsi="Calibri" w:cs="Calibri"/>
          <w:sz w:val="22"/>
          <w:szCs w:val="22"/>
        </w:rPr>
        <w:t xml:space="preserve">goal is to build on the course’s material to develop </w:t>
      </w:r>
      <w:r w:rsidR="00D66753" w:rsidRPr="002C787C">
        <w:rPr>
          <w:rFonts w:ascii="Calibri" w:hAnsi="Calibri" w:cs="Calibri"/>
          <w:sz w:val="22"/>
          <w:szCs w:val="22"/>
        </w:rPr>
        <w:t>an original and publishable strategy paper.</w:t>
      </w:r>
      <w:r w:rsidR="00D66753" w:rsidRPr="00273898">
        <w:rPr>
          <w:rFonts w:ascii="Calibri" w:hAnsi="Calibri" w:cs="Calibri"/>
          <w:sz w:val="22"/>
          <w:szCs w:val="22"/>
        </w:rPr>
        <w:t xml:space="preserve"> The topics of the paper may vary but will focus on the themes and topics discussed in the course. The paper </w:t>
      </w:r>
      <w:r w:rsidRPr="00273898">
        <w:rPr>
          <w:rFonts w:ascii="Calibri" w:hAnsi="Calibri" w:cs="Calibri"/>
          <w:sz w:val="22"/>
          <w:szCs w:val="22"/>
        </w:rPr>
        <w:t xml:space="preserve">will </w:t>
      </w:r>
      <w:r w:rsidR="00DC7A4E">
        <w:rPr>
          <w:rFonts w:ascii="Calibri" w:hAnsi="Calibri" w:cs="Calibri"/>
          <w:sz w:val="22"/>
          <w:szCs w:val="22"/>
        </w:rPr>
        <w:t xml:space="preserve">usually </w:t>
      </w:r>
      <w:r w:rsidRPr="00273898">
        <w:rPr>
          <w:rFonts w:ascii="Calibri" w:hAnsi="Calibri" w:cs="Calibri"/>
          <w:sz w:val="22"/>
          <w:szCs w:val="22"/>
        </w:rPr>
        <w:t>take the form of a conceptual or theoretical stand</w:t>
      </w:r>
      <w:r w:rsidR="00AA2B1F" w:rsidRPr="00273898">
        <w:rPr>
          <w:rFonts w:ascii="Calibri" w:hAnsi="Calibri" w:cs="Calibri"/>
          <w:sz w:val="22"/>
          <w:szCs w:val="22"/>
        </w:rPr>
        <w:t>-</w:t>
      </w:r>
      <w:r w:rsidRPr="00273898">
        <w:rPr>
          <w:rFonts w:ascii="Calibri" w:hAnsi="Calibri" w:cs="Calibri"/>
          <w:sz w:val="22"/>
          <w:szCs w:val="22"/>
        </w:rPr>
        <w:t>alone piece</w:t>
      </w:r>
      <w:r w:rsidR="00DC7A4E">
        <w:rPr>
          <w:rFonts w:ascii="Calibri" w:hAnsi="Calibri" w:cs="Calibri"/>
          <w:sz w:val="22"/>
          <w:szCs w:val="22"/>
        </w:rPr>
        <w:t xml:space="preserve">. An alternative is </w:t>
      </w:r>
      <w:r w:rsidRPr="00273898">
        <w:rPr>
          <w:rFonts w:ascii="Calibri" w:hAnsi="Calibri" w:cs="Calibri"/>
          <w:sz w:val="22"/>
          <w:szCs w:val="22"/>
        </w:rPr>
        <w:t>a front</w:t>
      </w:r>
      <w:r w:rsidR="00AA2B1F" w:rsidRPr="00273898">
        <w:rPr>
          <w:rFonts w:ascii="Calibri" w:hAnsi="Calibri" w:cs="Calibri"/>
          <w:sz w:val="22"/>
          <w:szCs w:val="22"/>
        </w:rPr>
        <w:t>-</w:t>
      </w:r>
      <w:r w:rsidRPr="00273898">
        <w:rPr>
          <w:rFonts w:ascii="Calibri" w:hAnsi="Calibri" w:cs="Calibri"/>
          <w:sz w:val="22"/>
          <w:szCs w:val="22"/>
        </w:rPr>
        <w:t xml:space="preserve">end of a larger empirical project. </w:t>
      </w:r>
      <w:r w:rsidR="00DC7A4E">
        <w:rPr>
          <w:rFonts w:ascii="Calibri" w:hAnsi="Calibri" w:cs="Calibri"/>
          <w:sz w:val="22"/>
          <w:szCs w:val="22"/>
        </w:rPr>
        <w:t>In this case, s</w:t>
      </w:r>
      <w:r w:rsidR="00E23898" w:rsidRPr="00273898">
        <w:rPr>
          <w:rFonts w:ascii="Calibri" w:hAnsi="Calibri" w:cs="Calibri"/>
          <w:sz w:val="22"/>
          <w:szCs w:val="22"/>
        </w:rPr>
        <w:t xml:space="preserve">ome directions as to how the paper may be empirically tested should be </w:t>
      </w:r>
      <w:r w:rsidR="00D66753" w:rsidRPr="00273898">
        <w:rPr>
          <w:rFonts w:ascii="Calibri" w:hAnsi="Calibri" w:cs="Calibri"/>
          <w:sz w:val="22"/>
          <w:szCs w:val="22"/>
        </w:rPr>
        <w:t>examined in the discussion section</w:t>
      </w:r>
      <w:r w:rsidR="00E23898" w:rsidRPr="00273898">
        <w:rPr>
          <w:rFonts w:ascii="Calibri" w:hAnsi="Calibri" w:cs="Calibri"/>
          <w:sz w:val="22"/>
          <w:szCs w:val="22"/>
        </w:rPr>
        <w:t xml:space="preserve">. </w:t>
      </w:r>
      <w:r w:rsidRPr="00273898">
        <w:rPr>
          <w:rFonts w:ascii="Calibri" w:hAnsi="Calibri" w:cs="Calibri"/>
          <w:sz w:val="22"/>
          <w:szCs w:val="22"/>
        </w:rPr>
        <w:t xml:space="preserve">The length requirement is approximately 25-30 double spaced pages. The students are required </w:t>
      </w:r>
      <w:r w:rsidRPr="002C787C">
        <w:rPr>
          <w:rFonts w:ascii="Calibri" w:hAnsi="Calibri" w:cs="Calibri"/>
          <w:sz w:val="22"/>
          <w:szCs w:val="22"/>
        </w:rPr>
        <w:t xml:space="preserve">to submit a one-page paper proposal </w:t>
      </w:r>
      <w:r w:rsidR="00E9590E" w:rsidRPr="002C787C">
        <w:rPr>
          <w:rFonts w:ascii="Calibri" w:hAnsi="Calibri" w:cs="Calibri"/>
          <w:sz w:val="22"/>
          <w:szCs w:val="22"/>
        </w:rPr>
        <w:t>at the beginning of session 4</w:t>
      </w:r>
      <w:r w:rsidRPr="002C787C">
        <w:rPr>
          <w:rFonts w:ascii="Calibri" w:hAnsi="Calibri" w:cs="Calibri"/>
          <w:sz w:val="22"/>
          <w:szCs w:val="22"/>
        </w:rPr>
        <w:t>.</w:t>
      </w:r>
      <w:r w:rsidRPr="00273898">
        <w:rPr>
          <w:rFonts w:ascii="Calibri" w:hAnsi="Calibri" w:cs="Calibri"/>
          <w:sz w:val="22"/>
          <w:szCs w:val="22"/>
        </w:rPr>
        <w:t xml:space="preserve"> Students are encouraged to work closely with the instructor on developing their ideas, </w:t>
      </w:r>
      <w:r w:rsidR="00DC7A4E">
        <w:rPr>
          <w:rFonts w:ascii="Calibri" w:hAnsi="Calibri" w:cs="Calibri"/>
          <w:sz w:val="22"/>
          <w:szCs w:val="22"/>
        </w:rPr>
        <w:t>to identify relevant</w:t>
      </w:r>
      <w:r w:rsidRPr="00273898">
        <w:rPr>
          <w:rFonts w:ascii="Calibri" w:hAnsi="Calibri" w:cs="Calibri"/>
          <w:sz w:val="22"/>
          <w:szCs w:val="22"/>
        </w:rPr>
        <w:t xml:space="preserve"> references</w:t>
      </w:r>
      <w:r w:rsidRPr="00FB6017">
        <w:rPr>
          <w:rFonts w:ascii="Calibri" w:hAnsi="Calibri" w:cs="Calibri"/>
          <w:sz w:val="22"/>
          <w:szCs w:val="22"/>
        </w:rPr>
        <w:t xml:space="preserve"> and </w:t>
      </w:r>
      <w:r w:rsidR="00DC7A4E">
        <w:rPr>
          <w:rFonts w:ascii="Calibri" w:hAnsi="Calibri" w:cs="Calibri"/>
          <w:sz w:val="22"/>
          <w:szCs w:val="22"/>
        </w:rPr>
        <w:t xml:space="preserve">to address </w:t>
      </w:r>
      <w:r w:rsidRPr="00FB6017">
        <w:rPr>
          <w:rFonts w:ascii="Calibri" w:hAnsi="Calibri" w:cs="Calibri"/>
          <w:sz w:val="22"/>
          <w:szCs w:val="22"/>
        </w:rPr>
        <w:t>any other issues that arise. The due date for the paper is</w:t>
      </w:r>
      <w:r w:rsidR="00DC7A4E">
        <w:rPr>
          <w:rFonts w:ascii="Calibri" w:hAnsi="Calibri" w:cs="Calibri"/>
          <w:sz w:val="22"/>
          <w:szCs w:val="22"/>
        </w:rPr>
        <w:t xml:space="preserve"> April 15, 2022</w:t>
      </w:r>
      <w:r w:rsidRPr="000B2651">
        <w:rPr>
          <w:rFonts w:ascii="Calibri" w:hAnsi="Calibri" w:cs="Calibri"/>
          <w:sz w:val="22"/>
          <w:szCs w:val="22"/>
        </w:rPr>
        <w:t>.</w:t>
      </w:r>
      <w:r w:rsidRPr="00365967">
        <w:rPr>
          <w:rFonts w:ascii="Calibri" w:hAnsi="Calibri" w:cs="Calibri"/>
          <w:sz w:val="22"/>
          <w:szCs w:val="22"/>
        </w:rPr>
        <w:t xml:space="preserve"> </w:t>
      </w:r>
    </w:p>
    <w:p w14:paraId="64D471C6" w14:textId="77777777" w:rsidR="002F07A7" w:rsidRPr="003C2611" w:rsidRDefault="002F07A7" w:rsidP="003C2611">
      <w:pPr>
        <w:spacing w:line="360" w:lineRule="auto"/>
        <w:jc w:val="both"/>
        <w:rPr>
          <w:rFonts w:ascii="Calibri" w:hAnsi="Calibri" w:cs="Calibri"/>
          <w:b/>
          <w:bCs/>
          <w:sz w:val="22"/>
          <w:szCs w:val="22"/>
          <w:u w:val="single"/>
        </w:rPr>
      </w:pPr>
      <w:r w:rsidRPr="00FB6017">
        <w:rPr>
          <w:rFonts w:ascii="Calibri" w:hAnsi="Calibri" w:cs="Calibri"/>
          <w:b/>
          <w:bCs/>
          <w:sz w:val="22"/>
          <w:szCs w:val="22"/>
          <w:u w:val="single"/>
        </w:rPr>
        <w:t>IV.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261"/>
      </w:tblGrid>
      <w:tr w:rsidR="00CE77EC" w:rsidRPr="00090BCE" w14:paraId="58D89546" w14:textId="77777777" w:rsidTr="003C2611">
        <w:tc>
          <w:tcPr>
            <w:tcW w:w="3510" w:type="dxa"/>
          </w:tcPr>
          <w:p w14:paraId="451D9E9B" w14:textId="77777777" w:rsidR="00CE77EC" w:rsidRPr="00FB6017" w:rsidRDefault="00CE77EC" w:rsidP="003C2611">
            <w:pPr>
              <w:pStyle w:val="Heading2"/>
              <w:rPr>
                <w:rFonts w:ascii="Calibri" w:hAnsi="Calibri" w:cs="Calibri"/>
                <w:sz w:val="22"/>
                <w:szCs w:val="22"/>
              </w:rPr>
            </w:pPr>
            <w:r w:rsidRPr="00FB6017">
              <w:rPr>
                <w:rFonts w:ascii="Calibri" w:hAnsi="Calibri" w:cs="Calibri"/>
                <w:sz w:val="22"/>
                <w:szCs w:val="22"/>
              </w:rPr>
              <w:t xml:space="preserve">Class Participation and preparation  </w:t>
            </w:r>
          </w:p>
        </w:tc>
        <w:tc>
          <w:tcPr>
            <w:tcW w:w="3261" w:type="dxa"/>
          </w:tcPr>
          <w:p w14:paraId="1C5A8CCF" w14:textId="77777777" w:rsidR="00CE77EC" w:rsidRPr="00FB6017" w:rsidRDefault="00CE77EC" w:rsidP="003C2611">
            <w:pPr>
              <w:jc w:val="center"/>
              <w:rPr>
                <w:rFonts w:ascii="Calibri" w:hAnsi="Calibri" w:cs="Calibri"/>
                <w:sz w:val="22"/>
                <w:szCs w:val="22"/>
              </w:rPr>
            </w:pPr>
            <w:r w:rsidRPr="00FB6017">
              <w:rPr>
                <w:rFonts w:ascii="Calibri" w:hAnsi="Calibri" w:cs="Calibri"/>
                <w:sz w:val="22"/>
                <w:szCs w:val="22"/>
              </w:rPr>
              <w:t>10%</w:t>
            </w:r>
          </w:p>
        </w:tc>
      </w:tr>
      <w:tr w:rsidR="00CE77EC" w:rsidRPr="00090BCE" w14:paraId="0788CC9B" w14:textId="77777777" w:rsidTr="003C2611">
        <w:tc>
          <w:tcPr>
            <w:tcW w:w="3510" w:type="dxa"/>
          </w:tcPr>
          <w:p w14:paraId="07E3817D" w14:textId="77777777" w:rsidR="00CE77EC" w:rsidRPr="00FB6017" w:rsidRDefault="005A6E39" w:rsidP="003C2611">
            <w:pPr>
              <w:pStyle w:val="Heading2"/>
              <w:rPr>
                <w:rFonts w:ascii="Calibri" w:hAnsi="Calibri" w:cs="Calibri"/>
                <w:color w:val="E36C0A"/>
                <w:sz w:val="22"/>
                <w:szCs w:val="22"/>
              </w:rPr>
            </w:pPr>
            <w:r w:rsidRPr="007E4636">
              <w:rPr>
                <w:rFonts w:ascii="Calibri" w:hAnsi="Calibri" w:cs="Calibri"/>
                <w:color w:val="000000" w:themeColor="text1"/>
                <w:sz w:val="22"/>
                <w:szCs w:val="22"/>
              </w:rPr>
              <w:t>P</w:t>
            </w:r>
            <w:r w:rsidR="00CE77EC" w:rsidRPr="007E4636">
              <w:rPr>
                <w:rFonts w:ascii="Calibri" w:hAnsi="Calibri" w:cs="Calibri"/>
                <w:color w:val="000000" w:themeColor="text1"/>
                <w:sz w:val="22"/>
                <w:szCs w:val="22"/>
              </w:rPr>
              <w:t xml:space="preserve">aper critiques and presentations </w:t>
            </w:r>
          </w:p>
        </w:tc>
        <w:tc>
          <w:tcPr>
            <w:tcW w:w="3261" w:type="dxa"/>
          </w:tcPr>
          <w:p w14:paraId="3DEB50D5" w14:textId="77777777" w:rsidR="00CE77EC" w:rsidRPr="00FB6017" w:rsidRDefault="00CE77EC" w:rsidP="003C2611">
            <w:pPr>
              <w:jc w:val="center"/>
              <w:rPr>
                <w:rFonts w:ascii="Calibri" w:hAnsi="Calibri" w:cs="Calibri"/>
                <w:sz w:val="22"/>
                <w:szCs w:val="22"/>
              </w:rPr>
            </w:pPr>
            <w:r w:rsidRPr="00FB6017">
              <w:rPr>
                <w:rFonts w:ascii="Calibri" w:hAnsi="Calibri" w:cs="Calibri"/>
                <w:sz w:val="22"/>
                <w:szCs w:val="22"/>
              </w:rPr>
              <w:t>30%</w:t>
            </w:r>
          </w:p>
        </w:tc>
      </w:tr>
      <w:tr w:rsidR="002F07A7" w:rsidRPr="00090BCE" w14:paraId="444D1E60" w14:textId="77777777" w:rsidTr="003C2611">
        <w:tc>
          <w:tcPr>
            <w:tcW w:w="3510" w:type="dxa"/>
          </w:tcPr>
          <w:p w14:paraId="261E05E4"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Behavioral foundations essay</w:t>
            </w:r>
          </w:p>
        </w:tc>
        <w:tc>
          <w:tcPr>
            <w:tcW w:w="3261" w:type="dxa"/>
          </w:tcPr>
          <w:p w14:paraId="68D4BC6A" w14:textId="77777777" w:rsidR="002F07A7" w:rsidRPr="00FB6017" w:rsidRDefault="00CE77EC" w:rsidP="003C2611">
            <w:pPr>
              <w:jc w:val="center"/>
              <w:rPr>
                <w:rFonts w:ascii="Calibri" w:hAnsi="Calibri" w:cs="Calibri"/>
                <w:sz w:val="22"/>
                <w:szCs w:val="22"/>
              </w:rPr>
            </w:pPr>
            <w:r w:rsidRPr="00FB6017">
              <w:rPr>
                <w:rFonts w:ascii="Calibri" w:hAnsi="Calibri" w:cs="Calibri"/>
                <w:sz w:val="22"/>
                <w:szCs w:val="22"/>
              </w:rPr>
              <w:t>1</w:t>
            </w:r>
            <w:r w:rsidR="002F07A7" w:rsidRPr="00FB6017">
              <w:rPr>
                <w:rFonts w:ascii="Calibri" w:hAnsi="Calibri" w:cs="Calibri"/>
                <w:sz w:val="22"/>
                <w:szCs w:val="22"/>
              </w:rPr>
              <w:t>0%</w:t>
            </w:r>
          </w:p>
        </w:tc>
      </w:tr>
      <w:tr w:rsidR="002F07A7" w:rsidRPr="00090BCE" w14:paraId="313308F4" w14:textId="77777777" w:rsidTr="003C2611">
        <w:tc>
          <w:tcPr>
            <w:tcW w:w="3510" w:type="dxa"/>
          </w:tcPr>
          <w:p w14:paraId="5D9329FB" w14:textId="77777777" w:rsidR="002F07A7" w:rsidRPr="00FB6017" w:rsidRDefault="002F07A7" w:rsidP="003C2611">
            <w:pPr>
              <w:jc w:val="both"/>
              <w:rPr>
                <w:rFonts w:ascii="Calibri" w:hAnsi="Calibri" w:cs="Calibri"/>
                <w:sz w:val="22"/>
                <w:szCs w:val="22"/>
              </w:rPr>
            </w:pPr>
            <w:r w:rsidRPr="00FB6017">
              <w:rPr>
                <w:rFonts w:ascii="Calibri" w:hAnsi="Calibri" w:cs="Calibri"/>
                <w:sz w:val="22"/>
                <w:szCs w:val="22"/>
              </w:rPr>
              <w:t xml:space="preserve">Final paper </w:t>
            </w:r>
          </w:p>
        </w:tc>
        <w:tc>
          <w:tcPr>
            <w:tcW w:w="3261" w:type="dxa"/>
          </w:tcPr>
          <w:p w14:paraId="71BE6B9B" w14:textId="77777777" w:rsidR="002F07A7" w:rsidRPr="00FB6017" w:rsidRDefault="002F07A7" w:rsidP="003C2611">
            <w:pPr>
              <w:jc w:val="center"/>
              <w:rPr>
                <w:rFonts w:ascii="Calibri" w:hAnsi="Calibri" w:cs="Calibri"/>
                <w:sz w:val="22"/>
                <w:szCs w:val="22"/>
              </w:rPr>
            </w:pPr>
            <w:r w:rsidRPr="00FB6017">
              <w:rPr>
                <w:rFonts w:ascii="Calibri" w:hAnsi="Calibri" w:cs="Calibri"/>
                <w:sz w:val="22"/>
                <w:szCs w:val="22"/>
              </w:rPr>
              <w:t>50%</w:t>
            </w:r>
          </w:p>
        </w:tc>
      </w:tr>
    </w:tbl>
    <w:p w14:paraId="0DEB44FF" w14:textId="77777777" w:rsidR="002F07A7" w:rsidRPr="00090BCE" w:rsidRDefault="002F07A7">
      <w:pPr>
        <w:jc w:val="both"/>
        <w:rPr>
          <w:sz w:val="22"/>
          <w:szCs w:val="22"/>
        </w:rPr>
      </w:pPr>
    </w:p>
    <w:p w14:paraId="15C2A1A3" w14:textId="591287E9" w:rsidR="002F07A7" w:rsidRPr="00EE42D7" w:rsidRDefault="002F07A7">
      <w:pPr>
        <w:spacing w:line="360" w:lineRule="auto"/>
        <w:jc w:val="both"/>
        <w:rPr>
          <w:rFonts w:asciiTheme="minorHAnsi" w:hAnsiTheme="minorHAnsi" w:cstheme="minorHAnsi"/>
          <w:b/>
          <w:bCs/>
          <w:sz w:val="22"/>
          <w:szCs w:val="22"/>
          <w:u w:val="single"/>
        </w:rPr>
      </w:pPr>
      <w:r w:rsidRPr="00EE42D7">
        <w:rPr>
          <w:rFonts w:asciiTheme="minorHAnsi" w:hAnsiTheme="minorHAnsi" w:cstheme="minorHAnsi"/>
          <w:b/>
          <w:bCs/>
          <w:sz w:val="22"/>
          <w:szCs w:val="22"/>
          <w:u w:val="single"/>
        </w:rPr>
        <w:t>V. Course materials</w:t>
      </w:r>
      <w:r w:rsidR="000B12F7">
        <w:rPr>
          <w:rFonts w:asciiTheme="minorHAnsi" w:hAnsiTheme="minorHAnsi" w:cstheme="minorHAnsi"/>
          <w:b/>
          <w:bCs/>
          <w:sz w:val="22"/>
          <w:szCs w:val="22"/>
          <w:u w:val="single"/>
        </w:rPr>
        <w:t xml:space="preserve"> </w:t>
      </w:r>
      <w:r w:rsidR="000B12F7" w:rsidRPr="000B12F7">
        <w:rPr>
          <w:rFonts w:asciiTheme="minorHAnsi" w:hAnsiTheme="minorHAnsi" w:cstheme="minorHAnsi"/>
          <w:b/>
          <w:bCs/>
          <w:color w:val="C00000"/>
          <w:sz w:val="22"/>
          <w:szCs w:val="22"/>
          <w:u w:val="single"/>
        </w:rPr>
        <w:t xml:space="preserve">(key </w:t>
      </w:r>
      <w:r w:rsidR="000B12F7">
        <w:rPr>
          <w:rFonts w:asciiTheme="minorHAnsi" w:hAnsiTheme="minorHAnsi" w:cstheme="minorHAnsi"/>
          <w:b/>
          <w:bCs/>
          <w:color w:val="C00000"/>
          <w:sz w:val="22"/>
          <w:szCs w:val="22"/>
          <w:u w:val="single"/>
        </w:rPr>
        <w:t>additions and revisions are marked</w:t>
      </w:r>
      <w:r w:rsidR="000B12F7" w:rsidRPr="000B12F7">
        <w:rPr>
          <w:rFonts w:asciiTheme="minorHAnsi" w:hAnsiTheme="minorHAnsi" w:cstheme="minorHAnsi"/>
          <w:b/>
          <w:bCs/>
          <w:color w:val="C00000"/>
          <w:sz w:val="22"/>
          <w:szCs w:val="22"/>
          <w:u w:val="single"/>
        </w:rPr>
        <w:t xml:space="preserve"> in rouge</w:t>
      </w:r>
      <w:r w:rsidR="006442E0">
        <w:rPr>
          <w:rFonts w:asciiTheme="minorHAnsi" w:hAnsiTheme="minorHAnsi" w:cstheme="minorHAnsi"/>
          <w:b/>
          <w:bCs/>
          <w:color w:val="C00000"/>
          <w:sz w:val="22"/>
          <w:szCs w:val="22"/>
          <w:u w:val="single"/>
        </w:rPr>
        <w:t xml:space="preserve"> </w:t>
      </w:r>
      <w:r w:rsidR="006442E0" w:rsidRPr="003734E3">
        <w:rPr>
          <w:rFonts w:asciiTheme="minorHAnsi" w:hAnsiTheme="minorHAnsi" w:cstheme="minorHAnsi"/>
          <w:b/>
          <w:bCs/>
          <w:i/>
          <w:iCs/>
          <w:color w:val="0070C0"/>
          <w:sz w:val="22"/>
          <w:szCs w:val="22"/>
          <w:u w:val="single"/>
        </w:rPr>
        <w:t>or blue</w:t>
      </w:r>
      <w:r w:rsidR="000B12F7" w:rsidRPr="000B12F7">
        <w:rPr>
          <w:rFonts w:asciiTheme="minorHAnsi" w:hAnsiTheme="minorHAnsi" w:cstheme="minorHAnsi"/>
          <w:b/>
          <w:bCs/>
          <w:color w:val="C00000"/>
          <w:sz w:val="22"/>
          <w:szCs w:val="22"/>
          <w:u w:val="single"/>
        </w:rPr>
        <w:t>)</w:t>
      </w:r>
      <w:r w:rsidRPr="00EE42D7">
        <w:rPr>
          <w:rFonts w:asciiTheme="minorHAnsi" w:hAnsiTheme="minorHAnsi" w:cstheme="minorHAnsi"/>
          <w:b/>
          <w:bCs/>
          <w:sz w:val="22"/>
          <w:szCs w:val="22"/>
          <w:u w:val="single"/>
        </w:rPr>
        <w:t>:</w:t>
      </w:r>
    </w:p>
    <w:p w14:paraId="66BFAA20" w14:textId="247C053D" w:rsidR="002F07A7" w:rsidRPr="00FB6017" w:rsidRDefault="002F07A7" w:rsidP="007E4B49">
      <w:pPr>
        <w:spacing w:line="360" w:lineRule="auto"/>
        <w:jc w:val="center"/>
        <w:rPr>
          <w:rFonts w:ascii="Calibri" w:hAnsi="Calibri" w:cs="Calibri"/>
          <w:b/>
          <w:bCs/>
          <w:sz w:val="22"/>
          <w:szCs w:val="22"/>
        </w:rPr>
      </w:pPr>
      <w:r w:rsidRPr="00FB6017">
        <w:rPr>
          <w:rFonts w:ascii="Calibri" w:hAnsi="Calibri" w:cs="Calibri"/>
          <w:b/>
          <w:bCs/>
          <w:sz w:val="22"/>
          <w:szCs w:val="22"/>
        </w:rPr>
        <w:t>Books</w:t>
      </w:r>
      <w:r w:rsidR="006A266B">
        <w:rPr>
          <w:rFonts w:ascii="Calibri" w:hAnsi="Calibri" w:cs="Calibri"/>
          <w:b/>
          <w:bCs/>
          <w:sz w:val="22"/>
          <w:szCs w:val="22"/>
        </w:rPr>
        <w:t xml:space="preserve"> (</w:t>
      </w:r>
      <w:r w:rsidR="00DC7A4E">
        <w:rPr>
          <w:rFonts w:ascii="Calibri" w:hAnsi="Calibri" w:cs="Calibri"/>
          <w:b/>
          <w:bCs/>
          <w:sz w:val="22"/>
          <w:szCs w:val="22"/>
        </w:rPr>
        <w:t>I recommend using</w:t>
      </w:r>
      <w:r w:rsidR="006A266B">
        <w:rPr>
          <w:rFonts w:ascii="Calibri" w:hAnsi="Calibri" w:cs="Calibri"/>
          <w:b/>
          <w:bCs/>
          <w:sz w:val="22"/>
          <w:szCs w:val="22"/>
        </w:rPr>
        <w:t xml:space="preserve"> the most recent editions</w:t>
      </w:r>
      <w:r w:rsidR="00EE42D7">
        <w:rPr>
          <w:rFonts w:ascii="Calibri" w:hAnsi="Calibri" w:cs="Calibri"/>
          <w:b/>
          <w:bCs/>
          <w:sz w:val="22"/>
          <w:szCs w:val="22"/>
        </w:rPr>
        <w:t>, as available</w:t>
      </w:r>
      <w:r w:rsidR="006A266B">
        <w:rPr>
          <w:rFonts w:ascii="Calibri" w:hAnsi="Calibri" w:cs="Calibri"/>
          <w:b/>
          <w:bCs/>
          <w:sz w:val="22"/>
          <w:szCs w:val="22"/>
        </w:rPr>
        <w:t>)</w:t>
      </w:r>
      <w:r w:rsidRPr="00FB6017">
        <w:rPr>
          <w:rFonts w:ascii="Calibri" w:hAnsi="Calibri" w:cs="Calibri"/>
          <w:b/>
          <w:bCs/>
          <w:sz w:val="22"/>
          <w:szCs w:val="22"/>
        </w:rPr>
        <w:t>:</w:t>
      </w:r>
    </w:p>
    <w:p w14:paraId="7FE52004" w14:textId="3BD99542" w:rsidR="007E4B49" w:rsidRDefault="007E4B49" w:rsidP="007E4B49">
      <w:pPr>
        <w:ind w:left="3180" w:hanging="3180"/>
        <w:rPr>
          <w:rFonts w:ascii="Calibri" w:hAnsi="Calibri" w:cs="Calibri"/>
          <w:sz w:val="22"/>
          <w:szCs w:val="22"/>
          <w:u w:val="single"/>
        </w:rPr>
      </w:pPr>
      <w:r>
        <w:rPr>
          <w:rFonts w:ascii="Calibri" w:hAnsi="Calibri" w:cs="Calibri"/>
          <w:sz w:val="22"/>
          <w:szCs w:val="22"/>
          <w:u w:val="single"/>
        </w:rPr>
        <w:t xml:space="preserve">A. </w:t>
      </w:r>
      <w:r w:rsidR="002F07A7" w:rsidRPr="00FB6017">
        <w:rPr>
          <w:rFonts w:ascii="Calibri" w:hAnsi="Calibri" w:cs="Calibri"/>
          <w:sz w:val="22"/>
          <w:szCs w:val="22"/>
          <w:u w:val="single"/>
        </w:rPr>
        <w:t xml:space="preserve">Behavioral Foundations of Strategy </w:t>
      </w:r>
    </w:p>
    <w:p w14:paraId="3167CCA6" w14:textId="77777777" w:rsidR="007E4B49" w:rsidRDefault="007E4B49" w:rsidP="007E4B49">
      <w:pPr>
        <w:ind w:left="3180" w:hanging="3180"/>
        <w:rPr>
          <w:rFonts w:ascii="Calibri" w:hAnsi="Calibri" w:cs="Calibri"/>
          <w:b/>
          <w:bCs/>
          <w:sz w:val="22"/>
          <w:szCs w:val="22"/>
        </w:rPr>
      </w:pPr>
    </w:p>
    <w:p w14:paraId="61EE8B81" w14:textId="20066BF1" w:rsidR="002F07A7" w:rsidRPr="007E4B49" w:rsidRDefault="007E4B49" w:rsidP="007E4B49">
      <w:pPr>
        <w:ind w:left="3180" w:hanging="3180"/>
        <w:rPr>
          <w:rFonts w:ascii="Calibri" w:hAnsi="Calibri" w:cs="Calibri"/>
          <w:b/>
          <w:bCs/>
          <w:sz w:val="22"/>
          <w:szCs w:val="22"/>
        </w:rPr>
      </w:pPr>
      <w:r w:rsidRPr="007E4B49">
        <w:rPr>
          <w:rFonts w:ascii="Calibri" w:hAnsi="Calibri" w:cs="Calibri"/>
          <w:b/>
          <w:bCs/>
          <w:sz w:val="22"/>
          <w:szCs w:val="22"/>
        </w:rPr>
        <w:t>R</w:t>
      </w:r>
      <w:r w:rsidR="002F07A7" w:rsidRPr="007E4B49">
        <w:rPr>
          <w:rFonts w:ascii="Calibri" w:hAnsi="Calibri" w:cs="Calibri"/>
          <w:b/>
          <w:bCs/>
          <w:sz w:val="22"/>
          <w:szCs w:val="22"/>
        </w:rPr>
        <w:t>equired:</w:t>
      </w:r>
    </w:p>
    <w:p w14:paraId="176AB3B3" w14:textId="77777777" w:rsidR="002F07A7" w:rsidRPr="00EE42D7" w:rsidRDefault="002F07A7">
      <w:pPr>
        <w:jc w:val="both"/>
        <w:rPr>
          <w:rFonts w:ascii="Calibri" w:hAnsi="Calibri" w:cs="Calibri"/>
          <w:i/>
          <w:iCs/>
          <w:sz w:val="22"/>
          <w:szCs w:val="22"/>
        </w:rPr>
      </w:pPr>
      <w:r w:rsidRPr="00EE42D7">
        <w:rPr>
          <w:rFonts w:ascii="Calibri" w:hAnsi="Calibri" w:cs="Calibri"/>
          <w:sz w:val="22"/>
          <w:szCs w:val="22"/>
        </w:rPr>
        <w:t xml:space="preserve">Bromiley, P. 2005. </w:t>
      </w:r>
      <w:r w:rsidRPr="00EE42D7">
        <w:rPr>
          <w:rFonts w:ascii="Calibri" w:hAnsi="Calibri" w:cs="Calibri"/>
          <w:b/>
          <w:i/>
          <w:iCs/>
          <w:sz w:val="22"/>
          <w:szCs w:val="22"/>
        </w:rPr>
        <w:t>The Behavioral Foundations of Strategic Management</w:t>
      </w:r>
      <w:r w:rsidRPr="00EE42D7">
        <w:rPr>
          <w:rFonts w:ascii="Calibri" w:hAnsi="Calibri" w:cs="Calibri"/>
          <w:i/>
          <w:iCs/>
          <w:sz w:val="22"/>
          <w:szCs w:val="22"/>
        </w:rPr>
        <w:t xml:space="preserve">. </w:t>
      </w:r>
    </w:p>
    <w:p w14:paraId="5A51F670" w14:textId="381059D8" w:rsidR="007E4B49" w:rsidRPr="00EE42D7" w:rsidRDefault="002F07A7" w:rsidP="007E4B49">
      <w:pPr>
        <w:jc w:val="both"/>
        <w:rPr>
          <w:rFonts w:ascii="Calibri" w:hAnsi="Calibri" w:cs="Calibri"/>
          <w:sz w:val="22"/>
          <w:szCs w:val="22"/>
        </w:rPr>
      </w:pPr>
      <w:r w:rsidRPr="00EE42D7">
        <w:rPr>
          <w:rFonts w:ascii="Calibri" w:hAnsi="Calibri" w:cs="Calibri"/>
          <w:i/>
          <w:iCs/>
          <w:sz w:val="22"/>
          <w:szCs w:val="22"/>
        </w:rPr>
        <w:tab/>
      </w:r>
      <w:r w:rsidRPr="00EE42D7">
        <w:rPr>
          <w:rFonts w:ascii="Calibri" w:hAnsi="Calibri" w:cs="Calibri"/>
          <w:sz w:val="22"/>
          <w:szCs w:val="22"/>
        </w:rPr>
        <w:t xml:space="preserve">Blackwell Publishing. Malden, MA. </w:t>
      </w:r>
    </w:p>
    <w:p w14:paraId="0E21EA75" w14:textId="77777777" w:rsidR="002F07A7" w:rsidRPr="00EE42D7" w:rsidRDefault="002F07A7">
      <w:pPr>
        <w:jc w:val="both"/>
        <w:rPr>
          <w:rFonts w:ascii="Calibri" w:hAnsi="Calibri" w:cs="Calibri"/>
          <w:sz w:val="22"/>
          <w:szCs w:val="22"/>
        </w:rPr>
      </w:pPr>
      <w:r w:rsidRPr="00EE42D7">
        <w:rPr>
          <w:rFonts w:ascii="Calibri" w:hAnsi="Calibri" w:cs="Calibri"/>
          <w:sz w:val="22"/>
          <w:szCs w:val="22"/>
        </w:rPr>
        <w:t xml:space="preserve">Baum, J. A. </w:t>
      </w:r>
      <w:r w:rsidR="00041F6F" w:rsidRPr="00EE42D7">
        <w:rPr>
          <w:rFonts w:ascii="Calibri" w:hAnsi="Calibri" w:cs="Calibri"/>
          <w:sz w:val="22"/>
          <w:szCs w:val="22"/>
        </w:rPr>
        <w:t>C.,</w:t>
      </w:r>
      <w:r w:rsidRPr="00EE42D7">
        <w:rPr>
          <w:rFonts w:ascii="Calibri" w:hAnsi="Calibri" w:cs="Calibri"/>
          <w:sz w:val="22"/>
          <w:szCs w:val="22"/>
        </w:rPr>
        <w:t xml:space="preserve"> and F. Dobbin (Eds.). </w:t>
      </w:r>
      <w:r w:rsidRPr="00EE42D7">
        <w:rPr>
          <w:rFonts w:ascii="Calibri" w:hAnsi="Calibri" w:cs="Calibri"/>
          <w:color w:val="000000" w:themeColor="text1"/>
          <w:sz w:val="22"/>
          <w:szCs w:val="22"/>
        </w:rPr>
        <w:t>2000.</w:t>
      </w:r>
      <w:r w:rsidRPr="00EE42D7">
        <w:rPr>
          <w:rFonts w:ascii="Calibri" w:hAnsi="Calibri" w:cs="Calibri"/>
          <w:sz w:val="22"/>
          <w:szCs w:val="22"/>
        </w:rPr>
        <w:t xml:space="preserve"> </w:t>
      </w:r>
      <w:r w:rsidRPr="00EE42D7">
        <w:rPr>
          <w:rFonts w:ascii="Calibri" w:hAnsi="Calibri" w:cs="Calibri"/>
          <w:b/>
          <w:i/>
          <w:iCs/>
          <w:sz w:val="22"/>
          <w:szCs w:val="22"/>
        </w:rPr>
        <w:t xml:space="preserve">Economics Meets Sociology in Strategic </w:t>
      </w:r>
      <w:r w:rsidRPr="00EE42D7">
        <w:rPr>
          <w:rFonts w:ascii="Calibri" w:hAnsi="Calibri" w:cs="Calibri"/>
          <w:b/>
          <w:i/>
          <w:iCs/>
          <w:sz w:val="22"/>
          <w:szCs w:val="22"/>
        </w:rPr>
        <w:tab/>
        <w:t xml:space="preserve">Management. Advances in </w:t>
      </w:r>
      <w:r w:rsidR="00314941" w:rsidRPr="00EE42D7">
        <w:rPr>
          <w:rFonts w:ascii="Calibri" w:hAnsi="Calibri" w:cs="Calibri"/>
          <w:b/>
          <w:i/>
          <w:iCs/>
          <w:sz w:val="22"/>
          <w:szCs w:val="22"/>
        </w:rPr>
        <w:t>S</w:t>
      </w:r>
      <w:r w:rsidRPr="00EE42D7">
        <w:rPr>
          <w:rFonts w:ascii="Calibri" w:hAnsi="Calibri" w:cs="Calibri"/>
          <w:b/>
          <w:i/>
          <w:iCs/>
          <w:sz w:val="22"/>
          <w:szCs w:val="22"/>
        </w:rPr>
        <w:t>trategic</w:t>
      </w:r>
      <w:r w:rsidR="00314941" w:rsidRPr="00EE42D7">
        <w:rPr>
          <w:rFonts w:ascii="Calibri" w:hAnsi="Calibri" w:cs="Calibri"/>
          <w:b/>
          <w:i/>
          <w:iCs/>
          <w:sz w:val="22"/>
          <w:szCs w:val="22"/>
        </w:rPr>
        <w:t xml:space="preserve"> M</w:t>
      </w:r>
      <w:r w:rsidRPr="00EE42D7">
        <w:rPr>
          <w:rFonts w:ascii="Calibri" w:hAnsi="Calibri" w:cs="Calibri"/>
          <w:b/>
          <w:i/>
          <w:iCs/>
          <w:sz w:val="22"/>
          <w:szCs w:val="22"/>
        </w:rPr>
        <w:t>anagement</w:t>
      </w:r>
      <w:r w:rsidRPr="00EE42D7">
        <w:rPr>
          <w:rFonts w:ascii="Calibri" w:hAnsi="Calibri" w:cs="Calibri"/>
          <w:i/>
          <w:iCs/>
          <w:sz w:val="22"/>
          <w:szCs w:val="22"/>
        </w:rPr>
        <w:t>.</w:t>
      </w:r>
      <w:r w:rsidRPr="00EE42D7">
        <w:rPr>
          <w:rFonts w:ascii="Calibri" w:hAnsi="Calibri" w:cs="Calibri"/>
          <w:sz w:val="22"/>
          <w:szCs w:val="22"/>
        </w:rPr>
        <w:t xml:space="preserve"> JAI Press Inc. Stamford, CT. </w:t>
      </w:r>
    </w:p>
    <w:p w14:paraId="462C5069" w14:textId="7622DCCF" w:rsidR="002F07A7" w:rsidRDefault="002F07A7">
      <w:pPr>
        <w:jc w:val="both"/>
        <w:rPr>
          <w:rFonts w:ascii="Calibri" w:hAnsi="Calibri" w:cs="Calibri"/>
          <w:sz w:val="22"/>
          <w:szCs w:val="22"/>
        </w:rPr>
      </w:pPr>
    </w:p>
    <w:p w14:paraId="48D5FD8F" w14:textId="601F5BF2" w:rsidR="007E4B49" w:rsidRPr="007E4B49" w:rsidRDefault="007E4B49" w:rsidP="007E4B49">
      <w:pPr>
        <w:jc w:val="both"/>
        <w:rPr>
          <w:rFonts w:ascii="Calibri" w:hAnsi="Calibri" w:cs="Calibri"/>
          <w:b/>
          <w:bCs/>
          <w:sz w:val="22"/>
          <w:szCs w:val="22"/>
        </w:rPr>
      </w:pPr>
      <w:r w:rsidRPr="007E4B49">
        <w:rPr>
          <w:rFonts w:ascii="Calibri" w:hAnsi="Calibri" w:cs="Calibri"/>
          <w:b/>
          <w:bCs/>
          <w:sz w:val="22"/>
          <w:szCs w:val="22"/>
        </w:rPr>
        <w:t>Recommended</w:t>
      </w:r>
    </w:p>
    <w:p w14:paraId="3542470D" w14:textId="77777777" w:rsidR="000B2651" w:rsidRPr="00EE42D7" w:rsidRDefault="000B2651">
      <w:pPr>
        <w:jc w:val="both"/>
        <w:rPr>
          <w:rFonts w:ascii="Calibri" w:hAnsi="Calibri" w:cs="Calibri"/>
          <w:sz w:val="22"/>
          <w:szCs w:val="22"/>
        </w:rPr>
      </w:pPr>
      <w:bookmarkStart w:id="0" w:name="_Hlk17687483"/>
      <w:r w:rsidRPr="00EE42D7">
        <w:rPr>
          <w:rFonts w:ascii="Calibri" w:hAnsi="Calibri" w:cs="Calibri"/>
          <w:sz w:val="22"/>
          <w:szCs w:val="22"/>
        </w:rPr>
        <w:t>Jackson, W. A. 2019. Markets: Perspectives from economic and social theory. Routledge: London.</w:t>
      </w:r>
    </w:p>
    <w:bookmarkEnd w:id="0"/>
    <w:p w14:paraId="4AAC9B62" w14:textId="77777777" w:rsidR="000B2651" w:rsidRPr="00EE42D7" w:rsidRDefault="000B2651">
      <w:pPr>
        <w:jc w:val="both"/>
        <w:rPr>
          <w:rFonts w:ascii="Calibri" w:hAnsi="Calibri" w:cs="Calibri"/>
          <w:sz w:val="22"/>
          <w:szCs w:val="22"/>
        </w:rPr>
      </w:pPr>
    </w:p>
    <w:p w14:paraId="4EB464E4" w14:textId="75F11334" w:rsidR="007E4B49" w:rsidRPr="007E4B49" w:rsidRDefault="007E4B49" w:rsidP="007E4B49">
      <w:pPr>
        <w:jc w:val="both"/>
        <w:rPr>
          <w:rFonts w:ascii="Calibri" w:hAnsi="Calibri" w:cs="Calibri"/>
          <w:sz w:val="22"/>
          <w:szCs w:val="22"/>
          <w:u w:val="single"/>
        </w:rPr>
      </w:pPr>
      <w:r w:rsidRPr="007E4B49">
        <w:rPr>
          <w:rFonts w:ascii="Calibri" w:hAnsi="Calibri" w:cs="Calibri"/>
          <w:sz w:val="22"/>
          <w:szCs w:val="22"/>
          <w:u w:val="single"/>
        </w:rPr>
        <w:t>B. Organization Theory- Foundations</w:t>
      </w:r>
    </w:p>
    <w:p w14:paraId="3FB3F55C" w14:textId="77777777" w:rsidR="002F07A7" w:rsidRPr="007E4B49" w:rsidRDefault="002F07A7" w:rsidP="007E4B49">
      <w:pPr>
        <w:rPr>
          <w:rFonts w:ascii="Calibri" w:hAnsi="Calibri" w:cs="Calibri"/>
          <w:sz w:val="22"/>
          <w:szCs w:val="22"/>
        </w:rPr>
      </w:pPr>
      <w:r w:rsidRPr="007E4B49">
        <w:rPr>
          <w:rFonts w:ascii="Calibri" w:hAnsi="Calibri" w:cs="Calibri"/>
          <w:sz w:val="22"/>
          <w:szCs w:val="22"/>
        </w:rPr>
        <w:t xml:space="preserve">(If you do not have these books, </w:t>
      </w:r>
      <w:r w:rsidR="00314941" w:rsidRPr="007E4B49">
        <w:rPr>
          <w:rFonts w:ascii="Calibri" w:hAnsi="Calibri" w:cs="Calibri"/>
          <w:sz w:val="22"/>
          <w:szCs w:val="22"/>
        </w:rPr>
        <w:t>you may consider obtaining them):</w:t>
      </w:r>
    </w:p>
    <w:p w14:paraId="7B25CC7E" w14:textId="77777777" w:rsidR="007E4B49" w:rsidRDefault="007E4B49">
      <w:pPr>
        <w:jc w:val="both"/>
        <w:rPr>
          <w:rFonts w:ascii="Calibri" w:hAnsi="Calibri" w:cs="Calibri"/>
          <w:sz w:val="22"/>
          <w:szCs w:val="22"/>
        </w:rPr>
      </w:pPr>
    </w:p>
    <w:p w14:paraId="75D8ABC0" w14:textId="65294415" w:rsidR="00314941" w:rsidRPr="00EE42D7" w:rsidRDefault="002F07A7">
      <w:pPr>
        <w:jc w:val="both"/>
        <w:rPr>
          <w:rFonts w:ascii="Calibri" w:hAnsi="Calibri" w:cs="Calibri"/>
          <w:sz w:val="22"/>
          <w:szCs w:val="22"/>
        </w:rPr>
      </w:pPr>
      <w:proofErr w:type="spellStart"/>
      <w:r w:rsidRPr="00EE42D7">
        <w:rPr>
          <w:rFonts w:ascii="Calibri" w:hAnsi="Calibri" w:cs="Calibri"/>
          <w:sz w:val="22"/>
          <w:szCs w:val="22"/>
        </w:rPr>
        <w:t>Cyert</w:t>
      </w:r>
      <w:proofErr w:type="spellEnd"/>
      <w:r w:rsidRPr="00EE42D7">
        <w:rPr>
          <w:rFonts w:ascii="Calibri" w:hAnsi="Calibri" w:cs="Calibri"/>
          <w:sz w:val="22"/>
          <w:szCs w:val="22"/>
        </w:rPr>
        <w:t>, R. M. and J. g. March. 19</w:t>
      </w:r>
      <w:r w:rsidR="00314941" w:rsidRPr="00EE42D7">
        <w:rPr>
          <w:rFonts w:ascii="Calibri" w:hAnsi="Calibri" w:cs="Calibri"/>
          <w:sz w:val="22"/>
          <w:szCs w:val="22"/>
        </w:rPr>
        <w:t>92</w:t>
      </w:r>
      <w:r w:rsidRPr="00EE42D7">
        <w:rPr>
          <w:rFonts w:ascii="Calibri" w:hAnsi="Calibri" w:cs="Calibri"/>
          <w:sz w:val="22"/>
          <w:szCs w:val="22"/>
        </w:rPr>
        <w:t xml:space="preserve">. </w:t>
      </w:r>
      <w:r w:rsidRPr="00EE42D7">
        <w:rPr>
          <w:rFonts w:ascii="Calibri" w:hAnsi="Calibri" w:cs="Calibri"/>
          <w:b/>
          <w:i/>
          <w:iCs/>
          <w:sz w:val="22"/>
          <w:szCs w:val="22"/>
        </w:rPr>
        <w:t>A Behavioral Theory of the Firm</w:t>
      </w:r>
      <w:r w:rsidRPr="00EE42D7">
        <w:rPr>
          <w:rFonts w:ascii="Calibri" w:hAnsi="Calibri" w:cs="Calibri"/>
          <w:sz w:val="22"/>
          <w:szCs w:val="22"/>
        </w:rPr>
        <w:t xml:space="preserve">. </w:t>
      </w:r>
      <w:r w:rsidR="00314941" w:rsidRPr="00EE42D7">
        <w:rPr>
          <w:rFonts w:ascii="Calibri" w:hAnsi="Calibri" w:cs="Calibri"/>
          <w:sz w:val="22"/>
          <w:szCs w:val="22"/>
        </w:rPr>
        <w:t>(Second edition)</w:t>
      </w:r>
    </w:p>
    <w:p w14:paraId="7A543592" w14:textId="31417ACA" w:rsidR="007E4B49" w:rsidRPr="00EE42D7" w:rsidRDefault="002F07A7" w:rsidP="007E4B49">
      <w:pPr>
        <w:ind w:firstLine="720"/>
        <w:jc w:val="both"/>
        <w:rPr>
          <w:rFonts w:ascii="Calibri" w:hAnsi="Calibri" w:cs="Calibri"/>
          <w:sz w:val="22"/>
          <w:szCs w:val="22"/>
        </w:rPr>
      </w:pPr>
      <w:r w:rsidRPr="00EE42D7">
        <w:rPr>
          <w:rFonts w:ascii="Calibri" w:hAnsi="Calibri" w:cs="Calibri"/>
          <w:sz w:val="22"/>
          <w:szCs w:val="22"/>
        </w:rPr>
        <w:t xml:space="preserve">Englewood Cliffs, NJ: Prentice-Hall.    </w:t>
      </w:r>
    </w:p>
    <w:p w14:paraId="3EB159B2" w14:textId="77777777" w:rsidR="00F25F33" w:rsidRPr="00EE42D7" w:rsidRDefault="00314941" w:rsidP="00314941">
      <w:pPr>
        <w:rPr>
          <w:rFonts w:ascii="Calibri" w:hAnsi="Calibri" w:cs="Calibri"/>
          <w:sz w:val="22"/>
          <w:szCs w:val="22"/>
        </w:rPr>
      </w:pPr>
      <w:r w:rsidRPr="00EE42D7">
        <w:rPr>
          <w:rFonts w:ascii="Calibri" w:hAnsi="Calibri" w:cs="Calibri"/>
          <w:sz w:val="22"/>
          <w:szCs w:val="22"/>
        </w:rPr>
        <w:t xml:space="preserve">Nelson and Winter, </w:t>
      </w:r>
      <w:r w:rsidR="002F07A7" w:rsidRPr="00EE42D7">
        <w:rPr>
          <w:rFonts w:ascii="Calibri" w:hAnsi="Calibri" w:cs="Calibri"/>
          <w:sz w:val="22"/>
          <w:szCs w:val="22"/>
        </w:rPr>
        <w:t>19</w:t>
      </w:r>
      <w:r w:rsidRPr="00EE42D7">
        <w:rPr>
          <w:rFonts w:ascii="Calibri" w:hAnsi="Calibri" w:cs="Calibri"/>
          <w:sz w:val="22"/>
          <w:szCs w:val="22"/>
        </w:rPr>
        <w:t>82</w:t>
      </w:r>
      <w:r w:rsidR="002F07A7" w:rsidRPr="00EE42D7">
        <w:rPr>
          <w:rFonts w:ascii="Calibri" w:hAnsi="Calibri" w:cs="Calibri"/>
          <w:sz w:val="22"/>
          <w:szCs w:val="22"/>
        </w:rPr>
        <w:t xml:space="preserve">. </w:t>
      </w:r>
      <w:r w:rsidRPr="00EE42D7">
        <w:rPr>
          <w:rFonts w:ascii="Calibri" w:hAnsi="Calibri" w:cs="Calibri"/>
          <w:b/>
          <w:bCs/>
          <w:i/>
          <w:iCs/>
          <w:sz w:val="22"/>
          <w:szCs w:val="22"/>
        </w:rPr>
        <w:t>An evolutionary theory of economic change</w:t>
      </w:r>
      <w:r w:rsidR="00F25F33" w:rsidRPr="00EE42D7">
        <w:rPr>
          <w:rFonts w:ascii="Calibri" w:hAnsi="Calibri" w:cs="Calibri"/>
          <w:sz w:val="22"/>
          <w:szCs w:val="22"/>
        </w:rPr>
        <w:t xml:space="preserve">. Cambridge, </w:t>
      </w:r>
      <w:r w:rsidRPr="00EE42D7">
        <w:rPr>
          <w:rFonts w:ascii="Calibri" w:hAnsi="Calibri" w:cs="Calibri"/>
          <w:sz w:val="22"/>
          <w:szCs w:val="22"/>
        </w:rPr>
        <w:t>MA: Harvard</w:t>
      </w:r>
    </w:p>
    <w:p w14:paraId="34CADCED" w14:textId="77777777" w:rsidR="00F25F33" w:rsidRPr="00EE42D7" w:rsidRDefault="00314941" w:rsidP="00F25F33">
      <w:pPr>
        <w:ind w:firstLine="720"/>
        <w:rPr>
          <w:rFonts w:ascii="Calibri" w:hAnsi="Calibri" w:cs="Calibri"/>
          <w:sz w:val="22"/>
          <w:szCs w:val="22"/>
        </w:rPr>
      </w:pPr>
      <w:r w:rsidRPr="00EE42D7">
        <w:rPr>
          <w:rFonts w:ascii="Calibri" w:hAnsi="Calibri" w:cs="Calibri"/>
          <w:sz w:val="22"/>
          <w:szCs w:val="22"/>
        </w:rPr>
        <w:t xml:space="preserve">University Press. </w:t>
      </w:r>
    </w:p>
    <w:p w14:paraId="658A5313" w14:textId="6653CF9C" w:rsidR="002F07A7" w:rsidRDefault="002F07A7">
      <w:pPr>
        <w:rPr>
          <w:rFonts w:ascii="Calibri" w:hAnsi="Calibri" w:cs="Calibri"/>
          <w:sz w:val="22"/>
          <w:szCs w:val="22"/>
        </w:rPr>
      </w:pPr>
    </w:p>
    <w:p w14:paraId="38507CA6" w14:textId="0BA0C20F" w:rsidR="007E4B49" w:rsidRPr="007E4B49" w:rsidRDefault="007E4B49">
      <w:pPr>
        <w:rPr>
          <w:rFonts w:ascii="Calibri" w:hAnsi="Calibri" w:cs="Calibri"/>
          <w:sz w:val="22"/>
          <w:szCs w:val="22"/>
          <w:u w:val="single"/>
        </w:rPr>
      </w:pPr>
      <w:r w:rsidRPr="007E4B49">
        <w:rPr>
          <w:rFonts w:ascii="Calibri" w:hAnsi="Calibri" w:cs="Calibri"/>
          <w:sz w:val="22"/>
          <w:szCs w:val="22"/>
          <w:u w:val="single"/>
        </w:rPr>
        <w:t>C. Strategic Management</w:t>
      </w:r>
      <w:r>
        <w:rPr>
          <w:rFonts w:ascii="Calibri" w:hAnsi="Calibri" w:cs="Calibri"/>
          <w:sz w:val="22"/>
          <w:szCs w:val="22"/>
          <w:u w:val="single"/>
        </w:rPr>
        <w:t>:</w:t>
      </w:r>
      <w:r w:rsidRPr="007E4B49">
        <w:rPr>
          <w:rFonts w:ascii="Calibri" w:hAnsi="Calibri" w:cs="Calibri"/>
          <w:sz w:val="22"/>
          <w:szCs w:val="22"/>
          <w:u w:val="single"/>
        </w:rPr>
        <w:t xml:space="preserve"> Foundations</w:t>
      </w:r>
      <w:r>
        <w:rPr>
          <w:rFonts w:ascii="Calibri" w:hAnsi="Calibri" w:cs="Calibri"/>
          <w:sz w:val="22"/>
          <w:szCs w:val="22"/>
          <w:u w:val="single"/>
        </w:rPr>
        <w:t xml:space="preserve"> and applications of behavioral ideas</w:t>
      </w:r>
    </w:p>
    <w:p w14:paraId="662CF8DB" w14:textId="26F24883" w:rsidR="007E4B49" w:rsidRDefault="007E4B49" w:rsidP="007E4B49">
      <w:pPr>
        <w:jc w:val="both"/>
        <w:rPr>
          <w:rFonts w:ascii="Calibri" w:hAnsi="Calibri" w:cs="Calibri"/>
          <w:sz w:val="22"/>
          <w:szCs w:val="22"/>
        </w:rPr>
      </w:pPr>
      <w:bookmarkStart w:id="1" w:name="_Hlk92410577"/>
      <w:r w:rsidRPr="007E4B49">
        <w:rPr>
          <w:rFonts w:ascii="Calibri" w:hAnsi="Calibri" w:cs="Calibri"/>
          <w:sz w:val="22"/>
          <w:szCs w:val="22"/>
        </w:rPr>
        <w:t>(I strongly advise purchasing these books):</w:t>
      </w:r>
    </w:p>
    <w:p w14:paraId="37D490C6" w14:textId="77777777" w:rsidR="007E4B49" w:rsidRPr="007E4B49" w:rsidRDefault="007E4B49" w:rsidP="007E4B49">
      <w:pPr>
        <w:jc w:val="both"/>
        <w:rPr>
          <w:rFonts w:ascii="Calibri" w:hAnsi="Calibri" w:cs="Calibri"/>
          <w:sz w:val="22"/>
          <w:szCs w:val="22"/>
        </w:rPr>
      </w:pPr>
    </w:p>
    <w:bookmarkEnd w:id="1"/>
    <w:p w14:paraId="1ED26607" w14:textId="77777777" w:rsidR="00F25F33" w:rsidRPr="00EE42D7" w:rsidRDefault="004937A5" w:rsidP="004937A5">
      <w:pPr>
        <w:jc w:val="both"/>
        <w:rPr>
          <w:rFonts w:ascii="Calibri" w:hAnsi="Calibri" w:cs="Calibri"/>
          <w:b/>
          <w:sz w:val="22"/>
          <w:szCs w:val="22"/>
        </w:rPr>
      </w:pPr>
      <w:r w:rsidRPr="00EE42D7">
        <w:rPr>
          <w:rFonts w:ascii="Calibri" w:hAnsi="Calibri" w:cs="Calibri"/>
          <w:sz w:val="22"/>
          <w:szCs w:val="22"/>
        </w:rPr>
        <w:t xml:space="preserve">Allison, G. T. and Zelikow, P. 1999. </w:t>
      </w:r>
      <w:r w:rsidRPr="00EE42D7">
        <w:rPr>
          <w:rFonts w:ascii="Calibri" w:hAnsi="Calibri" w:cs="Calibri"/>
          <w:b/>
          <w:i/>
          <w:iCs/>
          <w:sz w:val="22"/>
          <w:szCs w:val="22"/>
        </w:rPr>
        <w:t xml:space="preserve">The essence of </w:t>
      </w:r>
      <w:r w:rsidR="00F25F33" w:rsidRPr="00EE42D7">
        <w:rPr>
          <w:rFonts w:ascii="Calibri" w:hAnsi="Calibri" w:cs="Calibri"/>
          <w:b/>
          <w:i/>
          <w:iCs/>
          <w:sz w:val="22"/>
          <w:szCs w:val="22"/>
        </w:rPr>
        <w:t xml:space="preserve">decision: Explaining the Cuban </w:t>
      </w:r>
      <w:r w:rsidRPr="00EE42D7">
        <w:rPr>
          <w:rFonts w:ascii="Calibri" w:hAnsi="Calibri" w:cs="Calibri"/>
          <w:b/>
          <w:i/>
          <w:iCs/>
          <w:sz w:val="22"/>
          <w:szCs w:val="22"/>
        </w:rPr>
        <w:t>Missile Crisis</w:t>
      </w:r>
      <w:r w:rsidRPr="00EE42D7">
        <w:rPr>
          <w:rFonts w:ascii="Calibri" w:hAnsi="Calibri" w:cs="Calibri"/>
          <w:b/>
          <w:sz w:val="22"/>
          <w:szCs w:val="22"/>
        </w:rPr>
        <w:t>.</w:t>
      </w:r>
    </w:p>
    <w:p w14:paraId="08A0DEA8" w14:textId="77777777" w:rsidR="004937A5" w:rsidRPr="00EE42D7" w:rsidRDefault="004937A5" w:rsidP="00F25F33">
      <w:pPr>
        <w:ind w:firstLine="720"/>
        <w:jc w:val="both"/>
        <w:rPr>
          <w:rFonts w:ascii="Calibri" w:hAnsi="Calibri" w:cs="Calibri"/>
          <w:sz w:val="22"/>
          <w:szCs w:val="22"/>
        </w:rPr>
      </w:pPr>
      <w:r w:rsidRPr="00EE42D7">
        <w:rPr>
          <w:rFonts w:ascii="Calibri" w:hAnsi="Calibri" w:cs="Calibri"/>
          <w:sz w:val="22"/>
          <w:szCs w:val="22"/>
        </w:rPr>
        <w:t>2</w:t>
      </w:r>
      <w:r w:rsidRPr="00EE42D7">
        <w:rPr>
          <w:rFonts w:ascii="Calibri" w:hAnsi="Calibri" w:cs="Calibri"/>
          <w:sz w:val="22"/>
          <w:szCs w:val="22"/>
          <w:vertAlign w:val="superscript"/>
        </w:rPr>
        <w:t>nd</w:t>
      </w:r>
      <w:r w:rsidRPr="00EE42D7">
        <w:rPr>
          <w:rFonts w:ascii="Calibri" w:hAnsi="Calibri" w:cs="Calibri"/>
          <w:sz w:val="22"/>
          <w:szCs w:val="22"/>
        </w:rPr>
        <w:t xml:space="preserve"> edition. Addison Wesley </w:t>
      </w:r>
      <w:r w:rsidR="00F07598" w:rsidRPr="00EE42D7">
        <w:rPr>
          <w:rFonts w:ascii="Calibri" w:hAnsi="Calibri" w:cs="Calibri"/>
          <w:sz w:val="22"/>
          <w:szCs w:val="22"/>
        </w:rPr>
        <w:t>–</w:t>
      </w:r>
      <w:r w:rsidRPr="00EE42D7">
        <w:rPr>
          <w:rFonts w:ascii="Calibri" w:hAnsi="Calibri" w:cs="Calibri"/>
          <w:sz w:val="22"/>
          <w:szCs w:val="22"/>
        </w:rPr>
        <w:t xml:space="preserve"> Longman, New York.    </w:t>
      </w:r>
    </w:p>
    <w:p w14:paraId="1E8A8AC8" w14:textId="77777777" w:rsidR="00F25F33" w:rsidRPr="00EE42D7" w:rsidRDefault="002F07A7">
      <w:pPr>
        <w:jc w:val="both"/>
        <w:rPr>
          <w:rFonts w:ascii="Calibri" w:hAnsi="Calibri" w:cs="Calibri"/>
          <w:sz w:val="22"/>
          <w:szCs w:val="22"/>
        </w:rPr>
      </w:pPr>
      <w:r w:rsidRPr="00EE42D7">
        <w:rPr>
          <w:rFonts w:ascii="Calibri" w:hAnsi="Calibri" w:cs="Calibri"/>
          <w:sz w:val="22"/>
          <w:szCs w:val="22"/>
        </w:rPr>
        <w:t xml:space="preserve">Chandler, A. D., Jr. </w:t>
      </w:r>
      <w:r w:rsidRPr="00EE42D7">
        <w:rPr>
          <w:rFonts w:ascii="Calibri" w:hAnsi="Calibri" w:cs="Calibri"/>
          <w:color w:val="000000" w:themeColor="text1"/>
          <w:sz w:val="22"/>
          <w:szCs w:val="22"/>
        </w:rPr>
        <w:t>1962</w:t>
      </w:r>
      <w:r w:rsidRPr="00EE42D7">
        <w:rPr>
          <w:rFonts w:ascii="Calibri" w:hAnsi="Calibri" w:cs="Calibri"/>
          <w:sz w:val="22"/>
          <w:szCs w:val="22"/>
        </w:rPr>
        <w:t xml:space="preserve">. </w:t>
      </w:r>
      <w:r w:rsidRPr="00EE42D7">
        <w:rPr>
          <w:rFonts w:ascii="Calibri" w:hAnsi="Calibri" w:cs="Calibri"/>
          <w:b/>
          <w:i/>
          <w:iCs/>
          <w:sz w:val="22"/>
          <w:szCs w:val="22"/>
        </w:rPr>
        <w:t xml:space="preserve">Strategy and Structure: Chapters in the History of the </w:t>
      </w:r>
      <w:r w:rsidRPr="00EE42D7">
        <w:rPr>
          <w:rFonts w:ascii="Calibri" w:hAnsi="Calibri" w:cs="Calibri"/>
          <w:b/>
          <w:i/>
          <w:iCs/>
          <w:sz w:val="22"/>
          <w:szCs w:val="22"/>
        </w:rPr>
        <w:tab/>
        <w:t>Industrial</w:t>
      </w:r>
    </w:p>
    <w:p w14:paraId="43FAD387" w14:textId="77777777" w:rsidR="002F07A7" w:rsidRPr="00EE42D7" w:rsidRDefault="002F07A7" w:rsidP="00F25F33">
      <w:pPr>
        <w:ind w:firstLine="720"/>
        <w:jc w:val="both"/>
        <w:rPr>
          <w:rFonts w:ascii="Calibri" w:hAnsi="Calibri" w:cs="Calibri"/>
          <w:sz w:val="22"/>
          <w:szCs w:val="22"/>
        </w:rPr>
      </w:pPr>
      <w:r w:rsidRPr="00EE42D7">
        <w:rPr>
          <w:rFonts w:ascii="Calibri" w:hAnsi="Calibri" w:cs="Calibri"/>
          <w:b/>
          <w:i/>
          <w:sz w:val="22"/>
          <w:szCs w:val="22"/>
        </w:rPr>
        <w:t>Enterprise</w:t>
      </w:r>
      <w:r w:rsidRPr="00EE42D7">
        <w:rPr>
          <w:rFonts w:ascii="Calibri" w:hAnsi="Calibri" w:cs="Calibri"/>
          <w:sz w:val="22"/>
          <w:szCs w:val="22"/>
        </w:rPr>
        <w:t xml:space="preserve">. Cambridge, MA: MIT Press.  </w:t>
      </w:r>
    </w:p>
    <w:p w14:paraId="7FA09E15" w14:textId="77777777" w:rsidR="00852415" w:rsidRDefault="002F07A7" w:rsidP="00994087">
      <w:pPr>
        <w:rPr>
          <w:rFonts w:ascii="Calibri" w:hAnsi="Calibri" w:cs="Calibri"/>
          <w:b/>
          <w:i/>
          <w:sz w:val="22"/>
          <w:szCs w:val="22"/>
        </w:rPr>
      </w:pPr>
      <w:r w:rsidRPr="00EE42D7">
        <w:rPr>
          <w:rFonts w:ascii="Calibri" w:hAnsi="Calibri" w:cs="Calibri"/>
          <w:sz w:val="22"/>
          <w:szCs w:val="22"/>
        </w:rPr>
        <w:t xml:space="preserve">Mintzberg, H. Ahlstrand, B. and J. </w:t>
      </w:r>
      <w:proofErr w:type="spellStart"/>
      <w:r w:rsidRPr="00EE42D7">
        <w:rPr>
          <w:rFonts w:ascii="Calibri" w:hAnsi="Calibri" w:cs="Calibri"/>
          <w:sz w:val="22"/>
          <w:szCs w:val="22"/>
        </w:rPr>
        <w:t>Lampel</w:t>
      </w:r>
      <w:proofErr w:type="spellEnd"/>
      <w:r w:rsidRPr="00EE42D7">
        <w:rPr>
          <w:rFonts w:ascii="Calibri" w:hAnsi="Calibri" w:cs="Calibri"/>
          <w:color w:val="000000" w:themeColor="text1"/>
          <w:sz w:val="22"/>
          <w:szCs w:val="22"/>
        </w:rPr>
        <w:t xml:space="preserve">; </w:t>
      </w:r>
      <w:r w:rsidR="001755C4" w:rsidRPr="00EE42D7">
        <w:rPr>
          <w:rFonts w:ascii="Calibri" w:hAnsi="Calibri" w:cs="Calibri"/>
          <w:color w:val="000000" w:themeColor="text1"/>
          <w:sz w:val="22"/>
          <w:szCs w:val="22"/>
        </w:rPr>
        <w:t>2009 (2</w:t>
      </w:r>
      <w:r w:rsidR="001755C4" w:rsidRPr="00EE42D7">
        <w:rPr>
          <w:rFonts w:ascii="Calibri" w:hAnsi="Calibri" w:cs="Calibri"/>
          <w:color w:val="000000" w:themeColor="text1"/>
          <w:sz w:val="22"/>
          <w:szCs w:val="22"/>
          <w:vertAlign w:val="superscript"/>
        </w:rPr>
        <w:t>nd</w:t>
      </w:r>
      <w:r w:rsidR="001755C4" w:rsidRPr="00EE42D7">
        <w:rPr>
          <w:rFonts w:ascii="Calibri" w:hAnsi="Calibri" w:cs="Calibri"/>
          <w:color w:val="000000" w:themeColor="text1"/>
          <w:sz w:val="22"/>
          <w:szCs w:val="22"/>
        </w:rPr>
        <w:t xml:space="preserve"> edition)</w:t>
      </w:r>
      <w:r w:rsidRPr="00EE42D7">
        <w:rPr>
          <w:rFonts w:ascii="Calibri" w:hAnsi="Calibri" w:cs="Calibri"/>
          <w:sz w:val="22"/>
          <w:szCs w:val="22"/>
        </w:rPr>
        <w:t xml:space="preserve"> </w:t>
      </w:r>
      <w:r w:rsidRPr="00EE42D7">
        <w:rPr>
          <w:rFonts w:ascii="Calibri" w:hAnsi="Calibri" w:cs="Calibri"/>
          <w:b/>
          <w:i/>
          <w:sz w:val="22"/>
          <w:szCs w:val="22"/>
        </w:rPr>
        <w:t xml:space="preserve">Strategy Safari: A guided tour </w:t>
      </w:r>
    </w:p>
    <w:p w14:paraId="0891B6B7" w14:textId="6B323177" w:rsidR="001755C4" w:rsidRPr="00EE42D7" w:rsidRDefault="00F25F33" w:rsidP="00852415">
      <w:pPr>
        <w:ind w:firstLine="720"/>
        <w:rPr>
          <w:rFonts w:ascii="Calibri" w:hAnsi="Calibri" w:cs="Calibri"/>
          <w:sz w:val="22"/>
          <w:szCs w:val="22"/>
        </w:rPr>
      </w:pPr>
      <w:r w:rsidRPr="00EE42D7">
        <w:rPr>
          <w:rFonts w:ascii="Calibri" w:hAnsi="Calibri" w:cs="Calibri"/>
          <w:b/>
          <w:i/>
          <w:sz w:val="22"/>
          <w:szCs w:val="22"/>
        </w:rPr>
        <w:t>through the</w:t>
      </w:r>
      <w:r w:rsidR="001755C4" w:rsidRPr="00EE42D7">
        <w:rPr>
          <w:rFonts w:ascii="Calibri" w:hAnsi="Calibri" w:cs="Calibri"/>
          <w:b/>
          <w:i/>
          <w:sz w:val="22"/>
          <w:szCs w:val="22"/>
        </w:rPr>
        <w:t xml:space="preserve"> </w:t>
      </w:r>
      <w:r w:rsidR="002F07A7" w:rsidRPr="00EE42D7">
        <w:rPr>
          <w:rFonts w:ascii="Calibri" w:hAnsi="Calibri" w:cs="Calibri"/>
          <w:b/>
          <w:i/>
          <w:sz w:val="22"/>
          <w:szCs w:val="22"/>
        </w:rPr>
        <w:t>wilds of strategic management.</w:t>
      </w:r>
      <w:r w:rsidR="002F07A7" w:rsidRPr="00EE42D7">
        <w:rPr>
          <w:rFonts w:ascii="Calibri" w:hAnsi="Calibri" w:cs="Calibri"/>
          <w:b/>
          <w:sz w:val="22"/>
          <w:szCs w:val="22"/>
        </w:rPr>
        <w:t xml:space="preserve"> </w:t>
      </w:r>
      <w:r w:rsidR="002F07A7" w:rsidRPr="00EE42D7">
        <w:rPr>
          <w:rFonts w:ascii="Calibri" w:hAnsi="Calibri" w:cs="Calibri"/>
          <w:sz w:val="22"/>
          <w:szCs w:val="22"/>
        </w:rPr>
        <w:t xml:space="preserve">The Free Press, New York. </w:t>
      </w:r>
    </w:p>
    <w:p w14:paraId="591B47B2" w14:textId="77777777" w:rsidR="002F07A7" w:rsidRPr="00EE42D7" w:rsidRDefault="00B92D49">
      <w:pPr>
        <w:jc w:val="both"/>
        <w:rPr>
          <w:rFonts w:ascii="Calibri" w:hAnsi="Calibri" w:cs="Calibri"/>
          <w:sz w:val="22"/>
          <w:szCs w:val="22"/>
        </w:rPr>
      </w:pPr>
      <w:r w:rsidRPr="00EE42D7">
        <w:rPr>
          <w:rFonts w:ascii="Calibri" w:hAnsi="Calibri" w:cs="Calibri"/>
          <w:sz w:val="22"/>
          <w:szCs w:val="22"/>
        </w:rPr>
        <w:t xml:space="preserve">Rumelt, R. 2011. </w:t>
      </w:r>
      <w:r w:rsidRPr="00EE42D7">
        <w:rPr>
          <w:rFonts w:ascii="Calibri" w:hAnsi="Calibri" w:cs="Calibri"/>
          <w:b/>
          <w:bCs/>
          <w:sz w:val="22"/>
          <w:szCs w:val="22"/>
        </w:rPr>
        <w:t>Good strategy Bad strategy: the difference and why it matters</w:t>
      </w:r>
      <w:r w:rsidRPr="00EE42D7">
        <w:rPr>
          <w:rFonts w:ascii="Calibri" w:hAnsi="Calibri" w:cs="Calibri"/>
          <w:sz w:val="22"/>
          <w:szCs w:val="22"/>
        </w:rPr>
        <w:t xml:space="preserve">. Deckle edge. </w:t>
      </w:r>
    </w:p>
    <w:p w14:paraId="3FED3A73" w14:textId="0AE8321C" w:rsidR="007E4B49" w:rsidRDefault="007E4B49" w:rsidP="002049E1">
      <w:pPr>
        <w:ind w:left="3180" w:hanging="3180"/>
        <w:rPr>
          <w:rFonts w:ascii="Calibri" w:hAnsi="Calibri" w:cs="Calibri"/>
          <w:bCs/>
          <w:sz w:val="22"/>
          <w:szCs w:val="22"/>
          <w:u w:val="single"/>
        </w:rPr>
      </w:pPr>
    </w:p>
    <w:p w14:paraId="08D717F8" w14:textId="42074A14" w:rsidR="007E4B49" w:rsidRPr="007E4B49" w:rsidRDefault="007E4B49" w:rsidP="002049E1">
      <w:pPr>
        <w:ind w:left="3180" w:hanging="3180"/>
        <w:rPr>
          <w:rFonts w:ascii="Calibri" w:hAnsi="Calibri" w:cs="Calibri"/>
          <w:b/>
          <w:sz w:val="22"/>
          <w:szCs w:val="22"/>
        </w:rPr>
      </w:pPr>
      <w:r w:rsidRPr="007E4B49">
        <w:rPr>
          <w:rFonts w:ascii="Calibri" w:hAnsi="Calibri" w:cs="Calibri"/>
          <w:b/>
          <w:sz w:val="22"/>
          <w:szCs w:val="22"/>
        </w:rPr>
        <w:t xml:space="preserve">Recommended </w:t>
      </w:r>
    </w:p>
    <w:p w14:paraId="3B8C3E7D" w14:textId="2F0A79BE" w:rsidR="002049E1" w:rsidRPr="000B12F7" w:rsidRDefault="002049E1" w:rsidP="002049E1">
      <w:pPr>
        <w:ind w:left="3180" w:hanging="3180"/>
        <w:rPr>
          <w:rFonts w:ascii="Calibri" w:hAnsi="Calibri" w:cs="Calibri"/>
          <w:bCs/>
          <w:color w:val="C00000"/>
          <w:sz w:val="22"/>
          <w:szCs w:val="22"/>
          <w:lang w:bidi="ar-SA"/>
        </w:rPr>
      </w:pPr>
      <w:r w:rsidRPr="002049E1">
        <w:rPr>
          <w:rFonts w:ascii="Calibri" w:hAnsi="Calibri" w:cs="Calibri"/>
          <w:bCs/>
          <w:color w:val="C00000"/>
          <w:sz w:val="22"/>
          <w:szCs w:val="22"/>
          <w:lang w:bidi="ar-SA"/>
        </w:rPr>
        <w:t xml:space="preserve">Pisano, G. P. (2019). </w:t>
      </w:r>
      <w:r w:rsidRPr="002049E1">
        <w:rPr>
          <w:rFonts w:ascii="Calibri" w:hAnsi="Calibri" w:cs="Calibri"/>
          <w:bCs/>
          <w:i/>
          <w:iCs/>
          <w:color w:val="C00000"/>
          <w:sz w:val="22"/>
          <w:szCs w:val="22"/>
          <w:lang w:bidi="ar-SA"/>
        </w:rPr>
        <w:t>Creative construction: The DNA of sustained innovation</w:t>
      </w:r>
      <w:r w:rsidRPr="002049E1">
        <w:rPr>
          <w:rFonts w:ascii="Calibri" w:hAnsi="Calibri" w:cs="Calibri"/>
          <w:bCs/>
          <w:color w:val="C00000"/>
          <w:sz w:val="22"/>
          <w:szCs w:val="22"/>
          <w:lang w:bidi="ar-SA"/>
        </w:rPr>
        <w:t>. Public</w:t>
      </w:r>
      <w:r w:rsidRPr="000B12F7">
        <w:rPr>
          <w:rFonts w:ascii="Calibri" w:hAnsi="Calibri" w:cs="Calibri"/>
          <w:bCs/>
          <w:color w:val="C00000"/>
          <w:sz w:val="22"/>
          <w:szCs w:val="22"/>
          <w:lang w:bidi="ar-SA"/>
        </w:rPr>
        <w:t xml:space="preserve"> </w:t>
      </w:r>
      <w:r w:rsidRPr="002049E1">
        <w:rPr>
          <w:rFonts w:ascii="Calibri" w:hAnsi="Calibri" w:cs="Calibri"/>
          <w:bCs/>
          <w:color w:val="C00000"/>
          <w:sz w:val="22"/>
          <w:szCs w:val="22"/>
          <w:lang w:bidi="ar-SA"/>
        </w:rPr>
        <w:t>Affairs.</w:t>
      </w:r>
    </w:p>
    <w:p w14:paraId="76747B66" w14:textId="77777777" w:rsidR="002049E1" w:rsidRPr="000B12F7" w:rsidRDefault="002049E1" w:rsidP="002049E1">
      <w:pPr>
        <w:ind w:left="3180" w:hanging="3180"/>
        <w:rPr>
          <w:rFonts w:ascii="Calibri" w:hAnsi="Calibri" w:cs="Calibri"/>
          <w:bCs/>
          <w:color w:val="C00000"/>
          <w:sz w:val="22"/>
          <w:szCs w:val="22"/>
          <w:lang w:bidi="ar-SA"/>
        </w:rPr>
      </w:pPr>
    </w:p>
    <w:p w14:paraId="7D5D7467" w14:textId="2543B077" w:rsidR="000B12F7" w:rsidRPr="000B12F7" w:rsidRDefault="002049E1" w:rsidP="000B12F7">
      <w:pPr>
        <w:rPr>
          <w:rFonts w:ascii="Calibri" w:hAnsi="Calibri" w:cs="Calibri"/>
          <w:bCs/>
          <w:color w:val="C00000"/>
          <w:sz w:val="22"/>
          <w:szCs w:val="22"/>
          <w:lang w:bidi="ar-SA"/>
        </w:rPr>
      </w:pPr>
      <w:proofErr w:type="spellStart"/>
      <w:r w:rsidRPr="000B12F7">
        <w:rPr>
          <w:rFonts w:ascii="Calibri" w:hAnsi="Calibri" w:cs="Calibri"/>
          <w:bCs/>
          <w:color w:val="C00000"/>
          <w:sz w:val="22"/>
          <w:szCs w:val="22"/>
          <w:lang w:bidi="ar-SA"/>
        </w:rPr>
        <w:t>Iansiti</w:t>
      </w:r>
      <w:proofErr w:type="spellEnd"/>
      <w:r w:rsidR="00833FAA">
        <w:rPr>
          <w:rFonts w:ascii="Calibri" w:hAnsi="Calibri" w:cs="Calibri"/>
          <w:bCs/>
          <w:color w:val="C00000"/>
          <w:sz w:val="22"/>
          <w:szCs w:val="22"/>
          <w:lang w:bidi="ar-SA"/>
        </w:rPr>
        <w:t>,</w:t>
      </w:r>
      <w:r w:rsidRPr="000B12F7">
        <w:rPr>
          <w:rFonts w:ascii="Calibri" w:hAnsi="Calibri" w:cs="Calibri"/>
          <w:bCs/>
          <w:color w:val="C00000"/>
          <w:sz w:val="22"/>
          <w:szCs w:val="22"/>
          <w:lang w:bidi="ar-SA"/>
        </w:rPr>
        <w:t xml:space="preserve"> M. and Lakhani, K.</w:t>
      </w:r>
      <w:r w:rsidR="000B12F7" w:rsidRPr="000B12F7">
        <w:rPr>
          <w:rFonts w:ascii="Calibri" w:hAnsi="Calibri" w:cs="Calibri"/>
          <w:bCs/>
          <w:color w:val="C00000"/>
          <w:sz w:val="22"/>
          <w:szCs w:val="22"/>
          <w:lang w:bidi="ar-SA"/>
        </w:rPr>
        <w:t xml:space="preserve"> (2020)</w:t>
      </w:r>
      <w:r w:rsidRPr="000B12F7">
        <w:rPr>
          <w:rFonts w:ascii="Calibri" w:hAnsi="Calibri" w:cs="Calibri"/>
          <w:bCs/>
          <w:color w:val="C00000"/>
          <w:sz w:val="22"/>
          <w:szCs w:val="22"/>
          <w:lang w:bidi="ar-SA"/>
        </w:rPr>
        <w:t xml:space="preserve"> Competing in the age of AI: Strategy and leadership when </w:t>
      </w:r>
    </w:p>
    <w:p w14:paraId="2B7976BC" w14:textId="6E2ADC97" w:rsidR="002049E1" w:rsidRPr="002049E1" w:rsidRDefault="002049E1" w:rsidP="000B12F7">
      <w:pPr>
        <w:ind w:firstLine="720"/>
        <w:rPr>
          <w:rFonts w:ascii="Calibri" w:hAnsi="Calibri" w:cs="Calibri"/>
          <w:bCs/>
          <w:color w:val="C00000"/>
          <w:sz w:val="22"/>
          <w:szCs w:val="22"/>
          <w:lang w:bidi="ar-SA"/>
        </w:rPr>
      </w:pPr>
      <w:r w:rsidRPr="000B12F7">
        <w:rPr>
          <w:rFonts w:ascii="Calibri" w:hAnsi="Calibri" w:cs="Calibri"/>
          <w:bCs/>
          <w:color w:val="C00000"/>
          <w:sz w:val="22"/>
          <w:szCs w:val="22"/>
          <w:lang w:bidi="ar-SA"/>
        </w:rPr>
        <w:t>algorithms and networks run the world: Harvard Business Review Press</w:t>
      </w:r>
    </w:p>
    <w:p w14:paraId="02B801FC" w14:textId="197DD5B6" w:rsidR="002049E1" w:rsidRPr="000B12F7" w:rsidRDefault="002049E1" w:rsidP="003C2611">
      <w:pPr>
        <w:ind w:left="3180" w:hanging="3180"/>
        <w:jc w:val="center"/>
        <w:rPr>
          <w:rFonts w:ascii="Calibri" w:hAnsi="Calibri" w:cs="Calibri"/>
          <w:bCs/>
          <w:color w:val="C00000"/>
          <w:sz w:val="22"/>
          <w:szCs w:val="22"/>
          <w:u w:val="single"/>
        </w:rPr>
      </w:pPr>
    </w:p>
    <w:p w14:paraId="0B7C69F5" w14:textId="77777777" w:rsidR="002049E1" w:rsidRDefault="002049E1" w:rsidP="003C2611">
      <w:pPr>
        <w:ind w:left="3180" w:hanging="3180"/>
        <w:jc w:val="center"/>
        <w:rPr>
          <w:rFonts w:ascii="Calibri" w:hAnsi="Calibri" w:cs="Calibri"/>
          <w:bCs/>
          <w:sz w:val="22"/>
          <w:szCs w:val="22"/>
          <w:u w:val="single"/>
        </w:rPr>
      </w:pPr>
    </w:p>
    <w:p w14:paraId="6B82D905" w14:textId="42A262E7" w:rsidR="00F37802" w:rsidRPr="007E4B49" w:rsidRDefault="007E4B49" w:rsidP="007E4B49">
      <w:pPr>
        <w:ind w:left="3180" w:hanging="3180"/>
        <w:rPr>
          <w:rFonts w:ascii="Calibri" w:hAnsi="Calibri" w:cs="Calibri"/>
          <w:bCs/>
          <w:sz w:val="22"/>
          <w:szCs w:val="22"/>
          <w:u w:val="single"/>
        </w:rPr>
      </w:pPr>
      <w:r w:rsidRPr="007E4B49">
        <w:rPr>
          <w:rFonts w:ascii="Calibri" w:hAnsi="Calibri" w:cs="Calibri"/>
          <w:bCs/>
          <w:sz w:val="22"/>
          <w:szCs w:val="22"/>
          <w:u w:val="single"/>
        </w:rPr>
        <w:t xml:space="preserve">D. </w:t>
      </w:r>
      <w:r w:rsidR="00F37802" w:rsidRPr="007E4B49">
        <w:rPr>
          <w:rFonts w:ascii="Calibri" w:hAnsi="Calibri" w:cs="Calibri"/>
          <w:bCs/>
          <w:sz w:val="22"/>
          <w:szCs w:val="22"/>
          <w:u w:val="single"/>
        </w:rPr>
        <w:t>Methods (I recommend buying</w:t>
      </w:r>
      <w:r w:rsidR="0006175E" w:rsidRPr="007E4B49">
        <w:rPr>
          <w:rFonts w:ascii="Calibri" w:hAnsi="Calibri" w:cs="Calibri"/>
          <w:bCs/>
          <w:sz w:val="22"/>
          <w:szCs w:val="22"/>
          <w:u w:val="single"/>
        </w:rPr>
        <w:t xml:space="preserve"> the first</w:t>
      </w:r>
      <w:r w:rsidR="00F37802" w:rsidRPr="007E4B49">
        <w:rPr>
          <w:rFonts w:ascii="Calibri" w:hAnsi="Calibri" w:cs="Calibri"/>
          <w:bCs/>
          <w:sz w:val="22"/>
          <w:szCs w:val="22"/>
          <w:u w:val="single"/>
        </w:rPr>
        <w:t>).</w:t>
      </w:r>
    </w:p>
    <w:p w14:paraId="15CC93BF" w14:textId="77777777" w:rsidR="00F25F33" w:rsidRPr="00EE42D7" w:rsidRDefault="00F37802" w:rsidP="00F25F33">
      <w:pPr>
        <w:jc w:val="both"/>
        <w:rPr>
          <w:rFonts w:ascii="Calibri" w:hAnsi="Calibri" w:cs="Calibri"/>
          <w:sz w:val="22"/>
          <w:szCs w:val="22"/>
        </w:rPr>
      </w:pPr>
      <w:r w:rsidRPr="00EE42D7">
        <w:rPr>
          <w:rFonts w:ascii="Calibri" w:hAnsi="Calibri" w:cs="Calibri"/>
          <w:sz w:val="22"/>
          <w:szCs w:val="22"/>
        </w:rPr>
        <w:t xml:space="preserve">Van de Ven, A. H. </w:t>
      </w:r>
      <w:r w:rsidRPr="00EE42D7">
        <w:rPr>
          <w:rFonts w:ascii="Calibri" w:hAnsi="Calibri" w:cs="Calibri"/>
          <w:color w:val="000000" w:themeColor="text1"/>
          <w:sz w:val="22"/>
          <w:szCs w:val="22"/>
        </w:rPr>
        <w:t>2007.</w:t>
      </w:r>
      <w:r w:rsidRPr="00EE42D7">
        <w:rPr>
          <w:rFonts w:ascii="Calibri" w:hAnsi="Calibri" w:cs="Calibri"/>
          <w:sz w:val="22"/>
          <w:szCs w:val="22"/>
        </w:rPr>
        <w:t xml:space="preserve"> </w:t>
      </w:r>
      <w:r w:rsidRPr="00EE42D7">
        <w:rPr>
          <w:rFonts w:ascii="Calibri" w:hAnsi="Calibri" w:cs="Calibri"/>
          <w:b/>
          <w:i/>
          <w:sz w:val="22"/>
          <w:szCs w:val="22"/>
        </w:rPr>
        <w:t>Engaged scholarship: A guide for organizational and social research</w:t>
      </w:r>
      <w:r w:rsidRPr="00EE42D7">
        <w:rPr>
          <w:rFonts w:ascii="Calibri" w:hAnsi="Calibri" w:cs="Calibri"/>
          <w:sz w:val="22"/>
          <w:szCs w:val="22"/>
        </w:rPr>
        <w:t xml:space="preserve">. </w:t>
      </w:r>
    </w:p>
    <w:p w14:paraId="644CD4D6" w14:textId="77777777" w:rsidR="00F37802" w:rsidRPr="00FB6017" w:rsidRDefault="00F25F33" w:rsidP="00F25F33">
      <w:pPr>
        <w:jc w:val="both"/>
        <w:rPr>
          <w:rFonts w:ascii="Calibri" w:hAnsi="Calibri" w:cs="Calibri"/>
          <w:b/>
          <w:i/>
          <w:sz w:val="22"/>
          <w:szCs w:val="22"/>
        </w:rPr>
      </w:pPr>
      <w:r w:rsidRPr="00EE42D7">
        <w:rPr>
          <w:rFonts w:ascii="Calibri" w:hAnsi="Calibri" w:cs="Calibri"/>
          <w:sz w:val="22"/>
          <w:szCs w:val="22"/>
        </w:rPr>
        <w:tab/>
      </w:r>
      <w:r w:rsidR="00F37802" w:rsidRPr="00EE42D7">
        <w:rPr>
          <w:rFonts w:ascii="Calibri" w:hAnsi="Calibri" w:cs="Calibri"/>
          <w:sz w:val="22"/>
          <w:szCs w:val="22"/>
        </w:rPr>
        <w:t>Oxford University. Oxford, U.K.</w:t>
      </w:r>
      <w:r w:rsidR="00F37802" w:rsidRPr="00FB6017">
        <w:rPr>
          <w:rFonts w:ascii="Calibri" w:hAnsi="Calibri" w:cs="Calibri"/>
          <w:sz w:val="22"/>
          <w:szCs w:val="22"/>
        </w:rPr>
        <w:t xml:space="preserve">  </w:t>
      </w:r>
    </w:p>
    <w:p w14:paraId="728DF666" w14:textId="77777777" w:rsidR="00F37802" w:rsidRPr="00FB6017" w:rsidRDefault="00F37802" w:rsidP="00F37802">
      <w:pPr>
        <w:jc w:val="both"/>
        <w:rPr>
          <w:rFonts w:ascii="Calibri" w:hAnsi="Calibri" w:cs="Calibri"/>
          <w:sz w:val="22"/>
          <w:szCs w:val="22"/>
        </w:rPr>
      </w:pPr>
    </w:p>
    <w:p w14:paraId="4B328D08" w14:textId="77777777" w:rsidR="00F37802" w:rsidRPr="00FB6017" w:rsidRDefault="00F37802" w:rsidP="00F37802">
      <w:pPr>
        <w:jc w:val="both"/>
        <w:rPr>
          <w:rFonts w:ascii="Calibri" w:hAnsi="Calibri" w:cs="Calibri"/>
          <w:sz w:val="22"/>
          <w:szCs w:val="22"/>
        </w:rPr>
      </w:pPr>
      <w:r w:rsidRPr="00FB6017">
        <w:rPr>
          <w:rFonts w:ascii="Calibri" w:hAnsi="Calibri" w:cs="Calibri"/>
          <w:sz w:val="22"/>
          <w:szCs w:val="22"/>
        </w:rPr>
        <w:t xml:space="preserve">Abbott, A. 2004. </w:t>
      </w:r>
      <w:r w:rsidRPr="00FB6017">
        <w:rPr>
          <w:rFonts w:ascii="Calibri" w:hAnsi="Calibri" w:cs="Calibri"/>
          <w:b/>
          <w:i/>
          <w:sz w:val="22"/>
          <w:szCs w:val="22"/>
        </w:rPr>
        <w:t>Methods of Discovery: Heuristics for the social sciences</w:t>
      </w:r>
      <w:r w:rsidRPr="00FB6017">
        <w:rPr>
          <w:rFonts w:ascii="Calibri" w:hAnsi="Calibri" w:cs="Calibri"/>
          <w:sz w:val="22"/>
          <w:szCs w:val="22"/>
        </w:rPr>
        <w:t xml:space="preserve">. W. W. </w:t>
      </w:r>
    </w:p>
    <w:p w14:paraId="6D594DFC" w14:textId="77777777" w:rsidR="00F37802" w:rsidRPr="00FB6017" w:rsidRDefault="00F37802" w:rsidP="00F37802">
      <w:pPr>
        <w:jc w:val="both"/>
        <w:rPr>
          <w:rFonts w:ascii="Calibri" w:hAnsi="Calibri" w:cs="Calibri"/>
          <w:sz w:val="22"/>
          <w:szCs w:val="22"/>
        </w:rPr>
      </w:pPr>
      <w:r w:rsidRPr="00FB6017">
        <w:rPr>
          <w:rFonts w:ascii="Calibri" w:hAnsi="Calibri" w:cs="Calibri"/>
          <w:sz w:val="22"/>
          <w:szCs w:val="22"/>
        </w:rPr>
        <w:tab/>
        <w:t xml:space="preserve">Norton &amp; Company. New York, NY. </w:t>
      </w:r>
    </w:p>
    <w:p w14:paraId="1611B3D6" w14:textId="77777777" w:rsidR="00F37802" w:rsidRPr="00FB6017" w:rsidRDefault="00F37802">
      <w:pPr>
        <w:jc w:val="both"/>
        <w:rPr>
          <w:rFonts w:ascii="Calibri" w:hAnsi="Calibri" w:cs="Calibri"/>
          <w:b/>
          <w:bCs/>
          <w:sz w:val="22"/>
          <w:szCs w:val="22"/>
        </w:rPr>
      </w:pPr>
    </w:p>
    <w:p w14:paraId="402CD2D0" w14:textId="7E3D9549" w:rsidR="00ED7952" w:rsidRDefault="002F07A7" w:rsidP="00994087">
      <w:pPr>
        <w:jc w:val="both"/>
        <w:rPr>
          <w:rFonts w:ascii="Calibri" w:hAnsi="Calibri" w:cs="Calibri"/>
          <w:sz w:val="22"/>
          <w:szCs w:val="22"/>
        </w:rPr>
      </w:pPr>
      <w:r w:rsidRPr="00FB6017">
        <w:rPr>
          <w:rFonts w:ascii="Calibri" w:hAnsi="Calibri" w:cs="Calibri"/>
          <w:b/>
          <w:bCs/>
          <w:sz w:val="22"/>
          <w:szCs w:val="22"/>
        </w:rPr>
        <w:t xml:space="preserve">Strategic Management Journal: </w:t>
      </w:r>
      <w:r w:rsidRPr="00FB6017">
        <w:rPr>
          <w:rFonts w:ascii="Calibri" w:hAnsi="Calibri" w:cs="Calibri"/>
          <w:sz w:val="22"/>
          <w:szCs w:val="22"/>
        </w:rPr>
        <w:t>I would recommend looking at all issues published in the recent 12 months</w:t>
      </w:r>
      <w:r w:rsidR="00072859" w:rsidRPr="00FB6017">
        <w:rPr>
          <w:rFonts w:ascii="Calibri" w:hAnsi="Calibri" w:cs="Calibri"/>
          <w:sz w:val="22"/>
          <w:szCs w:val="22"/>
        </w:rPr>
        <w:t xml:space="preserve">.  </w:t>
      </w:r>
      <w:r w:rsidR="00ED7952">
        <w:rPr>
          <w:rFonts w:ascii="Calibri" w:hAnsi="Calibri" w:cs="Calibri"/>
          <w:sz w:val="22"/>
          <w:szCs w:val="22"/>
        </w:rPr>
        <w:t xml:space="preserve">In </w:t>
      </w:r>
      <w:r w:rsidR="007E4B49">
        <w:rPr>
          <w:rFonts w:ascii="Calibri" w:hAnsi="Calibri" w:cs="Calibri"/>
          <w:sz w:val="22"/>
          <w:szCs w:val="22"/>
        </w:rPr>
        <w:t>addition,</w:t>
      </w:r>
      <w:r w:rsidR="00ED7952">
        <w:rPr>
          <w:rFonts w:ascii="Calibri" w:hAnsi="Calibri" w:cs="Calibri"/>
          <w:sz w:val="22"/>
          <w:szCs w:val="22"/>
        </w:rPr>
        <w:t xml:space="preserve"> SMJ has several virtual issues as well as special issues. Please check</w:t>
      </w:r>
    </w:p>
    <w:p w14:paraId="12A046A3" w14:textId="77777777" w:rsidR="00ED7952" w:rsidRDefault="0000133A" w:rsidP="003C2611">
      <w:pPr>
        <w:jc w:val="both"/>
        <w:rPr>
          <w:rFonts w:ascii="Calibri" w:hAnsi="Calibri" w:cs="Calibri"/>
          <w:sz w:val="22"/>
          <w:szCs w:val="22"/>
        </w:rPr>
      </w:pPr>
      <w:hyperlink r:id="rId9" w:history="1">
        <w:r w:rsidR="006A266B" w:rsidRPr="00F7162B">
          <w:rPr>
            <w:rStyle w:val="Hyperlink"/>
            <w:rFonts w:ascii="Calibri" w:hAnsi="Calibri" w:cs="Calibri"/>
            <w:sz w:val="22"/>
            <w:szCs w:val="22"/>
          </w:rPr>
          <w:t>https://www.strategicmanagement.net/smj/overview/special-issues/past-special-issues</w:t>
        </w:r>
      </w:hyperlink>
    </w:p>
    <w:p w14:paraId="29C2A339" w14:textId="77777777" w:rsidR="006A266B" w:rsidRPr="003C2611" w:rsidRDefault="006A266B" w:rsidP="00994087">
      <w:pPr>
        <w:widowControl w:val="0"/>
        <w:jc w:val="both"/>
        <w:rPr>
          <w:rFonts w:ascii="Calibri" w:hAnsi="Calibri" w:cs="Calibri"/>
          <w:sz w:val="22"/>
          <w:szCs w:val="22"/>
        </w:rPr>
        <w:sectPr w:rsidR="006A266B" w:rsidRPr="003C2611">
          <w:headerReference w:type="even" r:id="rId10"/>
          <w:headerReference w:type="default" r:id="rId11"/>
          <w:pgSz w:w="12240" w:h="15840"/>
          <w:pgMar w:top="1440" w:right="1800" w:bottom="1440" w:left="1800" w:header="720" w:footer="720" w:gutter="0"/>
          <w:cols w:space="720"/>
          <w:docGrid w:linePitch="360"/>
        </w:sectPr>
      </w:pPr>
      <w:r>
        <w:rPr>
          <w:rFonts w:ascii="Calibri" w:hAnsi="Calibri" w:cs="Calibri"/>
          <w:sz w:val="22"/>
          <w:szCs w:val="22"/>
        </w:rPr>
        <w:t xml:space="preserve">As well, there are two relatively new journals in the field: </w:t>
      </w:r>
      <w:r w:rsidRPr="000B2651">
        <w:rPr>
          <w:rFonts w:ascii="Calibri" w:hAnsi="Calibri" w:cs="Calibri"/>
          <w:i/>
          <w:iCs/>
          <w:sz w:val="22"/>
          <w:szCs w:val="22"/>
        </w:rPr>
        <w:t>Strategy Science</w:t>
      </w:r>
      <w:r>
        <w:rPr>
          <w:rFonts w:ascii="Calibri" w:hAnsi="Calibri" w:cs="Calibri"/>
          <w:sz w:val="22"/>
          <w:szCs w:val="22"/>
        </w:rPr>
        <w:t xml:space="preserve"> and </w:t>
      </w:r>
      <w:r w:rsidRPr="000B2651">
        <w:rPr>
          <w:rFonts w:ascii="Calibri" w:hAnsi="Calibri" w:cs="Calibri"/>
          <w:i/>
          <w:iCs/>
          <w:sz w:val="22"/>
          <w:szCs w:val="22"/>
        </w:rPr>
        <w:t>Strategic Management Review.</w:t>
      </w:r>
    </w:p>
    <w:p w14:paraId="2AFC8A8A" w14:textId="77777777" w:rsidR="002F07A7" w:rsidRPr="00DC09FD" w:rsidRDefault="002F07A7">
      <w:pPr>
        <w:rPr>
          <w:rFonts w:asciiTheme="minorHAnsi" w:hAnsiTheme="minorHAnsi" w:cstheme="minorHAnsi"/>
          <w:b/>
          <w:bCs/>
          <w:sz w:val="22"/>
          <w:szCs w:val="22"/>
          <w:u w:val="single"/>
        </w:rPr>
      </w:pPr>
      <w:r w:rsidRPr="00DC09FD">
        <w:rPr>
          <w:rFonts w:asciiTheme="minorHAnsi" w:hAnsiTheme="minorHAnsi" w:cstheme="minorHAnsi"/>
          <w:b/>
          <w:bCs/>
          <w:sz w:val="22"/>
          <w:szCs w:val="22"/>
          <w:u w:val="single"/>
        </w:rPr>
        <w:t>VI. Detailed Schedule and readings:</w:t>
      </w:r>
    </w:p>
    <w:p w14:paraId="355B98E4" w14:textId="77777777" w:rsidR="002F07A7" w:rsidRPr="00DC09FD" w:rsidRDefault="002F07A7">
      <w:pPr>
        <w:rPr>
          <w:rFonts w:asciiTheme="minorHAnsi" w:hAnsiTheme="minorHAnsi" w:cstheme="minorHAnsi"/>
          <w:sz w:val="22"/>
          <w:szCs w:val="22"/>
        </w:rPr>
      </w:pPr>
      <w:r w:rsidRPr="00DC09FD">
        <w:rPr>
          <w:rFonts w:asciiTheme="minorHAnsi" w:hAnsiTheme="minorHAnsi" w:cstheme="minorHAnsi"/>
          <w:sz w:val="22"/>
          <w:szCs w:val="22"/>
        </w:rPr>
        <w:t xml:space="preserve">   </w:t>
      </w:r>
    </w:p>
    <w:p w14:paraId="1605249E" w14:textId="77777777" w:rsidR="002F07A7" w:rsidRPr="00DC09FD" w:rsidRDefault="002F07A7">
      <w:pPr>
        <w:jc w:val="center"/>
        <w:rPr>
          <w:rFonts w:asciiTheme="minorHAnsi" w:hAnsiTheme="minorHAnsi" w:cstheme="minorHAnsi"/>
          <w:b/>
          <w:bCs/>
          <w:sz w:val="22"/>
          <w:szCs w:val="22"/>
        </w:rPr>
      </w:pPr>
      <w:r w:rsidRPr="00DC09FD">
        <w:rPr>
          <w:rFonts w:asciiTheme="minorHAnsi" w:hAnsiTheme="minorHAnsi" w:cstheme="minorHAnsi"/>
          <w:b/>
          <w:bCs/>
          <w:sz w:val="22"/>
          <w:szCs w:val="22"/>
        </w:rPr>
        <w:t xml:space="preserve">Introduction and course organization </w:t>
      </w:r>
    </w:p>
    <w:p w14:paraId="5E5A874E" w14:textId="77777777" w:rsidR="002F07A7" w:rsidRPr="00DC09FD" w:rsidRDefault="006C331D" w:rsidP="005C783A">
      <w:pPr>
        <w:jc w:val="center"/>
        <w:rPr>
          <w:rFonts w:asciiTheme="minorHAnsi" w:hAnsiTheme="minorHAnsi" w:cstheme="minorHAnsi"/>
          <w:b/>
          <w:bCs/>
          <w:sz w:val="22"/>
          <w:szCs w:val="22"/>
          <w:u w:val="single"/>
        </w:rPr>
      </w:pPr>
      <w:r w:rsidRPr="00DC09FD">
        <w:rPr>
          <w:rFonts w:asciiTheme="minorHAnsi" w:hAnsiTheme="minorHAnsi" w:cstheme="minorHAnsi"/>
          <w:sz w:val="22"/>
          <w:szCs w:val="22"/>
        </w:rPr>
        <w:t xml:space="preserve">(First meeting </w:t>
      </w:r>
      <w:r w:rsidR="002F07A7" w:rsidRPr="00DC09FD">
        <w:rPr>
          <w:rFonts w:asciiTheme="minorHAnsi" w:hAnsiTheme="minorHAnsi" w:cstheme="minorHAnsi"/>
          <w:sz w:val="22"/>
          <w:szCs w:val="22"/>
        </w:rPr>
        <w:t>- first half of the class)</w:t>
      </w:r>
    </w:p>
    <w:p w14:paraId="5205A73B" w14:textId="77777777" w:rsidR="002F07A7" w:rsidRPr="00DC09FD" w:rsidRDefault="002F07A7">
      <w:pPr>
        <w:jc w:val="both"/>
        <w:rPr>
          <w:rFonts w:asciiTheme="minorHAnsi" w:hAnsiTheme="minorHAnsi" w:cstheme="minorHAnsi"/>
          <w:b/>
          <w:bCs/>
          <w:sz w:val="22"/>
          <w:szCs w:val="22"/>
        </w:rPr>
      </w:pPr>
    </w:p>
    <w:p w14:paraId="3DED71DA" w14:textId="77777777" w:rsidR="002F07A7" w:rsidRPr="00DC09FD" w:rsidRDefault="002F07A7">
      <w:pPr>
        <w:jc w:val="center"/>
        <w:rPr>
          <w:rFonts w:asciiTheme="minorHAnsi" w:hAnsiTheme="minorHAnsi" w:cstheme="minorHAnsi"/>
          <w:b/>
          <w:bCs/>
          <w:sz w:val="22"/>
          <w:szCs w:val="22"/>
        </w:rPr>
      </w:pPr>
      <w:r w:rsidRPr="00DC09FD">
        <w:rPr>
          <w:rFonts w:asciiTheme="minorHAnsi" w:hAnsiTheme="minorHAnsi" w:cstheme="minorHAnsi"/>
          <w:b/>
          <w:bCs/>
          <w:sz w:val="22"/>
          <w:szCs w:val="22"/>
        </w:rPr>
        <w:t xml:space="preserve">Topic 1: The strategic management field: </w:t>
      </w:r>
    </w:p>
    <w:p w14:paraId="593595DB" w14:textId="77777777" w:rsidR="002F07A7" w:rsidRPr="00DC09FD" w:rsidRDefault="00041F6F">
      <w:pPr>
        <w:jc w:val="center"/>
        <w:rPr>
          <w:rFonts w:asciiTheme="minorHAnsi" w:hAnsiTheme="minorHAnsi" w:cstheme="minorHAnsi"/>
          <w:b/>
          <w:bCs/>
          <w:sz w:val="22"/>
          <w:szCs w:val="22"/>
        </w:rPr>
      </w:pPr>
      <w:r w:rsidRPr="00DC09FD">
        <w:rPr>
          <w:rFonts w:asciiTheme="minorHAnsi" w:hAnsiTheme="minorHAnsi" w:cstheme="minorHAnsi"/>
          <w:b/>
          <w:bCs/>
          <w:sz w:val="22"/>
          <w:szCs w:val="22"/>
        </w:rPr>
        <w:t>Domain</w:t>
      </w:r>
      <w:r w:rsidR="002F07A7" w:rsidRPr="00DC09FD">
        <w:rPr>
          <w:rFonts w:asciiTheme="minorHAnsi" w:hAnsiTheme="minorHAnsi" w:cstheme="minorHAnsi"/>
          <w:b/>
          <w:bCs/>
          <w:sz w:val="22"/>
          <w:szCs w:val="22"/>
        </w:rPr>
        <w:t>, evolution and central questions and debates</w:t>
      </w:r>
    </w:p>
    <w:p w14:paraId="77C2CE58" w14:textId="77777777" w:rsidR="002F07A7" w:rsidRPr="00DC09FD" w:rsidRDefault="002F07A7" w:rsidP="005C783A">
      <w:pPr>
        <w:jc w:val="center"/>
        <w:rPr>
          <w:rFonts w:asciiTheme="minorHAnsi" w:hAnsiTheme="minorHAnsi" w:cstheme="minorHAnsi"/>
          <w:b/>
          <w:bCs/>
          <w:sz w:val="22"/>
          <w:szCs w:val="22"/>
        </w:rPr>
      </w:pPr>
      <w:r w:rsidRPr="00DC09FD">
        <w:rPr>
          <w:rFonts w:asciiTheme="minorHAnsi" w:hAnsiTheme="minorHAnsi" w:cstheme="minorHAnsi"/>
          <w:b/>
          <w:bCs/>
          <w:sz w:val="22"/>
          <w:szCs w:val="22"/>
        </w:rPr>
        <w:t>(</w:t>
      </w:r>
      <w:r w:rsidR="00041F6F" w:rsidRPr="00DC09FD">
        <w:rPr>
          <w:rFonts w:asciiTheme="minorHAnsi" w:hAnsiTheme="minorHAnsi" w:cstheme="minorHAnsi"/>
          <w:sz w:val="22"/>
          <w:szCs w:val="22"/>
        </w:rPr>
        <w:t>Second</w:t>
      </w:r>
      <w:r w:rsidRPr="00DC09FD">
        <w:rPr>
          <w:rFonts w:asciiTheme="minorHAnsi" w:hAnsiTheme="minorHAnsi" w:cstheme="minorHAnsi"/>
          <w:sz w:val="22"/>
          <w:szCs w:val="22"/>
        </w:rPr>
        <w:t xml:space="preserve"> half of the class and first half of the second </w:t>
      </w:r>
      <w:r w:rsidR="00041F6F" w:rsidRPr="00DC09FD">
        <w:rPr>
          <w:rFonts w:asciiTheme="minorHAnsi" w:hAnsiTheme="minorHAnsi" w:cstheme="minorHAnsi"/>
          <w:sz w:val="22"/>
          <w:szCs w:val="22"/>
        </w:rPr>
        <w:t>meeting)</w:t>
      </w:r>
    </w:p>
    <w:p w14:paraId="0772F35E" w14:textId="77777777" w:rsidR="002F07A7" w:rsidRPr="00DC09FD" w:rsidRDefault="002F07A7">
      <w:pPr>
        <w:jc w:val="both"/>
        <w:rPr>
          <w:rFonts w:asciiTheme="minorHAnsi" w:hAnsiTheme="minorHAnsi" w:cstheme="minorHAnsi"/>
          <w:sz w:val="22"/>
          <w:szCs w:val="22"/>
        </w:rPr>
      </w:pPr>
    </w:p>
    <w:p w14:paraId="5FEF181E" w14:textId="77777777" w:rsidR="002F07A7" w:rsidRPr="00DC09FD" w:rsidRDefault="002F07A7">
      <w:pPr>
        <w:jc w:val="both"/>
        <w:rPr>
          <w:rFonts w:asciiTheme="minorHAnsi" w:hAnsiTheme="minorHAnsi" w:cstheme="minorHAnsi"/>
          <w:b/>
          <w:bCs/>
          <w:sz w:val="22"/>
          <w:szCs w:val="22"/>
        </w:rPr>
      </w:pPr>
      <w:r w:rsidRPr="00DC09FD">
        <w:rPr>
          <w:rFonts w:asciiTheme="minorHAnsi" w:hAnsiTheme="minorHAnsi" w:cstheme="minorHAnsi"/>
          <w:b/>
          <w:bCs/>
          <w:sz w:val="22"/>
          <w:szCs w:val="22"/>
        </w:rPr>
        <w:t>Readings for the first meeting:</w:t>
      </w:r>
    </w:p>
    <w:p w14:paraId="727D0EDD" w14:textId="77777777" w:rsidR="002F07A7" w:rsidRPr="00DC09FD" w:rsidRDefault="002F07A7">
      <w:pPr>
        <w:jc w:val="both"/>
        <w:rPr>
          <w:rFonts w:asciiTheme="minorHAnsi" w:hAnsiTheme="minorHAnsi" w:cstheme="minorHAnsi"/>
          <w:sz w:val="22"/>
          <w:szCs w:val="22"/>
        </w:rPr>
      </w:pPr>
    </w:p>
    <w:p w14:paraId="42B01791" w14:textId="77777777" w:rsidR="00072859" w:rsidRPr="00DC09FD" w:rsidRDefault="00072859">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 xml:space="preserve">Required: </w:t>
      </w:r>
    </w:p>
    <w:p w14:paraId="7884E313" w14:textId="77777777" w:rsidR="002F07A7" w:rsidRPr="00DC09FD" w:rsidRDefault="002F07A7" w:rsidP="00ED27FC">
      <w:pPr>
        <w:jc w:val="both"/>
        <w:rPr>
          <w:rFonts w:asciiTheme="minorHAnsi" w:hAnsiTheme="minorHAnsi" w:cstheme="minorHAnsi"/>
          <w:sz w:val="22"/>
          <w:szCs w:val="22"/>
        </w:rPr>
      </w:pPr>
      <w:r w:rsidRPr="00DC09FD">
        <w:rPr>
          <w:rFonts w:asciiTheme="minorHAnsi" w:hAnsiTheme="minorHAnsi" w:cstheme="minorHAnsi"/>
          <w:sz w:val="22"/>
          <w:szCs w:val="22"/>
        </w:rPr>
        <w:t>Rumelt R. P., Schendel, D. E. and D. J. Teece, 1995. Fundamental issues in strategy. Chapter 1 (pp. 9-47) in “</w:t>
      </w:r>
      <w:r w:rsidRPr="00DC09FD">
        <w:rPr>
          <w:rFonts w:asciiTheme="minorHAnsi" w:hAnsiTheme="minorHAnsi" w:cstheme="minorHAnsi"/>
          <w:b/>
          <w:i/>
          <w:iCs/>
          <w:sz w:val="22"/>
          <w:szCs w:val="22"/>
        </w:rPr>
        <w:t>Fundamental issues in strategy: A research agenda</w:t>
      </w:r>
      <w:r w:rsidRPr="00DC09FD">
        <w:rPr>
          <w:rFonts w:asciiTheme="minorHAnsi" w:hAnsiTheme="minorHAnsi" w:cstheme="minorHAnsi"/>
          <w:i/>
          <w:sz w:val="22"/>
          <w:szCs w:val="22"/>
        </w:rPr>
        <w:t>”</w:t>
      </w:r>
      <w:r w:rsidR="00090BCE" w:rsidRPr="00DC09FD">
        <w:rPr>
          <w:rFonts w:asciiTheme="minorHAnsi" w:hAnsiTheme="minorHAnsi" w:cstheme="minorHAnsi"/>
          <w:sz w:val="22"/>
          <w:szCs w:val="22"/>
        </w:rPr>
        <w:t xml:space="preserve">, </w:t>
      </w:r>
      <w:r w:rsidRPr="00DC09FD">
        <w:rPr>
          <w:rFonts w:asciiTheme="minorHAnsi" w:hAnsiTheme="minorHAnsi" w:cstheme="minorHAnsi"/>
          <w:sz w:val="22"/>
          <w:szCs w:val="22"/>
        </w:rPr>
        <w:t xml:space="preserve">Rumelt R. P., Schendel, D. E. and D. J. Teece (Eds.). Harvard Business School Press, Boston, MA. </w:t>
      </w:r>
    </w:p>
    <w:p w14:paraId="1D084218" w14:textId="77777777" w:rsidR="00090BCE" w:rsidRPr="00DC09FD" w:rsidRDefault="00090BCE" w:rsidP="00072859">
      <w:pPr>
        <w:ind w:left="1080" w:hanging="1080"/>
        <w:jc w:val="both"/>
        <w:rPr>
          <w:rFonts w:asciiTheme="minorHAnsi" w:hAnsiTheme="minorHAnsi" w:cstheme="minorHAnsi"/>
          <w:sz w:val="22"/>
          <w:szCs w:val="22"/>
        </w:rPr>
      </w:pPr>
    </w:p>
    <w:p w14:paraId="60DC65AA" w14:textId="77777777" w:rsidR="002F07A7" w:rsidRPr="00DC09FD" w:rsidRDefault="002F07A7" w:rsidP="00A406A9">
      <w:pPr>
        <w:jc w:val="both"/>
        <w:rPr>
          <w:rFonts w:asciiTheme="minorHAnsi" w:hAnsiTheme="minorHAnsi" w:cstheme="minorHAnsi"/>
          <w:sz w:val="22"/>
          <w:szCs w:val="22"/>
        </w:rPr>
      </w:pPr>
      <w:r w:rsidRPr="00DC09FD">
        <w:rPr>
          <w:rFonts w:asciiTheme="minorHAnsi" w:hAnsiTheme="minorHAnsi" w:cstheme="minorHAnsi"/>
          <w:sz w:val="22"/>
          <w:szCs w:val="22"/>
        </w:rPr>
        <w:t xml:space="preserve">Rumelt R. P., Schendel, D. E. and D. J. Teece, 1995. Afterwards. (pp. 527-555) in </w:t>
      </w:r>
      <w:r w:rsidRPr="00DC09FD">
        <w:rPr>
          <w:rFonts w:asciiTheme="minorHAnsi" w:hAnsiTheme="minorHAnsi" w:cstheme="minorHAnsi"/>
          <w:b/>
          <w:i/>
          <w:sz w:val="22"/>
          <w:szCs w:val="22"/>
        </w:rPr>
        <w:t>“</w:t>
      </w:r>
      <w:r w:rsidRPr="00DC09FD">
        <w:rPr>
          <w:rFonts w:asciiTheme="minorHAnsi" w:hAnsiTheme="minorHAnsi" w:cstheme="minorHAnsi"/>
          <w:b/>
          <w:i/>
          <w:iCs/>
          <w:sz w:val="22"/>
          <w:szCs w:val="22"/>
        </w:rPr>
        <w:t>Fundamental issues in strategy: A research agenda</w:t>
      </w:r>
      <w:r w:rsidRPr="00DC09FD">
        <w:rPr>
          <w:rFonts w:asciiTheme="minorHAnsi" w:hAnsiTheme="minorHAnsi" w:cstheme="minorHAnsi"/>
          <w:b/>
          <w:i/>
          <w:sz w:val="22"/>
          <w:szCs w:val="22"/>
        </w:rPr>
        <w:t>”</w:t>
      </w:r>
      <w:r w:rsidR="00A406A9" w:rsidRPr="00DC09FD">
        <w:rPr>
          <w:rFonts w:asciiTheme="minorHAnsi" w:hAnsiTheme="minorHAnsi" w:cstheme="minorHAnsi"/>
          <w:sz w:val="22"/>
          <w:szCs w:val="22"/>
        </w:rPr>
        <w:t xml:space="preserve"> Rumelt R. P., </w:t>
      </w:r>
      <w:r w:rsidRPr="00DC09FD">
        <w:rPr>
          <w:rFonts w:asciiTheme="minorHAnsi" w:hAnsiTheme="minorHAnsi" w:cstheme="minorHAnsi"/>
          <w:sz w:val="22"/>
          <w:szCs w:val="22"/>
        </w:rPr>
        <w:t>Schendel, D. E. and D. J. Teece (Eds.). Harvard Business School Press, Boston,</w:t>
      </w:r>
      <w:r w:rsidR="00A406A9" w:rsidRPr="00DC09FD">
        <w:rPr>
          <w:rFonts w:asciiTheme="minorHAnsi" w:hAnsiTheme="minorHAnsi" w:cstheme="minorHAnsi"/>
          <w:sz w:val="22"/>
          <w:szCs w:val="22"/>
        </w:rPr>
        <w:t xml:space="preserve"> </w:t>
      </w:r>
      <w:r w:rsidRPr="00DC09FD">
        <w:rPr>
          <w:rFonts w:asciiTheme="minorHAnsi" w:hAnsiTheme="minorHAnsi" w:cstheme="minorHAnsi"/>
          <w:sz w:val="22"/>
          <w:szCs w:val="22"/>
        </w:rPr>
        <w:t xml:space="preserve">MA. </w:t>
      </w:r>
    </w:p>
    <w:p w14:paraId="02350786" w14:textId="77777777" w:rsidR="00090BCE" w:rsidRPr="00DC09FD" w:rsidRDefault="00090BCE" w:rsidP="00072859">
      <w:pPr>
        <w:jc w:val="both"/>
        <w:rPr>
          <w:rFonts w:asciiTheme="minorHAnsi" w:hAnsiTheme="minorHAnsi" w:cstheme="minorHAnsi"/>
          <w:bCs/>
          <w:sz w:val="22"/>
          <w:szCs w:val="22"/>
        </w:rPr>
      </w:pPr>
    </w:p>
    <w:p w14:paraId="476E4E36" w14:textId="77777777" w:rsidR="00072859" w:rsidRPr="001C7A27" w:rsidRDefault="00072859" w:rsidP="001C7A27">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 xml:space="preserve">Optional: </w:t>
      </w:r>
    </w:p>
    <w:p w14:paraId="6DBB3FBD" w14:textId="77777777" w:rsidR="00E83EF9" w:rsidRPr="00994087" w:rsidRDefault="00E83EF9" w:rsidP="00A406A9">
      <w:pPr>
        <w:jc w:val="both"/>
        <w:rPr>
          <w:rFonts w:asciiTheme="minorHAnsi" w:hAnsiTheme="minorHAnsi" w:cstheme="minorHAnsi"/>
          <w:sz w:val="22"/>
          <w:szCs w:val="22"/>
        </w:rPr>
      </w:pPr>
      <w:r w:rsidRPr="00994087">
        <w:rPr>
          <w:rFonts w:asciiTheme="minorHAnsi" w:hAnsiTheme="minorHAnsi" w:cstheme="minorHAnsi"/>
          <w:sz w:val="22"/>
          <w:szCs w:val="22"/>
        </w:rPr>
        <w:t xml:space="preserve">Durand, R., Grant R, and tammy L. Madsen, 2017: The expanding domain of strategic management research and the quest for integration. </w:t>
      </w:r>
      <w:r w:rsidRPr="00994087">
        <w:rPr>
          <w:rFonts w:asciiTheme="minorHAnsi" w:hAnsiTheme="minorHAnsi" w:cstheme="minorHAnsi"/>
          <w:b/>
          <w:bCs/>
          <w:i/>
          <w:iCs/>
          <w:sz w:val="22"/>
          <w:szCs w:val="22"/>
        </w:rPr>
        <w:t>Strategic Management Journal</w:t>
      </w:r>
      <w:r w:rsidRPr="00994087">
        <w:rPr>
          <w:rFonts w:asciiTheme="minorHAnsi" w:hAnsiTheme="minorHAnsi" w:cstheme="minorHAnsi"/>
          <w:sz w:val="22"/>
          <w:szCs w:val="22"/>
        </w:rPr>
        <w:t xml:space="preserve">, 38:4-16.  </w:t>
      </w:r>
    </w:p>
    <w:p w14:paraId="43892980" w14:textId="77777777" w:rsidR="00E83EF9" w:rsidRDefault="00E83EF9" w:rsidP="00A406A9">
      <w:pPr>
        <w:jc w:val="both"/>
        <w:rPr>
          <w:rFonts w:asciiTheme="minorHAnsi" w:hAnsiTheme="minorHAnsi" w:cstheme="minorHAnsi"/>
          <w:sz w:val="22"/>
          <w:szCs w:val="22"/>
        </w:rPr>
      </w:pPr>
    </w:p>
    <w:p w14:paraId="0009E673" w14:textId="348FE2D8" w:rsidR="00072859" w:rsidRDefault="00072859" w:rsidP="00A406A9">
      <w:pPr>
        <w:jc w:val="both"/>
        <w:rPr>
          <w:rFonts w:asciiTheme="minorHAnsi" w:hAnsiTheme="minorHAnsi" w:cstheme="minorHAnsi"/>
          <w:sz w:val="22"/>
          <w:szCs w:val="22"/>
        </w:rPr>
      </w:pPr>
      <w:r w:rsidRPr="00DC09FD">
        <w:rPr>
          <w:rFonts w:asciiTheme="minorHAnsi" w:hAnsiTheme="minorHAnsi" w:cstheme="minorHAnsi"/>
          <w:sz w:val="22"/>
          <w:szCs w:val="22"/>
        </w:rPr>
        <w:t xml:space="preserve">Farjoun M, 2002. Towards an organic perspective on strategy. </w:t>
      </w:r>
      <w:r w:rsidRPr="00DC09FD">
        <w:rPr>
          <w:rFonts w:asciiTheme="minorHAnsi" w:hAnsiTheme="minorHAnsi" w:cstheme="minorHAnsi"/>
          <w:b/>
          <w:i/>
          <w:iCs/>
          <w:sz w:val="22"/>
          <w:szCs w:val="22"/>
        </w:rPr>
        <w:t>Strategic Management Journal</w:t>
      </w:r>
      <w:r w:rsidRPr="00DC09FD">
        <w:rPr>
          <w:rFonts w:asciiTheme="minorHAnsi" w:hAnsiTheme="minorHAnsi" w:cstheme="minorHAnsi"/>
          <w:sz w:val="22"/>
          <w:szCs w:val="22"/>
        </w:rPr>
        <w:t xml:space="preserve">, 23: 561-594. </w:t>
      </w:r>
    </w:p>
    <w:p w14:paraId="0EFE56F5" w14:textId="4E5AAA5A" w:rsidR="006F5418" w:rsidRDefault="006F5418" w:rsidP="00A406A9">
      <w:pPr>
        <w:jc w:val="both"/>
        <w:rPr>
          <w:rFonts w:asciiTheme="minorHAnsi" w:hAnsiTheme="minorHAnsi" w:cstheme="minorHAnsi"/>
          <w:sz w:val="22"/>
          <w:szCs w:val="22"/>
        </w:rPr>
      </w:pPr>
    </w:p>
    <w:p w14:paraId="07462520" w14:textId="2AF1E5A5" w:rsidR="006F5418" w:rsidRPr="00236A4F" w:rsidRDefault="006F5418" w:rsidP="00236A4F">
      <w:pPr>
        <w:jc w:val="both"/>
        <w:rPr>
          <w:rFonts w:asciiTheme="minorHAnsi" w:hAnsiTheme="minorHAnsi" w:cstheme="minorHAnsi"/>
          <w:bCs/>
          <w:color w:val="C00000"/>
          <w:sz w:val="22"/>
          <w:szCs w:val="22"/>
        </w:rPr>
      </w:pPr>
      <w:r w:rsidRPr="00236A4F">
        <w:rPr>
          <w:rFonts w:asciiTheme="minorHAnsi" w:hAnsiTheme="minorHAnsi" w:cstheme="minorHAnsi"/>
          <w:bCs/>
          <w:color w:val="C00000"/>
          <w:sz w:val="22"/>
          <w:szCs w:val="22"/>
        </w:rPr>
        <w:t>Lieberman, M. (20</w:t>
      </w:r>
      <w:r w:rsidR="00FA2C75" w:rsidRPr="00236A4F">
        <w:rPr>
          <w:rFonts w:asciiTheme="minorHAnsi" w:hAnsiTheme="minorHAnsi" w:cstheme="minorHAnsi"/>
          <w:bCs/>
          <w:color w:val="C00000"/>
          <w:sz w:val="22"/>
          <w:szCs w:val="22"/>
        </w:rPr>
        <w:t>20</w:t>
      </w:r>
      <w:r w:rsidRPr="00236A4F">
        <w:rPr>
          <w:rFonts w:asciiTheme="minorHAnsi" w:hAnsiTheme="minorHAnsi" w:cstheme="minorHAnsi"/>
          <w:bCs/>
          <w:color w:val="C00000"/>
          <w:sz w:val="22"/>
          <w:szCs w:val="22"/>
        </w:rPr>
        <w:t xml:space="preserve">). Is competitive advantage intellectually </w:t>
      </w:r>
      <w:r w:rsidR="00236A4F" w:rsidRPr="00236A4F">
        <w:rPr>
          <w:rFonts w:asciiTheme="minorHAnsi" w:hAnsiTheme="minorHAnsi" w:cstheme="minorHAnsi"/>
          <w:bCs/>
          <w:color w:val="C00000"/>
          <w:sz w:val="22"/>
          <w:szCs w:val="22"/>
        </w:rPr>
        <w:t>sustainable?</w:t>
      </w:r>
      <w:r w:rsidRPr="00236A4F">
        <w:rPr>
          <w:rFonts w:asciiTheme="minorHAnsi" w:hAnsiTheme="minorHAnsi" w:cstheme="minorHAnsi"/>
          <w:bCs/>
          <w:color w:val="C00000"/>
          <w:sz w:val="22"/>
          <w:szCs w:val="22"/>
        </w:rPr>
        <w:t xml:space="preserve"> </w:t>
      </w:r>
    </w:p>
    <w:p w14:paraId="16DA802E" w14:textId="77777777" w:rsidR="006C70DA" w:rsidRPr="00DC09FD" w:rsidRDefault="006C70DA">
      <w:pPr>
        <w:jc w:val="both"/>
        <w:rPr>
          <w:rFonts w:asciiTheme="minorHAnsi" w:hAnsiTheme="minorHAnsi" w:cstheme="minorHAnsi"/>
          <w:b/>
          <w:bCs/>
          <w:sz w:val="22"/>
          <w:szCs w:val="22"/>
        </w:rPr>
      </w:pPr>
    </w:p>
    <w:p w14:paraId="5774133E" w14:textId="77777777" w:rsidR="002F07A7" w:rsidRPr="00DC09FD" w:rsidRDefault="002F07A7">
      <w:pPr>
        <w:jc w:val="both"/>
        <w:rPr>
          <w:rFonts w:asciiTheme="minorHAnsi" w:hAnsiTheme="minorHAnsi" w:cstheme="minorHAnsi"/>
          <w:b/>
          <w:bCs/>
          <w:sz w:val="22"/>
          <w:szCs w:val="22"/>
        </w:rPr>
      </w:pPr>
      <w:r w:rsidRPr="00DC09FD">
        <w:rPr>
          <w:rFonts w:asciiTheme="minorHAnsi" w:hAnsiTheme="minorHAnsi" w:cstheme="minorHAnsi"/>
          <w:b/>
          <w:bCs/>
          <w:sz w:val="22"/>
          <w:szCs w:val="22"/>
        </w:rPr>
        <w:t>Discussion questions for the first meeting:</w:t>
      </w:r>
    </w:p>
    <w:p w14:paraId="1B13114E" w14:textId="77777777" w:rsidR="002F07A7" w:rsidRPr="00DC09FD" w:rsidRDefault="002F07A7" w:rsidP="00A169F4">
      <w:pPr>
        <w:numPr>
          <w:ilvl w:val="0"/>
          <w:numId w:val="1"/>
        </w:numPr>
        <w:ind w:hanging="720"/>
        <w:jc w:val="both"/>
        <w:rPr>
          <w:rFonts w:asciiTheme="minorHAnsi" w:hAnsiTheme="minorHAnsi" w:cstheme="minorHAnsi"/>
          <w:sz w:val="22"/>
          <w:szCs w:val="22"/>
        </w:rPr>
      </w:pPr>
      <w:r w:rsidRPr="00DC09FD">
        <w:rPr>
          <w:rFonts w:asciiTheme="minorHAnsi" w:hAnsiTheme="minorHAnsi" w:cstheme="minorHAnsi"/>
          <w:sz w:val="22"/>
          <w:szCs w:val="22"/>
        </w:rPr>
        <w:t>What were the main developments in the evolution of the strategic management field?</w:t>
      </w:r>
    </w:p>
    <w:p w14:paraId="458B8E30" w14:textId="6DEE1EB2" w:rsidR="002F07A7" w:rsidRPr="00DC09FD" w:rsidRDefault="002F07A7" w:rsidP="00A169F4">
      <w:pPr>
        <w:numPr>
          <w:ilvl w:val="0"/>
          <w:numId w:val="1"/>
        </w:numPr>
        <w:ind w:hanging="720"/>
        <w:jc w:val="both"/>
        <w:rPr>
          <w:rFonts w:asciiTheme="minorHAnsi" w:hAnsiTheme="minorHAnsi" w:cstheme="minorHAnsi"/>
          <w:sz w:val="22"/>
          <w:szCs w:val="22"/>
        </w:rPr>
      </w:pPr>
      <w:r w:rsidRPr="00DC09FD">
        <w:rPr>
          <w:rFonts w:asciiTheme="minorHAnsi" w:hAnsiTheme="minorHAnsi" w:cstheme="minorHAnsi"/>
          <w:sz w:val="22"/>
          <w:szCs w:val="22"/>
        </w:rPr>
        <w:t xml:space="preserve">What are the central questions </w:t>
      </w:r>
      <w:r w:rsidR="00852415">
        <w:rPr>
          <w:rFonts w:asciiTheme="minorHAnsi" w:hAnsiTheme="minorHAnsi" w:cstheme="minorHAnsi"/>
          <w:sz w:val="22"/>
          <w:szCs w:val="22"/>
        </w:rPr>
        <w:t xml:space="preserve">for </w:t>
      </w:r>
      <w:r w:rsidRPr="00DC09FD">
        <w:rPr>
          <w:rFonts w:asciiTheme="minorHAnsi" w:hAnsiTheme="minorHAnsi" w:cstheme="minorHAnsi"/>
          <w:sz w:val="22"/>
          <w:szCs w:val="22"/>
        </w:rPr>
        <w:t xml:space="preserve">the field? </w:t>
      </w:r>
    </w:p>
    <w:p w14:paraId="15DAB1C3" w14:textId="77777777" w:rsidR="002F07A7" w:rsidRPr="00DC09FD" w:rsidRDefault="002F07A7" w:rsidP="00A169F4">
      <w:pPr>
        <w:numPr>
          <w:ilvl w:val="0"/>
          <w:numId w:val="1"/>
        </w:numPr>
        <w:ind w:hanging="720"/>
        <w:jc w:val="both"/>
        <w:rPr>
          <w:rFonts w:asciiTheme="minorHAnsi" w:hAnsiTheme="minorHAnsi" w:cstheme="minorHAnsi"/>
          <w:sz w:val="22"/>
          <w:szCs w:val="22"/>
        </w:rPr>
      </w:pPr>
      <w:r w:rsidRPr="00DC09FD">
        <w:rPr>
          <w:rFonts w:asciiTheme="minorHAnsi" w:hAnsiTheme="minorHAnsi" w:cstheme="minorHAnsi"/>
          <w:sz w:val="22"/>
          <w:szCs w:val="22"/>
        </w:rPr>
        <w:t>What are the key debates and views on these questions?</w:t>
      </w:r>
    </w:p>
    <w:p w14:paraId="01E25604" w14:textId="77777777" w:rsidR="00DF2EE5" w:rsidRPr="00DC09FD" w:rsidRDefault="00DF2EE5" w:rsidP="00A169F4">
      <w:pPr>
        <w:numPr>
          <w:ilvl w:val="0"/>
          <w:numId w:val="1"/>
        </w:numPr>
        <w:ind w:hanging="720"/>
        <w:jc w:val="both"/>
        <w:rPr>
          <w:rFonts w:asciiTheme="minorHAnsi" w:hAnsiTheme="minorHAnsi" w:cstheme="minorHAnsi"/>
          <w:sz w:val="22"/>
          <w:szCs w:val="22"/>
        </w:rPr>
      </w:pPr>
      <w:r w:rsidRPr="00DC09FD">
        <w:rPr>
          <w:rFonts w:asciiTheme="minorHAnsi" w:hAnsiTheme="minorHAnsi" w:cstheme="minorHAnsi"/>
          <w:sz w:val="22"/>
          <w:szCs w:val="22"/>
        </w:rPr>
        <w:t xml:space="preserve">What seems to be the state of the field now? Where is it heading? </w:t>
      </w:r>
    </w:p>
    <w:p w14:paraId="630A9890" w14:textId="77777777" w:rsidR="00090BCE" w:rsidRPr="00DC09FD" w:rsidRDefault="00090BCE" w:rsidP="005A6E39">
      <w:pPr>
        <w:rPr>
          <w:rFonts w:asciiTheme="minorHAnsi" w:hAnsiTheme="minorHAnsi" w:cstheme="minorHAnsi"/>
          <w:b/>
          <w:bCs/>
          <w:sz w:val="22"/>
          <w:szCs w:val="22"/>
        </w:rPr>
      </w:pPr>
    </w:p>
    <w:p w14:paraId="288BC699" w14:textId="77777777" w:rsidR="002F07A7" w:rsidRPr="00DC09FD" w:rsidRDefault="002F07A7">
      <w:pPr>
        <w:jc w:val="center"/>
        <w:rPr>
          <w:rFonts w:asciiTheme="minorHAnsi" w:hAnsiTheme="minorHAnsi" w:cstheme="minorHAnsi"/>
          <w:b/>
          <w:bCs/>
          <w:sz w:val="22"/>
          <w:szCs w:val="22"/>
        </w:rPr>
      </w:pPr>
      <w:r w:rsidRPr="00DC09FD">
        <w:rPr>
          <w:rFonts w:asciiTheme="minorHAnsi" w:hAnsiTheme="minorHAnsi" w:cstheme="minorHAnsi"/>
          <w:b/>
          <w:bCs/>
          <w:sz w:val="22"/>
          <w:szCs w:val="22"/>
        </w:rPr>
        <w:t xml:space="preserve">Topic 2: On doing research (in strategy) </w:t>
      </w:r>
    </w:p>
    <w:p w14:paraId="154EB6D9" w14:textId="77777777" w:rsidR="002F07A7" w:rsidRPr="00DC09FD" w:rsidRDefault="002F07A7" w:rsidP="005C783A">
      <w:pPr>
        <w:jc w:val="center"/>
        <w:rPr>
          <w:rFonts w:asciiTheme="minorHAnsi" w:hAnsiTheme="minorHAnsi" w:cstheme="minorHAnsi"/>
          <w:b/>
          <w:bCs/>
          <w:sz w:val="22"/>
          <w:szCs w:val="22"/>
        </w:rPr>
      </w:pPr>
      <w:r w:rsidRPr="00DC09FD">
        <w:rPr>
          <w:rFonts w:asciiTheme="minorHAnsi" w:hAnsiTheme="minorHAnsi" w:cstheme="minorHAnsi"/>
          <w:sz w:val="22"/>
          <w:szCs w:val="22"/>
        </w:rPr>
        <w:t xml:space="preserve">(Second </w:t>
      </w:r>
      <w:r w:rsidR="005C783A" w:rsidRPr="00DC09FD">
        <w:rPr>
          <w:rFonts w:asciiTheme="minorHAnsi" w:hAnsiTheme="minorHAnsi" w:cstheme="minorHAnsi"/>
          <w:sz w:val="22"/>
          <w:szCs w:val="22"/>
        </w:rPr>
        <w:t xml:space="preserve">and third </w:t>
      </w:r>
      <w:r w:rsidRPr="00DC09FD">
        <w:rPr>
          <w:rFonts w:asciiTheme="minorHAnsi" w:hAnsiTheme="minorHAnsi" w:cstheme="minorHAnsi"/>
          <w:sz w:val="22"/>
          <w:szCs w:val="22"/>
        </w:rPr>
        <w:t>meeting</w:t>
      </w:r>
      <w:r w:rsidR="005C783A" w:rsidRPr="00DC09FD">
        <w:rPr>
          <w:rFonts w:asciiTheme="minorHAnsi" w:hAnsiTheme="minorHAnsi" w:cstheme="minorHAnsi"/>
          <w:sz w:val="22"/>
          <w:szCs w:val="22"/>
        </w:rPr>
        <w:t>s</w:t>
      </w:r>
      <w:r w:rsidRPr="00DC09FD">
        <w:rPr>
          <w:rFonts w:asciiTheme="minorHAnsi" w:hAnsiTheme="minorHAnsi" w:cstheme="minorHAnsi"/>
          <w:sz w:val="22"/>
          <w:szCs w:val="22"/>
        </w:rPr>
        <w:t>)</w:t>
      </w:r>
    </w:p>
    <w:p w14:paraId="07C95F74" w14:textId="77777777" w:rsidR="00DF2EE5" w:rsidRPr="00DC09FD" w:rsidRDefault="00DF2EE5" w:rsidP="00A406A9">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Required</w:t>
      </w:r>
      <w:r w:rsidR="00A406A9" w:rsidRPr="00DC09FD">
        <w:rPr>
          <w:rFonts w:asciiTheme="minorHAnsi" w:hAnsiTheme="minorHAnsi" w:cstheme="minorHAnsi"/>
          <w:sz w:val="22"/>
          <w:szCs w:val="22"/>
          <w:u w:val="single"/>
        </w:rPr>
        <w:t xml:space="preserve"> readings</w:t>
      </w:r>
      <w:r w:rsidRPr="00DC09FD">
        <w:rPr>
          <w:rFonts w:asciiTheme="minorHAnsi" w:hAnsiTheme="minorHAnsi" w:cstheme="minorHAnsi"/>
          <w:sz w:val="22"/>
          <w:szCs w:val="22"/>
          <w:u w:val="single"/>
        </w:rPr>
        <w:t xml:space="preserve">: </w:t>
      </w:r>
    </w:p>
    <w:p w14:paraId="535F9698" w14:textId="2F9CC7D2" w:rsidR="002F07A7" w:rsidRDefault="002F07A7" w:rsidP="00A406A9">
      <w:pPr>
        <w:jc w:val="both"/>
        <w:rPr>
          <w:rFonts w:asciiTheme="minorHAnsi" w:hAnsiTheme="minorHAnsi" w:cstheme="minorHAnsi"/>
          <w:sz w:val="22"/>
          <w:szCs w:val="22"/>
        </w:rPr>
      </w:pPr>
      <w:r w:rsidRPr="00DC09FD">
        <w:rPr>
          <w:rFonts w:asciiTheme="minorHAnsi" w:hAnsiTheme="minorHAnsi" w:cstheme="minorHAnsi"/>
          <w:sz w:val="22"/>
          <w:szCs w:val="22"/>
        </w:rPr>
        <w:t xml:space="preserve">Daft R. L. 1983. Learning the craft of organizational research. </w:t>
      </w:r>
      <w:r w:rsidRPr="00DC09FD">
        <w:rPr>
          <w:rFonts w:asciiTheme="minorHAnsi" w:hAnsiTheme="minorHAnsi" w:cstheme="minorHAnsi"/>
          <w:b/>
          <w:i/>
          <w:iCs/>
          <w:sz w:val="22"/>
          <w:szCs w:val="22"/>
        </w:rPr>
        <w:t xml:space="preserve">Academy of </w:t>
      </w:r>
      <w:r w:rsidR="00A406A9" w:rsidRPr="00DC09FD">
        <w:rPr>
          <w:rFonts w:asciiTheme="minorHAnsi" w:hAnsiTheme="minorHAnsi" w:cstheme="minorHAnsi"/>
          <w:b/>
          <w:i/>
          <w:iCs/>
          <w:sz w:val="22"/>
          <w:szCs w:val="22"/>
        </w:rPr>
        <w:t xml:space="preserve">Management </w:t>
      </w:r>
      <w:r w:rsidRPr="00DC09FD">
        <w:rPr>
          <w:rFonts w:asciiTheme="minorHAnsi" w:hAnsiTheme="minorHAnsi" w:cstheme="minorHAnsi"/>
          <w:b/>
          <w:i/>
          <w:iCs/>
          <w:sz w:val="22"/>
          <w:szCs w:val="22"/>
        </w:rPr>
        <w:t>Review</w:t>
      </w:r>
      <w:r w:rsidRPr="00DC09FD">
        <w:rPr>
          <w:rFonts w:asciiTheme="minorHAnsi" w:hAnsiTheme="minorHAnsi" w:cstheme="minorHAnsi"/>
          <w:b/>
          <w:sz w:val="22"/>
          <w:szCs w:val="22"/>
        </w:rPr>
        <w:t>.</w:t>
      </w:r>
      <w:r w:rsidRPr="00DC09FD">
        <w:rPr>
          <w:rFonts w:asciiTheme="minorHAnsi" w:hAnsiTheme="minorHAnsi" w:cstheme="minorHAnsi"/>
          <w:sz w:val="22"/>
          <w:szCs w:val="22"/>
        </w:rPr>
        <w:t xml:space="preserve"> 8 (4): 539-546. </w:t>
      </w:r>
    </w:p>
    <w:p w14:paraId="2CAA8B5F" w14:textId="25B18B50" w:rsidR="006163D2" w:rsidRDefault="006163D2" w:rsidP="00A406A9">
      <w:pPr>
        <w:jc w:val="both"/>
        <w:rPr>
          <w:rFonts w:asciiTheme="minorHAnsi" w:hAnsiTheme="minorHAnsi" w:cstheme="minorHAnsi"/>
          <w:sz w:val="22"/>
          <w:szCs w:val="22"/>
        </w:rPr>
      </w:pPr>
    </w:p>
    <w:p w14:paraId="273A40B3" w14:textId="5DDDD228" w:rsidR="006163D2" w:rsidRPr="00236A4F" w:rsidRDefault="006163D2" w:rsidP="00A406A9">
      <w:pPr>
        <w:jc w:val="both"/>
        <w:rPr>
          <w:rFonts w:asciiTheme="minorHAnsi" w:hAnsiTheme="minorHAnsi" w:cstheme="minorHAnsi"/>
          <w:b/>
          <w:color w:val="C00000"/>
          <w:sz w:val="22"/>
          <w:szCs w:val="22"/>
        </w:rPr>
      </w:pPr>
      <w:proofErr w:type="spellStart"/>
      <w:r w:rsidRPr="00236A4F">
        <w:rPr>
          <w:rFonts w:asciiTheme="minorHAnsi" w:hAnsiTheme="minorHAnsi" w:cstheme="minorHAnsi"/>
          <w:color w:val="C00000"/>
          <w:sz w:val="22"/>
          <w:szCs w:val="22"/>
        </w:rPr>
        <w:t>Tihanyi</w:t>
      </w:r>
      <w:proofErr w:type="spellEnd"/>
      <w:r w:rsidRPr="00236A4F">
        <w:rPr>
          <w:rFonts w:asciiTheme="minorHAnsi" w:hAnsiTheme="minorHAnsi" w:cstheme="minorHAnsi"/>
          <w:color w:val="C00000"/>
          <w:sz w:val="22"/>
          <w:szCs w:val="22"/>
        </w:rPr>
        <w:t xml:space="preserve">, L. (2020). From “that’s interesting” to “that’s important”. </w:t>
      </w:r>
      <w:r w:rsidRPr="00236A4F">
        <w:rPr>
          <w:rFonts w:asciiTheme="minorHAnsi" w:hAnsiTheme="minorHAnsi" w:cstheme="minorHAnsi"/>
          <w:i/>
          <w:iCs/>
          <w:color w:val="C00000"/>
          <w:sz w:val="22"/>
          <w:szCs w:val="22"/>
        </w:rPr>
        <w:t>Academy of Management Journal</w:t>
      </w:r>
      <w:r w:rsidRPr="00236A4F">
        <w:rPr>
          <w:rFonts w:asciiTheme="minorHAnsi" w:hAnsiTheme="minorHAnsi" w:cstheme="minorHAnsi"/>
          <w:color w:val="C00000"/>
          <w:sz w:val="22"/>
          <w:szCs w:val="22"/>
        </w:rPr>
        <w:t>, Vol. 63, No. 2, 329–331.</w:t>
      </w:r>
    </w:p>
    <w:p w14:paraId="15211A91" w14:textId="77777777" w:rsidR="00090BCE" w:rsidRPr="00DC09FD" w:rsidRDefault="00090BCE">
      <w:pPr>
        <w:jc w:val="both"/>
        <w:rPr>
          <w:rFonts w:asciiTheme="minorHAnsi" w:hAnsiTheme="minorHAnsi" w:cstheme="minorHAnsi"/>
          <w:sz w:val="22"/>
          <w:szCs w:val="22"/>
        </w:rPr>
      </w:pPr>
    </w:p>
    <w:p w14:paraId="3204DBE2" w14:textId="77777777" w:rsidR="002F07A7" w:rsidRPr="00DC09FD" w:rsidRDefault="002F07A7">
      <w:pPr>
        <w:jc w:val="both"/>
        <w:rPr>
          <w:rFonts w:asciiTheme="minorHAnsi" w:hAnsiTheme="minorHAnsi" w:cstheme="minorHAnsi"/>
          <w:sz w:val="22"/>
          <w:szCs w:val="22"/>
        </w:rPr>
      </w:pPr>
      <w:r w:rsidRPr="00DC09FD">
        <w:rPr>
          <w:rFonts w:asciiTheme="minorHAnsi" w:hAnsiTheme="minorHAnsi" w:cstheme="minorHAnsi"/>
          <w:sz w:val="22"/>
          <w:szCs w:val="22"/>
        </w:rPr>
        <w:t xml:space="preserve">Weick, K. E. 1989. Theory construction as disciplined imagination. </w:t>
      </w:r>
      <w:r w:rsidRPr="00DC09FD">
        <w:rPr>
          <w:rFonts w:asciiTheme="minorHAnsi" w:hAnsiTheme="minorHAnsi" w:cstheme="minorHAnsi"/>
          <w:b/>
          <w:i/>
          <w:iCs/>
          <w:sz w:val="22"/>
          <w:szCs w:val="22"/>
        </w:rPr>
        <w:t>Academy</w:t>
      </w:r>
      <w:r w:rsidR="00A406A9" w:rsidRPr="00DC09FD">
        <w:rPr>
          <w:rFonts w:asciiTheme="minorHAnsi" w:hAnsiTheme="minorHAnsi" w:cstheme="minorHAnsi"/>
          <w:b/>
          <w:i/>
          <w:iCs/>
          <w:sz w:val="22"/>
          <w:szCs w:val="22"/>
        </w:rPr>
        <w:t xml:space="preserve"> of </w:t>
      </w:r>
      <w:r w:rsidRPr="00DC09FD">
        <w:rPr>
          <w:rFonts w:asciiTheme="minorHAnsi" w:hAnsiTheme="minorHAnsi" w:cstheme="minorHAnsi"/>
          <w:b/>
          <w:i/>
          <w:iCs/>
          <w:sz w:val="22"/>
          <w:szCs w:val="22"/>
        </w:rPr>
        <w:t>Management Review</w:t>
      </w:r>
      <w:r w:rsidRPr="00DC09FD">
        <w:rPr>
          <w:rFonts w:asciiTheme="minorHAnsi" w:hAnsiTheme="minorHAnsi" w:cstheme="minorHAnsi"/>
          <w:b/>
          <w:sz w:val="22"/>
          <w:szCs w:val="22"/>
        </w:rPr>
        <w:t>,</w:t>
      </w:r>
      <w:r w:rsidRPr="00DC09FD">
        <w:rPr>
          <w:rFonts w:asciiTheme="minorHAnsi" w:hAnsiTheme="minorHAnsi" w:cstheme="minorHAnsi"/>
          <w:sz w:val="22"/>
          <w:szCs w:val="22"/>
        </w:rPr>
        <w:t xml:space="preserve"> 14(4):516-531. </w:t>
      </w:r>
    </w:p>
    <w:p w14:paraId="7F743135" w14:textId="77777777" w:rsidR="00090BCE" w:rsidRPr="00DC09FD" w:rsidRDefault="00090BCE">
      <w:pPr>
        <w:jc w:val="both"/>
        <w:rPr>
          <w:rFonts w:asciiTheme="minorHAnsi" w:hAnsiTheme="minorHAnsi" w:cstheme="minorHAnsi"/>
          <w:sz w:val="22"/>
          <w:szCs w:val="22"/>
        </w:rPr>
      </w:pPr>
    </w:p>
    <w:p w14:paraId="2790C2BB" w14:textId="77777777" w:rsidR="00094937" w:rsidRPr="00DC09FD" w:rsidRDefault="00094937">
      <w:pPr>
        <w:jc w:val="both"/>
        <w:rPr>
          <w:rFonts w:asciiTheme="minorHAnsi" w:hAnsiTheme="minorHAnsi" w:cstheme="minorHAnsi"/>
          <w:sz w:val="22"/>
          <w:szCs w:val="22"/>
        </w:rPr>
      </w:pPr>
      <w:r w:rsidRPr="00DC09FD">
        <w:rPr>
          <w:rFonts w:asciiTheme="minorHAnsi" w:hAnsiTheme="minorHAnsi" w:cstheme="minorHAnsi"/>
          <w:sz w:val="22"/>
          <w:szCs w:val="22"/>
        </w:rPr>
        <w:t xml:space="preserve">Alvesson, M. and D. </w:t>
      </w:r>
      <w:proofErr w:type="spellStart"/>
      <w:r w:rsidRPr="00DC09FD">
        <w:rPr>
          <w:rFonts w:asciiTheme="minorHAnsi" w:hAnsiTheme="minorHAnsi" w:cstheme="minorHAnsi"/>
          <w:sz w:val="22"/>
          <w:szCs w:val="22"/>
        </w:rPr>
        <w:t>Karreman</w:t>
      </w:r>
      <w:proofErr w:type="spellEnd"/>
      <w:r w:rsidRPr="00DC09FD">
        <w:rPr>
          <w:rFonts w:asciiTheme="minorHAnsi" w:hAnsiTheme="minorHAnsi" w:cstheme="minorHAnsi"/>
          <w:sz w:val="22"/>
          <w:szCs w:val="22"/>
        </w:rPr>
        <w:t>, 2007. Constructing mystery: Empirical matters in theory</w:t>
      </w:r>
    </w:p>
    <w:p w14:paraId="778B38CD" w14:textId="77777777" w:rsidR="00DF2EE5" w:rsidRPr="00DC09FD" w:rsidRDefault="00094937" w:rsidP="00A406A9">
      <w:pPr>
        <w:jc w:val="both"/>
        <w:rPr>
          <w:rFonts w:asciiTheme="minorHAnsi" w:hAnsiTheme="minorHAnsi" w:cstheme="minorHAnsi"/>
          <w:sz w:val="22"/>
          <w:szCs w:val="22"/>
        </w:rPr>
      </w:pPr>
      <w:r w:rsidRPr="00DC09FD">
        <w:rPr>
          <w:rFonts w:asciiTheme="minorHAnsi" w:hAnsiTheme="minorHAnsi" w:cstheme="minorHAnsi"/>
          <w:sz w:val="22"/>
          <w:szCs w:val="22"/>
        </w:rPr>
        <w:t xml:space="preserve">development. </w:t>
      </w:r>
      <w:r w:rsidRPr="00DC09FD">
        <w:rPr>
          <w:rFonts w:asciiTheme="minorHAnsi" w:hAnsiTheme="minorHAnsi" w:cstheme="minorHAnsi"/>
          <w:b/>
          <w:i/>
          <w:sz w:val="22"/>
          <w:szCs w:val="22"/>
        </w:rPr>
        <w:t>Academy of Management Review</w:t>
      </w:r>
      <w:r w:rsidRPr="00DC09FD">
        <w:rPr>
          <w:rFonts w:asciiTheme="minorHAnsi" w:hAnsiTheme="minorHAnsi" w:cstheme="minorHAnsi"/>
          <w:sz w:val="22"/>
          <w:szCs w:val="22"/>
        </w:rPr>
        <w:t xml:space="preserve">, 32(4): 1265-1281.  </w:t>
      </w:r>
    </w:p>
    <w:p w14:paraId="330F0B82" w14:textId="77777777" w:rsidR="00090BCE" w:rsidRPr="00DC09FD" w:rsidRDefault="00090BCE" w:rsidP="00094937">
      <w:pPr>
        <w:ind w:firstLine="720"/>
        <w:jc w:val="both"/>
        <w:rPr>
          <w:rFonts w:asciiTheme="minorHAnsi" w:hAnsiTheme="minorHAnsi" w:cstheme="minorHAnsi"/>
          <w:sz w:val="22"/>
          <w:szCs w:val="22"/>
        </w:rPr>
      </w:pPr>
    </w:p>
    <w:p w14:paraId="7F4777B2" w14:textId="77777777" w:rsidR="00456E13" w:rsidRDefault="00112352" w:rsidP="00A406A9">
      <w:pPr>
        <w:jc w:val="both"/>
        <w:rPr>
          <w:rFonts w:asciiTheme="minorHAnsi" w:hAnsiTheme="minorHAnsi" w:cstheme="minorHAnsi"/>
          <w:sz w:val="22"/>
          <w:szCs w:val="22"/>
        </w:rPr>
      </w:pPr>
      <w:r w:rsidRPr="00DC09FD">
        <w:rPr>
          <w:rFonts w:asciiTheme="minorHAnsi" w:hAnsiTheme="minorHAnsi" w:cstheme="minorHAnsi"/>
          <w:sz w:val="22"/>
          <w:szCs w:val="22"/>
        </w:rPr>
        <w:t xml:space="preserve">Langley, A. 2007. Process thinking in strategic organization. </w:t>
      </w:r>
      <w:r w:rsidRPr="00DC09FD">
        <w:rPr>
          <w:rFonts w:asciiTheme="minorHAnsi" w:hAnsiTheme="minorHAnsi" w:cstheme="minorHAnsi"/>
          <w:b/>
          <w:i/>
          <w:sz w:val="22"/>
          <w:szCs w:val="22"/>
        </w:rPr>
        <w:t>Strategic Organization</w:t>
      </w:r>
      <w:r w:rsidRPr="00DC09FD">
        <w:rPr>
          <w:rFonts w:asciiTheme="minorHAnsi" w:hAnsiTheme="minorHAnsi" w:cstheme="minorHAnsi"/>
          <w:sz w:val="22"/>
          <w:szCs w:val="22"/>
        </w:rPr>
        <w:t xml:space="preserve">: </w:t>
      </w:r>
      <w:r w:rsidR="00A406A9" w:rsidRPr="00DC09FD">
        <w:rPr>
          <w:rFonts w:asciiTheme="minorHAnsi" w:hAnsiTheme="minorHAnsi" w:cstheme="minorHAnsi"/>
          <w:sz w:val="22"/>
          <w:szCs w:val="22"/>
        </w:rPr>
        <w:t xml:space="preserve"> </w:t>
      </w:r>
      <w:r w:rsidRPr="00DC09FD">
        <w:rPr>
          <w:rFonts w:asciiTheme="minorHAnsi" w:hAnsiTheme="minorHAnsi" w:cstheme="minorHAnsi"/>
          <w:sz w:val="22"/>
          <w:szCs w:val="22"/>
        </w:rPr>
        <w:t>5(271-282).</w:t>
      </w:r>
    </w:p>
    <w:p w14:paraId="5468003A" w14:textId="77777777" w:rsidR="00456E13" w:rsidRDefault="00456E13" w:rsidP="00A406A9">
      <w:pPr>
        <w:jc w:val="both"/>
        <w:rPr>
          <w:rFonts w:asciiTheme="minorHAnsi" w:hAnsiTheme="minorHAnsi" w:cstheme="minorHAnsi"/>
          <w:sz w:val="22"/>
          <w:szCs w:val="22"/>
        </w:rPr>
      </w:pPr>
    </w:p>
    <w:p w14:paraId="63393797" w14:textId="7FDAD42F" w:rsidR="0058502B" w:rsidRPr="00236A4F" w:rsidRDefault="00456E13" w:rsidP="00A406A9">
      <w:pPr>
        <w:jc w:val="both"/>
        <w:rPr>
          <w:rFonts w:asciiTheme="minorHAnsi" w:hAnsiTheme="minorHAnsi" w:cstheme="minorHAnsi"/>
          <w:color w:val="C00000"/>
          <w:sz w:val="22"/>
          <w:szCs w:val="22"/>
        </w:rPr>
      </w:pPr>
      <w:r w:rsidRPr="00236A4F">
        <w:rPr>
          <w:rFonts w:asciiTheme="minorHAnsi" w:hAnsiTheme="minorHAnsi" w:cstheme="minorHAnsi"/>
          <w:color w:val="C00000"/>
          <w:sz w:val="22"/>
          <w:szCs w:val="22"/>
        </w:rPr>
        <w:t xml:space="preserve">Timmermans, S., &amp; </w:t>
      </w:r>
      <w:proofErr w:type="spellStart"/>
      <w:r w:rsidRPr="00236A4F">
        <w:rPr>
          <w:rFonts w:asciiTheme="minorHAnsi" w:hAnsiTheme="minorHAnsi" w:cstheme="minorHAnsi"/>
          <w:color w:val="C00000"/>
          <w:sz w:val="22"/>
          <w:szCs w:val="22"/>
        </w:rPr>
        <w:t>Tavory</w:t>
      </w:r>
      <w:proofErr w:type="spellEnd"/>
      <w:r w:rsidRPr="00236A4F">
        <w:rPr>
          <w:rFonts w:asciiTheme="minorHAnsi" w:hAnsiTheme="minorHAnsi" w:cstheme="minorHAnsi"/>
          <w:color w:val="C00000"/>
          <w:sz w:val="22"/>
          <w:szCs w:val="22"/>
        </w:rPr>
        <w:t>, I. (2012). Theory construction in qualitative research: From grounded theory to abductive analysis. Sociological theory, 30(3), 167-186.</w:t>
      </w:r>
    </w:p>
    <w:p w14:paraId="251692FE" w14:textId="77777777" w:rsidR="002F07A7" w:rsidRPr="00456E13" w:rsidRDefault="002F07A7">
      <w:pPr>
        <w:jc w:val="both"/>
        <w:rPr>
          <w:rFonts w:asciiTheme="minorHAnsi" w:hAnsiTheme="minorHAnsi" w:cstheme="minorHAnsi"/>
          <w:b/>
          <w:bCs/>
          <w:sz w:val="22"/>
          <w:szCs w:val="22"/>
        </w:rPr>
      </w:pPr>
    </w:p>
    <w:p w14:paraId="6E11ECC4" w14:textId="77777777" w:rsidR="006939F1" w:rsidRPr="00DC09FD" w:rsidRDefault="00DF2EE5" w:rsidP="00A406A9">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 xml:space="preserve">Optional: </w:t>
      </w:r>
    </w:p>
    <w:p w14:paraId="13D7C4B1" w14:textId="0D97CECE" w:rsidR="006163D2" w:rsidRPr="006163D2" w:rsidRDefault="006163D2" w:rsidP="00A406A9">
      <w:pPr>
        <w:jc w:val="both"/>
        <w:rPr>
          <w:rFonts w:asciiTheme="minorHAnsi" w:hAnsiTheme="minorHAnsi" w:cstheme="minorHAnsi"/>
          <w:color w:val="C00000"/>
          <w:sz w:val="22"/>
          <w:szCs w:val="22"/>
        </w:rPr>
      </w:pPr>
      <w:r w:rsidRPr="006163D2">
        <w:rPr>
          <w:rFonts w:asciiTheme="minorHAnsi" w:hAnsiTheme="minorHAnsi" w:cstheme="minorHAnsi"/>
          <w:color w:val="C00000"/>
          <w:sz w:val="22"/>
          <w:szCs w:val="22"/>
        </w:rPr>
        <w:t xml:space="preserve">Farjoun, M. 2021. “The Becoming of Change in 3D: Dialectics, Darwin and Dewey” </w:t>
      </w:r>
      <w:bookmarkStart w:id="2" w:name="_Hlk85876647"/>
      <w:r w:rsidRPr="006163D2">
        <w:rPr>
          <w:rFonts w:asciiTheme="minorHAnsi" w:hAnsiTheme="minorHAnsi" w:cstheme="minorHAnsi"/>
          <w:color w:val="C00000"/>
          <w:sz w:val="22"/>
          <w:szCs w:val="22"/>
        </w:rPr>
        <w:t xml:space="preserve">in Poole, M. </w:t>
      </w:r>
      <w:proofErr w:type="gramStart"/>
      <w:r w:rsidRPr="006163D2">
        <w:rPr>
          <w:rFonts w:asciiTheme="minorHAnsi" w:hAnsiTheme="minorHAnsi" w:cstheme="minorHAnsi"/>
          <w:color w:val="C00000"/>
          <w:sz w:val="22"/>
          <w:szCs w:val="22"/>
        </w:rPr>
        <w:t>S.</w:t>
      </w:r>
      <w:proofErr w:type="gramEnd"/>
      <w:r w:rsidRPr="006163D2">
        <w:rPr>
          <w:rFonts w:asciiTheme="minorHAnsi" w:hAnsiTheme="minorHAnsi" w:cstheme="minorHAnsi"/>
          <w:color w:val="C00000"/>
          <w:sz w:val="22"/>
          <w:szCs w:val="22"/>
        </w:rPr>
        <w:t xml:space="preserve"> and Van de Ven, A.H. Oxford Handbook of Organization Change and Innovation, 2nd Edition, by Oxford University Press.</w:t>
      </w:r>
    </w:p>
    <w:bookmarkEnd w:id="2"/>
    <w:p w14:paraId="68F44655" w14:textId="77777777" w:rsidR="006163D2" w:rsidRDefault="006163D2" w:rsidP="00A406A9">
      <w:pPr>
        <w:jc w:val="both"/>
        <w:rPr>
          <w:rFonts w:asciiTheme="minorHAnsi" w:hAnsiTheme="minorHAnsi" w:cstheme="minorHAnsi"/>
          <w:sz w:val="22"/>
          <w:szCs w:val="22"/>
        </w:rPr>
      </w:pPr>
    </w:p>
    <w:p w14:paraId="40B51AE2" w14:textId="13E57EF1" w:rsidR="00F62F43" w:rsidRDefault="00F62F43" w:rsidP="00A406A9">
      <w:pPr>
        <w:jc w:val="both"/>
        <w:rPr>
          <w:rFonts w:asciiTheme="minorHAnsi" w:hAnsiTheme="minorHAnsi" w:cstheme="minorHAnsi"/>
          <w:sz w:val="22"/>
          <w:szCs w:val="22"/>
        </w:rPr>
      </w:pPr>
      <w:r w:rsidRPr="00DC09FD">
        <w:rPr>
          <w:rFonts w:asciiTheme="minorHAnsi" w:hAnsiTheme="minorHAnsi" w:cstheme="minorHAnsi"/>
          <w:sz w:val="22"/>
          <w:szCs w:val="22"/>
        </w:rPr>
        <w:t>Van de Ven, A. H. 2007.</w:t>
      </w:r>
      <w:r w:rsidR="00F37802" w:rsidRPr="00DC09FD">
        <w:rPr>
          <w:rFonts w:asciiTheme="minorHAnsi" w:hAnsiTheme="minorHAnsi" w:cstheme="minorHAnsi"/>
          <w:sz w:val="22"/>
          <w:szCs w:val="22"/>
        </w:rPr>
        <w:t xml:space="preserve"> Chapters, 3-7. </w:t>
      </w:r>
      <w:r w:rsidRPr="00DC09FD">
        <w:rPr>
          <w:rFonts w:asciiTheme="minorHAnsi" w:hAnsiTheme="minorHAnsi" w:cstheme="minorHAnsi"/>
          <w:b/>
          <w:i/>
          <w:sz w:val="22"/>
          <w:szCs w:val="22"/>
        </w:rPr>
        <w:t xml:space="preserve">Engaged scholarship: A guide </w:t>
      </w:r>
      <w:r w:rsidR="0027316A" w:rsidRPr="00DC09FD">
        <w:rPr>
          <w:rFonts w:asciiTheme="minorHAnsi" w:hAnsiTheme="minorHAnsi" w:cstheme="minorHAnsi"/>
          <w:b/>
          <w:i/>
          <w:sz w:val="22"/>
          <w:szCs w:val="22"/>
        </w:rPr>
        <w:t>for organizational</w:t>
      </w:r>
      <w:r w:rsidRPr="00DC09FD">
        <w:rPr>
          <w:rFonts w:asciiTheme="minorHAnsi" w:hAnsiTheme="minorHAnsi" w:cstheme="minorHAnsi"/>
          <w:b/>
          <w:i/>
          <w:sz w:val="22"/>
          <w:szCs w:val="22"/>
        </w:rPr>
        <w:t xml:space="preserve"> and social </w:t>
      </w:r>
      <w:r w:rsidR="00F37802" w:rsidRPr="00DC09FD">
        <w:rPr>
          <w:rFonts w:asciiTheme="minorHAnsi" w:hAnsiTheme="minorHAnsi" w:cstheme="minorHAnsi"/>
          <w:b/>
          <w:i/>
          <w:sz w:val="22"/>
          <w:szCs w:val="22"/>
        </w:rPr>
        <w:t>r</w:t>
      </w:r>
      <w:r w:rsidRPr="00DC09FD">
        <w:rPr>
          <w:rFonts w:asciiTheme="minorHAnsi" w:hAnsiTheme="minorHAnsi" w:cstheme="minorHAnsi"/>
          <w:b/>
          <w:i/>
          <w:sz w:val="22"/>
          <w:szCs w:val="22"/>
        </w:rPr>
        <w:t>esearch</w:t>
      </w:r>
      <w:r w:rsidRPr="00DC09FD">
        <w:rPr>
          <w:rFonts w:asciiTheme="minorHAnsi" w:hAnsiTheme="minorHAnsi" w:cstheme="minorHAnsi"/>
          <w:sz w:val="22"/>
          <w:szCs w:val="22"/>
        </w:rPr>
        <w:t xml:space="preserve">. </w:t>
      </w:r>
      <w:r w:rsidR="00F37802" w:rsidRPr="00DC09FD">
        <w:rPr>
          <w:rFonts w:asciiTheme="minorHAnsi" w:hAnsiTheme="minorHAnsi" w:cstheme="minorHAnsi"/>
          <w:sz w:val="22"/>
          <w:szCs w:val="22"/>
        </w:rPr>
        <w:t xml:space="preserve">Oxford University. Oxford, U.K. </w:t>
      </w:r>
      <w:r w:rsidRPr="00DC09FD">
        <w:rPr>
          <w:rFonts w:asciiTheme="minorHAnsi" w:hAnsiTheme="minorHAnsi" w:cstheme="minorHAnsi"/>
          <w:sz w:val="22"/>
          <w:szCs w:val="22"/>
        </w:rPr>
        <w:t xml:space="preserve"> </w:t>
      </w:r>
    </w:p>
    <w:p w14:paraId="6643AFAD" w14:textId="4DB76EAB" w:rsidR="006163D2" w:rsidRDefault="006163D2" w:rsidP="00A406A9">
      <w:pPr>
        <w:jc w:val="both"/>
        <w:rPr>
          <w:rFonts w:asciiTheme="minorHAnsi" w:hAnsiTheme="minorHAnsi" w:cstheme="minorHAnsi"/>
          <w:sz w:val="22"/>
          <w:szCs w:val="22"/>
        </w:rPr>
      </w:pPr>
    </w:p>
    <w:p w14:paraId="7ED5175B" w14:textId="58D77355" w:rsidR="00F37802" w:rsidRPr="00236A4F" w:rsidRDefault="006163D2" w:rsidP="00236A4F">
      <w:pPr>
        <w:jc w:val="both"/>
        <w:rPr>
          <w:rFonts w:asciiTheme="minorHAnsi" w:hAnsiTheme="minorHAnsi" w:cstheme="minorHAnsi"/>
          <w:b/>
          <w:i/>
          <w:color w:val="C00000"/>
          <w:sz w:val="22"/>
          <w:szCs w:val="22"/>
        </w:rPr>
      </w:pPr>
      <w:proofErr w:type="spellStart"/>
      <w:r w:rsidRPr="006163D2">
        <w:rPr>
          <w:rFonts w:asciiTheme="minorHAnsi" w:hAnsiTheme="minorHAnsi" w:cstheme="minorHAnsi"/>
          <w:color w:val="C00000"/>
          <w:sz w:val="22"/>
          <w:szCs w:val="22"/>
        </w:rPr>
        <w:t>Sætre</w:t>
      </w:r>
      <w:proofErr w:type="spellEnd"/>
      <w:r w:rsidRPr="006163D2">
        <w:rPr>
          <w:rFonts w:asciiTheme="minorHAnsi" w:hAnsiTheme="minorHAnsi" w:cstheme="minorHAnsi"/>
          <w:color w:val="C00000"/>
          <w:sz w:val="22"/>
          <w:szCs w:val="22"/>
        </w:rPr>
        <w:t xml:space="preserve">, A. S., &amp; Van de Ven, A. H. (2021). Generating Theory by Abduction. </w:t>
      </w:r>
      <w:r w:rsidRPr="006163D2">
        <w:rPr>
          <w:rFonts w:asciiTheme="minorHAnsi" w:hAnsiTheme="minorHAnsi" w:cstheme="minorHAnsi"/>
          <w:i/>
          <w:iCs/>
          <w:color w:val="C00000"/>
          <w:sz w:val="22"/>
          <w:szCs w:val="22"/>
        </w:rPr>
        <w:t>Academy of Management Review</w:t>
      </w:r>
    </w:p>
    <w:p w14:paraId="1CCDC285" w14:textId="77777777" w:rsidR="006163D2" w:rsidRDefault="006163D2" w:rsidP="00A406A9">
      <w:pPr>
        <w:jc w:val="both"/>
        <w:rPr>
          <w:rFonts w:asciiTheme="minorHAnsi" w:hAnsiTheme="minorHAnsi" w:cstheme="minorHAnsi"/>
          <w:sz w:val="22"/>
          <w:szCs w:val="22"/>
        </w:rPr>
      </w:pPr>
    </w:p>
    <w:p w14:paraId="4FEDF44B" w14:textId="21823F94" w:rsidR="00F62F43" w:rsidRPr="00DC09FD" w:rsidRDefault="00F37802" w:rsidP="00A406A9">
      <w:pPr>
        <w:jc w:val="both"/>
        <w:rPr>
          <w:rFonts w:asciiTheme="minorHAnsi" w:hAnsiTheme="minorHAnsi" w:cstheme="minorHAnsi"/>
          <w:sz w:val="22"/>
          <w:szCs w:val="22"/>
        </w:rPr>
      </w:pPr>
      <w:r w:rsidRPr="00DC09FD">
        <w:rPr>
          <w:rFonts w:asciiTheme="minorHAnsi" w:hAnsiTheme="minorHAnsi" w:cstheme="minorHAnsi"/>
          <w:sz w:val="22"/>
          <w:szCs w:val="22"/>
        </w:rPr>
        <w:t xml:space="preserve">Abbott, A. 2004. </w:t>
      </w:r>
      <w:r w:rsidRPr="00DC09FD">
        <w:rPr>
          <w:rFonts w:asciiTheme="minorHAnsi" w:hAnsiTheme="minorHAnsi" w:cstheme="minorHAnsi"/>
          <w:b/>
          <w:i/>
          <w:sz w:val="22"/>
          <w:szCs w:val="22"/>
        </w:rPr>
        <w:t>Methods of Discovery: Heuristics for the social sciences</w:t>
      </w:r>
      <w:r w:rsidRPr="00DC09FD">
        <w:rPr>
          <w:rFonts w:asciiTheme="minorHAnsi" w:hAnsiTheme="minorHAnsi" w:cstheme="minorHAnsi"/>
          <w:sz w:val="22"/>
          <w:szCs w:val="22"/>
        </w:rPr>
        <w:t xml:space="preserve">. W. W. Norton &amp; Company. New York, NY. </w:t>
      </w:r>
    </w:p>
    <w:p w14:paraId="76C1D35C" w14:textId="77777777" w:rsidR="00F37802" w:rsidRPr="00DC09FD" w:rsidRDefault="00F37802">
      <w:pPr>
        <w:jc w:val="both"/>
        <w:rPr>
          <w:rFonts w:asciiTheme="minorHAnsi" w:hAnsiTheme="minorHAnsi" w:cstheme="minorHAnsi"/>
          <w:sz w:val="22"/>
          <w:szCs w:val="22"/>
        </w:rPr>
      </w:pPr>
    </w:p>
    <w:p w14:paraId="04D662C4" w14:textId="77777777" w:rsidR="00F37802" w:rsidRDefault="00F37802" w:rsidP="00A406A9">
      <w:pPr>
        <w:jc w:val="both"/>
        <w:rPr>
          <w:rFonts w:asciiTheme="minorHAnsi" w:hAnsiTheme="minorHAnsi" w:cstheme="minorHAnsi"/>
          <w:sz w:val="22"/>
          <w:szCs w:val="22"/>
        </w:rPr>
      </w:pPr>
      <w:r w:rsidRPr="00DC09FD">
        <w:rPr>
          <w:rFonts w:asciiTheme="minorHAnsi" w:hAnsiTheme="minorHAnsi" w:cstheme="minorHAnsi"/>
          <w:sz w:val="22"/>
          <w:szCs w:val="22"/>
        </w:rPr>
        <w:t xml:space="preserve">Bromiley, P. 2005. Chapters 1 and 5. in </w:t>
      </w:r>
      <w:r w:rsidRPr="00DC09FD">
        <w:rPr>
          <w:rFonts w:asciiTheme="minorHAnsi" w:hAnsiTheme="minorHAnsi" w:cstheme="minorHAnsi"/>
          <w:b/>
          <w:i/>
          <w:iCs/>
          <w:sz w:val="22"/>
          <w:szCs w:val="22"/>
        </w:rPr>
        <w:t>The Behav</w:t>
      </w:r>
      <w:r w:rsidR="00A406A9" w:rsidRPr="00DC09FD">
        <w:rPr>
          <w:rFonts w:asciiTheme="minorHAnsi" w:hAnsiTheme="minorHAnsi" w:cstheme="minorHAnsi"/>
          <w:b/>
          <w:i/>
          <w:iCs/>
          <w:sz w:val="22"/>
          <w:szCs w:val="22"/>
        </w:rPr>
        <w:t xml:space="preserve">ioral Foundations of Strategic </w:t>
      </w:r>
      <w:r w:rsidRPr="00DC09FD">
        <w:rPr>
          <w:rFonts w:asciiTheme="minorHAnsi" w:hAnsiTheme="minorHAnsi" w:cstheme="minorHAnsi"/>
          <w:b/>
          <w:i/>
          <w:iCs/>
          <w:sz w:val="22"/>
          <w:szCs w:val="22"/>
        </w:rPr>
        <w:t>Management.</w:t>
      </w:r>
      <w:r w:rsidRPr="00DC09FD">
        <w:rPr>
          <w:rFonts w:asciiTheme="minorHAnsi" w:hAnsiTheme="minorHAnsi" w:cstheme="minorHAnsi"/>
          <w:i/>
          <w:iCs/>
          <w:sz w:val="22"/>
          <w:szCs w:val="22"/>
        </w:rPr>
        <w:t xml:space="preserve"> </w:t>
      </w:r>
      <w:r w:rsidRPr="00DC09FD">
        <w:rPr>
          <w:rFonts w:asciiTheme="minorHAnsi" w:hAnsiTheme="minorHAnsi" w:cstheme="minorHAnsi"/>
          <w:sz w:val="22"/>
          <w:szCs w:val="22"/>
        </w:rPr>
        <w:t>Blackwell Publishing. Malden, MA. (</w:t>
      </w:r>
      <w:r w:rsidR="00090BCE" w:rsidRPr="00DC09FD">
        <w:rPr>
          <w:rFonts w:asciiTheme="minorHAnsi" w:hAnsiTheme="minorHAnsi" w:cstheme="minorHAnsi"/>
          <w:sz w:val="22"/>
          <w:szCs w:val="22"/>
        </w:rPr>
        <w:t>Useful</w:t>
      </w:r>
      <w:r w:rsidRPr="00DC09FD">
        <w:rPr>
          <w:rFonts w:asciiTheme="minorHAnsi" w:hAnsiTheme="minorHAnsi" w:cstheme="minorHAnsi"/>
          <w:sz w:val="22"/>
          <w:szCs w:val="22"/>
        </w:rPr>
        <w:t xml:space="preserve"> to read as a follow up for the class discussion). </w:t>
      </w:r>
    </w:p>
    <w:p w14:paraId="2F97B3E0" w14:textId="77777777" w:rsidR="00F37802" w:rsidRPr="00DC09FD" w:rsidRDefault="00F37802">
      <w:pPr>
        <w:jc w:val="both"/>
        <w:rPr>
          <w:rFonts w:asciiTheme="minorHAnsi" w:hAnsiTheme="minorHAnsi" w:cstheme="minorHAnsi"/>
          <w:sz w:val="22"/>
          <w:szCs w:val="22"/>
        </w:rPr>
      </w:pPr>
    </w:p>
    <w:p w14:paraId="69DC5477" w14:textId="77777777" w:rsidR="002F07A7" w:rsidRPr="00DC09FD" w:rsidRDefault="002F07A7">
      <w:pPr>
        <w:jc w:val="both"/>
        <w:rPr>
          <w:rFonts w:asciiTheme="minorHAnsi" w:hAnsiTheme="minorHAnsi" w:cstheme="minorHAnsi"/>
          <w:b/>
          <w:bCs/>
          <w:sz w:val="22"/>
          <w:szCs w:val="22"/>
        </w:rPr>
      </w:pPr>
      <w:r w:rsidRPr="00DC09FD">
        <w:rPr>
          <w:rFonts w:asciiTheme="minorHAnsi" w:hAnsiTheme="minorHAnsi" w:cstheme="minorHAnsi"/>
          <w:b/>
          <w:bCs/>
          <w:sz w:val="22"/>
          <w:szCs w:val="22"/>
        </w:rPr>
        <w:t>Discussion questions:</w:t>
      </w:r>
    </w:p>
    <w:p w14:paraId="44A14CFF" w14:textId="77777777" w:rsidR="002F07A7" w:rsidRPr="00DC09FD" w:rsidRDefault="002F07A7">
      <w:pPr>
        <w:jc w:val="both"/>
        <w:rPr>
          <w:rFonts w:asciiTheme="minorHAnsi" w:hAnsiTheme="minorHAnsi" w:cstheme="minorHAnsi"/>
          <w:sz w:val="22"/>
          <w:szCs w:val="22"/>
        </w:rPr>
      </w:pPr>
      <w:r w:rsidRPr="00DC09FD">
        <w:rPr>
          <w:rFonts w:asciiTheme="minorHAnsi" w:hAnsiTheme="minorHAnsi" w:cstheme="minorHAnsi"/>
          <w:sz w:val="22"/>
          <w:szCs w:val="22"/>
        </w:rPr>
        <w:t>1. What is your view on doing research? What are your preferred approaches?</w:t>
      </w:r>
    </w:p>
    <w:p w14:paraId="7B139E76" w14:textId="77777777" w:rsidR="002F07A7" w:rsidRPr="00DC09FD" w:rsidRDefault="00ED27FC">
      <w:pPr>
        <w:jc w:val="both"/>
        <w:rPr>
          <w:rFonts w:asciiTheme="minorHAnsi" w:hAnsiTheme="minorHAnsi" w:cstheme="minorHAnsi"/>
          <w:sz w:val="22"/>
          <w:szCs w:val="22"/>
        </w:rPr>
      </w:pPr>
      <w:r w:rsidRPr="00DC09FD">
        <w:rPr>
          <w:rFonts w:asciiTheme="minorHAnsi" w:hAnsiTheme="minorHAnsi" w:cstheme="minorHAnsi"/>
          <w:sz w:val="22"/>
          <w:szCs w:val="22"/>
        </w:rPr>
        <w:t xml:space="preserve">2. </w:t>
      </w:r>
      <w:r w:rsidR="002F07A7" w:rsidRPr="00DC09FD">
        <w:rPr>
          <w:rFonts w:asciiTheme="minorHAnsi" w:hAnsiTheme="minorHAnsi" w:cstheme="minorHAnsi"/>
          <w:sz w:val="22"/>
          <w:szCs w:val="22"/>
        </w:rPr>
        <w:t>To what extent do the readings support, extend</w:t>
      </w:r>
      <w:r w:rsidR="005C783A" w:rsidRPr="00DC09FD">
        <w:rPr>
          <w:rFonts w:asciiTheme="minorHAnsi" w:hAnsiTheme="minorHAnsi" w:cstheme="minorHAnsi"/>
          <w:sz w:val="22"/>
          <w:szCs w:val="22"/>
        </w:rPr>
        <w:t>,</w:t>
      </w:r>
      <w:r w:rsidR="002F07A7" w:rsidRPr="00DC09FD">
        <w:rPr>
          <w:rFonts w:asciiTheme="minorHAnsi" w:hAnsiTheme="minorHAnsi" w:cstheme="minorHAnsi"/>
          <w:sz w:val="22"/>
          <w:szCs w:val="22"/>
        </w:rPr>
        <w:t xml:space="preserve"> or challenge your preconceived notions about doing research?    </w:t>
      </w:r>
    </w:p>
    <w:p w14:paraId="3AB30E2D" w14:textId="77777777" w:rsidR="002F07A7" w:rsidRPr="00DC09FD" w:rsidRDefault="002F07A7">
      <w:pPr>
        <w:jc w:val="both"/>
        <w:rPr>
          <w:rFonts w:asciiTheme="minorHAnsi" w:hAnsiTheme="minorHAnsi" w:cstheme="minorHAnsi"/>
          <w:sz w:val="22"/>
          <w:szCs w:val="22"/>
        </w:rPr>
      </w:pPr>
      <w:r w:rsidRPr="00DC09FD">
        <w:rPr>
          <w:rFonts w:asciiTheme="minorHAnsi" w:hAnsiTheme="minorHAnsi" w:cstheme="minorHAnsi"/>
          <w:sz w:val="22"/>
          <w:szCs w:val="22"/>
        </w:rPr>
        <w:t xml:space="preserve">3. What are the challenges of doing strategy research? Please relate to our introductory discussion (first meeting) and associated readings.  </w:t>
      </w:r>
    </w:p>
    <w:p w14:paraId="0233B130" w14:textId="77777777" w:rsidR="002F07A7" w:rsidRPr="00DC09FD" w:rsidRDefault="002F07A7">
      <w:pPr>
        <w:jc w:val="both"/>
        <w:rPr>
          <w:rFonts w:asciiTheme="minorHAnsi" w:hAnsiTheme="minorHAnsi" w:cstheme="minorHAnsi"/>
          <w:sz w:val="22"/>
          <w:szCs w:val="22"/>
        </w:rPr>
      </w:pPr>
      <w:r w:rsidRPr="00DC09FD">
        <w:rPr>
          <w:rFonts w:asciiTheme="minorHAnsi" w:hAnsiTheme="minorHAnsi" w:cstheme="minorHAnsi"/>
          <w:sz w:val="22"/>
          <w:szCs w:val="22"/>
        </w:rPr>
        <w:t>4. What are the challenges of doing process research (in strategy and in general)?</w:t>
      </w:r>
    </w:p>
    <w:p w14:paraId="142133F0" w14:textId="77777777" w:rsidR="00112352" w:rsidRPr="00DC09FD" w:rsidRDefault="00112352">
      <w:pPr>
        <w:jc w:val="both"/>
        <w:rPr>
          <w:rFonts w:asciiTheme="minorHAnsi" w:hAnsiTheme="minorHAnsi" w:cstheme="minorHAnsi"/>
          <w:sz w:val="22"/>
          <w:szCs w:val="22"/>
        </w:rPr>
      </w:pPr>
      <w:r w:rsidRPr="00DC09FD">
        <w:rPr>
          <w:rFonts w:asciiTheme="minorHAnsi" w:hAnsiTheme="minorHAnsi" w:cstheme="minorHAnsi"/>
          <w:sz w:val="22"/>
          <w:szCs w:val="22"/>
        </w:rPr>
        <w:t xml:space="preserve">5. Where do (good) new ideas come from? </w:t>
      </w:r>
    </w:p>
    <w:p w14:paraId="58D24C30" w14:textId="77777777" w:rsidR="00090BCE" w:rsidRPr="00DC09FD" w:rsidRDefault="00090BCE" w:rsidP="00A406A9">
      <w:pPr>
        <w:rPr>
          <w:rFonts w:asciiTheme="minorHAnsi" w:hAnsiTheme="minorHAnsi" w:cstheme="minorHAnsi"/>
          <w:b/>
          <w:bCs/>
          <w:sz w:val="22"/>
          <w:szCs w:val="22"/>
        </w:rPr>
      </w:pPr>
    </w:p>
    <w:p w14:paraId="16C1C1A7" w14:textId="77777777" w:rsidR="002F07A7" w:rsidRPr="00DC09FD" w:rsidRDefault="002F07A7">
      <w:pPr>
        <w:jc w:val="center"/>
        <w:rPr>
          <w:rFonts w:asciiTheme="minorHAnsi" w:hAnsiTheme="minorHAnsi" w:cstheme="minorHAnsi"/>
          <w:b/>
          <w:bCs/>
          <w:sz w:val="22"/>
          <w:szCs w:val="22"/>
        </w:rPr>
      </w:pPr>
      <w:r w:rsidRPr="00DC09FD">
        <w:rPr>
          <w:rFonts w:asciiTheme="minorHAnsi" w:hAnsiTheme="minorHAnsi" w:cstheme="minorHAnsi"/>
          <w:b/>
          <w:bCs/>
          <w:sz w:val="22"/>
          <w:szCs w:val="22"/>
        </w:rPr>
        <w:t>Topic 3: Classics/OT</w:t>
      </w:r>
    </w:p>
    <w:p w14:paraId="222EF2F2" w14:textId="77777777" w:rsidR="002F07A7" w:rsidRPr="00DC09FD" w:rsidRDefault="002F07A7" w:rsidP="005C783A">
      <w:pPr>
        <w:jc w:val="center"/>
        <w:rPr>
          <w:rFonts w:asciiTheme="minorHAnsi" w:hAnsiTheme="minorHAnsi" w:cstheme="minorHAnsi"/>
          <w:sz w:val="22"/>
          <w:szCs w:val="22"/>
        </w:rPr>
      </w:pPr>
      <w:r w:rsidRPr="00DC09FD">
        <w:rPr>
          <w:rFonts w:asciiTheme="minorHAnsi" w:hAnsiTheme="minorHAnsi" w:cstheme="minorHAnsi"/>
          <w:sz w:val="22"/>
          <w:szCs w:val="22"/>
        </w:rPr>
        <w:t xml:space="preserve">(Mostly: </w:t>
      </w:r>
      <w:r w:rsidR="005C783A" w:rsidRPr="00DC09FD">
        <w:rPr>
          <w:rFonts w:asciiTheme="minorHAnsi" w:hAnsiTheme="minorHAnsi" w:cstheme="minorHAnsi"/>
          <w:sz w:val="22"/>
          <w:szCs w:val="22"/>
        </w:rPr>
        <w:t>Third meeting</w:t>
      </w:r>
      <w:r w:rsidRPr="00DC09FD">
        <w:rPr>
          <w:rFonts w:asciiTheme="minorHAnsi" w:hAnsiTheme="minorHAnsi" w:cstheme="minorHAnsi"/>
          <w:sz w:val="22"/>
          <w:szCs w:val="22"/>
        </w:rPr>
        <w:t>):</w:t>
      </w:r>
    </w:p>
    <w:p w14:paraId="7E2AE821" w14:textId="77777777" w:rsidR="002F07A7" w:rsidRPr="00DC09FD" w:rsidRDefault="00C86BD3">
      <w:pPr>
        <w:jc w:val="both"/>
        <w:rPr>
          <w:rFonts w:asciiTheme="minorHAnsi" w:hAnsiTheme="minorHAnsi" w:cstheme="minorHAnsi"/>
          <w:bCs/>
          <w:sz w:val="22"/>
          <w:szCs w:val="22"/>
          <w:u w:val="single"/>
        </w:rPr>
      </w:pPr>
      <w:r w:rsidRPr="00DC09FD">
        <w:rPr>
          <w:rFonts w:asciiTheme="minorHAnsi" w:hAnsiTheme="minorHAnsi" w:cstheme="minorHAnsi"/>
          <w:bCs/>
          <w:sz w:val="22"/>
          <w:szCs w:val="22"/>
          <w:u w:val="single"/>
        </w:rPr>
        <w:t>Required r</w:t>
      </w:r>
      <w:r w:rsidR="002F07A7" w:rsidRPr="00DC09FD">
        <w:rPr>
          <w:rFonts w:asciiTheme="minorHAnsi" w:hAnsiTheme="minorHAnsi" w:cstheme="minorHAnsi"/>
          <w:bCs/>
          <w:sz w:val="22"/>
          <w:szCs w:val="22"/>
          <w:u w:val="single"/>
        </w:rPr>
        <w:t>eadings:</w:t>
      </w:r>
    </w:p>
    <w:p w14:paraId="4F183F5C" w14:textId="77777777" w:rsidR="000E2166" w:rsidRPr="00DC09FD" w:rsidRDefault="000E2166" w:rsidP="005B58FE">
      <w:pPr>
        <w:jc w:val="both"/>
        <w:rPr>
          <w:rFonts w:asciiTheme="minorHAnsi" w:hAnsiTheme="minorHAnsi" w:cstheme="minorHAnsi"/>
          <w:color w:val="E36C0A"/>
          <w:sz w:val="22"/>
          <w:szCs w:val="22"/>
        </w:rPr>
      </w:pPr>
      <w:r w:rsidRPr="00DC09FD">
        <w:rPr>
          <w:rFonts w:asciiTheme="minorHAnsi" w:hAnsiTheme="minorHAnsi" w:cstheme="minorHAnsi"/>
          <w:sz w:val="22"/>
          <w:szCs w:val="22"/>
        </w:rPr>
        <w:t xml:space="preserve">Simon H. A. 1986. Rationality in Psychology and Economics. </w:t>
      </w:r>
      <w:r w:rsidRPr="00DC09FD">
        <w:rPr>
          <w:rFonts w:asciiTheme="minorHAnsi" w:hAnsiTheme="minorHAnsi" w:cstheme="minorHAnsi"/>
          <w:b/>
          <w:i/>
          <w:iCs/>
          <w:sz w:val="22"/>
          <w:szCs w:val="22"/>
        </w:rPr>
        <w:t>The Journal of Business</w:t>
      </w:r>
      <w:r w:rsidR="00A406A9" w:rsidRPr="00DC09FD">
        <w:rPr>
          <w:rFonts w:asciiTheme="minorHAnsi" w:hAnsiTheme="minorHAnsi" w:cstheme="minorHAnsi"/>
          <w:b/>
          <w:i/>
          <w:iCs/>
          <w:sz w:val="22"/>
          <w:szCs w:val="22"/>
        </w:rPr>
        <w:t>.</w:t>
      </w:r>
      <w:r w:rsidR="00A406A9" w:rsidRPr="00DC09FD">
        <w:rPr>
          <w:rFonts w:asciiTheme="minorHAnsi" w:hAnsiTheme="minorHAnsi" w:cstheme="minorHAnsi"/>
          <w:sz w:val="22"/>
          <w:szCs w:val="22"/>
        </w:rPr>
        <w:t xml:space="preserve"> </w:t>
      </w:r>
      <w:r w:rsidRPr="00DC09FD">
        <w:rPr>
          <w:rFonts w:asciiTheme="minorHAnsi" w:hAnsiTheme="minorHAnsi" w:cstheme="minorHAnsi"/>
          <w:sz w:val="22"/>
          <w:szCs w:val="22"/>
        </w:rPr>
        <w:t xml:space="preserve">Vol. 59 (4), part 2. S209-S224. </w:t>
      </w:r>
    </w:p>
    <w:p w14:paraId="7043928C" w14:textId="77777777" w:rsidR="00606EC0" w:rsidRPr="00DC09FD" w:rsidRDefault="00606EC0" w:rsidP="000E2166">
      <w:pPr>
        <w:jc w:val="both"/>
        <w:rPr>
          <w:rFonts w:asciiTheme="minorHAnsi" w:hAnsiTheme="minorHAnsi" w:cstheme="minorHAnsi"/>
          <w:sz w:val="22"/>
          <w:szCs w:val="22"/>
        </w:rPr>
      </w:pPr>
    </w:p>
    <w:p w14:paraId="6B59F4CD" w14:textId="77777777" w:rsidR="000E2166" w:rsidRPr="00DC09FD" w:rsidRDefault="000E2166" w:rsidP="00A406A9">
      <w:pPr>
        <w:jc w:val="both"/>
        <w:rPr>
          <w:rFonts w:asciiTheme="minorHAnsi" w:hAnsiTheme="minorHAnsi" w:cstheme="minorHAnsi"/>
          <w:sz w:val="22"/>
          <w:szCs w:val="22"/>
        </w:rPr>
      </w:pPr>
      <w:r w:rsidRPr="00DC09FD">
        <w:rPr>
          <w:rFonts w:asciiTheme="minorHAnsi" w:hAnsiTheme="minorHAnsi" w:cstheme="minorHAnsi"/>
          <w:sz w:val="22"/>
          <w:szCs w:val="22"/>
        </w:rPr>
        <w:t>Hannan, M. T. and J. Freeman, 1984. Structural inertia and organizational change.</w:t>
      </w:r>
      <w:r w:rsidR="00A406A9" w:rsidRPr="00DC09FD">
        <w:rPr>
          <w:rFonts w:asciiTheme="minorHAnsi" w:hAnsiTheme="minorHAnsi" w:cstheme="minorHAnsi"/>
          <w:sz w:val="22"/>
          <w:szCs w:val="22"/>
        </w:rPr>
        <w:t xml:space="preserve"> </w:t>
      </w:r>
      <w:r w:rsidRPr="00DC09FD">
        <w:rPr>
          <w:rFonts w:asciiTheme="minorHAnsi" w:hAnsiTheme="minorHAnsi" w:cstheme="minorHAnsi"/>
          <w:b/>
          <w:i/>
          <w:iCs/>
          <w:sz w:val="22"/>
          <w:szCs w:val="22"/>
        </w:rPr>
        <w:t>American Sociological Review</w:t>
      </w:r>
      <w:r w:rsidRPr="00DC09FD">
        <w:rPr>
          <w:rFonts w:asciiTheme="minorHAnsi" w:hAnsiTheme="minorHAnsi" w:cstheme="minorHAnsi"/>
          <w:sz w:val="22"/>
          <w:szCs w:val="22"/>
        </w:rPr>
        <w:t xml:space="preserve">, 49 (2), 149-164.  </w:t>
      </w:r>
    </w:p>
    <w:p w14:paraId="751144B2" w14:textId="77777777" w:rsidR="00AC37E0" w:rsidRPr="00DC09FD" w:rsidRDefault="00AC37E0" w:rsidP="00AC37E0">
      <w:pPr>
        <w:jc w:val="both"/>
        <w:rPr>
          <w:rFonts w:asciiTheme="minorHAnsi" w:hAnsiTheme="minorHAnsi" w:cstheme="minorHAnsi"/>
          <w:sz w:val="22"/>
          <w:szCs w:val="22"/>
        </w:rPr>
      </w:pPr>
      <w:r w:rsidRPr="00DC09FD">
        <w:rPr>
          <w:rFonts w:asciiTheme="minorHAnsi" w:hAnsiTheme="minorHAnsi" w:cstheme="minorHAnsi"/>
          <w:sz w:val="22"/>
          <w:szCs w:val="22"/>
        </w:rPr>
        <w:t xml:space="preserve">  </w:t>
      </w:r>
    </w:p>
    <w:p w14:paraId="328553FB" w14:textId="77777777" w:rsidR="00AC37E0" w:rsidRPr="00DC09FD" w:rsidRDefault="00AC37E0" w:rsidP="005B58FE">
      <w:pPr>
        <w:jc w:val="both"/>
        <w:rPr>
          <w:rFonts w:asciiTheme="minorHAnsi" w:hAnsiTheme="minorHAnsi" w:cstheme="minorHAnsi"/>
          <w:color w:val="E36C0A"/>
          <w:sz w:val="22"/>
          <w:szCs w:val="22"/>
        </w:rPr>
      </w:pPr>
      <w:r w:rsidRPr="00DC09FD">
        <w:rPr>
          <w:rFonts w:asciiTheme="minorHAnsi" w:hAnsiTheme="minorHAnsi" w:cstheme="minorHAnsi"/>
          <w:sz w:val="22"/>
          <w:szCs w:val="22"/>
        </w:rPr>
        <w:t xml:space="preserve">Selznick, P. 1996. Institutionalism “old” and “new”, </w:t>
      </w:r>
      <w:r w:rsidRPr="00DC09FD">
        <w:rPr>
          <w:rFonts w:asciiTheme="minorHAnsi" w:hAnsiTheme="minorHAnsi" w:cstheme="minorHAnsi"/>
          <w:b/>
          <w:i/>
          <w:iCs/>
          <w:sz w:val="22"/>
          <w:szCs w:val="22"/>
        </w:rPr>
        <w:t>Administrative Science Quarterly</w:t>
      </w:r>
      <w:r w:rsidR="00A406A9" w:rsidRPr="00DC09FD">
        <w:rPr>
          <w:rFonts w:asciiTheme="minorHAnsi" w:hAnsiTheme="minorHAnsi" w:cstheme="minorHAnsi"/>
          <w:sz w:val="22"/>
          <w:szCs w:val="22"/>
        </w:rPr>
        <w:t xml:space="preserve">, </w:t>
      </w:r>
      <w:r w:rsidR="00606EC0" w:rsidRPr="00DC09FD">
        <w:rPr>
          <w:rFonts w:asciiTheme="minorHAnsi" w:hAnsiTheme="minorHAnsi" w:cstheme="minorHAnsi"/>
          <w:sz w:val="22"/>
          <w:szCs w:val="22"/>
        </w:rPr>
        <w:t>41(2), pp. 270-277</w:t>
      </w:r>
      <w:r w:rsidR="005B58FE">
        <w:rPr>
          <w:rFonts w:asciiTheme="minorHAnsi" w:hAnsiTheme="minorHAnsi" w:cstheme="minorHAnsi"/>
          <w:color w:val="E36C0A"/>
          <w:sz w:val="22"/>
          <w:szCs w:val="22"/>
        </w:rPr>
        <w:t>.</w:t>
      </w:r>
    </w:p>
    <w:p w14:paraId="3FF38CA4" w14:textId="77777777" w:rsidR="0027316A" w:rsidRPr="00DC09FD" w:rsidRDefault="0027316A" w:rsidP="0027316A">
      <w:pPr>
        <w:jc w:val="both"/>
        <w:rPr>
          <w:rFonts w:asciiTheme="minorHAnsi" w:hAnsiTheme="minorHAnsi" w:cstheme="minorHAnsi"/>
          <w:sz w:val="22"/>
          <w:szCs w:val="22"/>
        </w:rPr>
      </w:pPr>
    </w:p>
    <w:p w14:paraId="7D673BDA" w14:textId="77777777" w:rsidR="0027316A" w:rsidRPr="00DC09FD" w:rsidRDefault="0027316A" w:rsidP="0027316A">
      <w:pPr>
        <w:jc w:val="both"/>
        <w:rPr>
          <w:rFonts w:asciiTheme="minorHAnsi" w:hAnsiTheme="minorHAnsi" w:cstheme="minorHAnsi"/>
          <w:b/>
          <w:i/>
          <w:sz w:val="22"/>
          <w:szCs w:val="22"/>
        </w:rPr>
      </w:pPr>
      <w:r w:rsidRPr="00DC09FD">
        <w:rPr>
          <w:rFonts w:asciiTheme="minorHAnsi" w:hAnsiTheme="minorHAnsi" w:cstheme="minorHAnsi"/>
          <w:sz w:val="22"/>
          <w:szCs w:val="22"/>
        </w:rPr>
        <w:t>March JG. 1994. The evolution of evolution. In “</w:t>
      </w:r>
      <w:r w:rsidRPr="00DC09FD">
        <w:rPr>
          <w:rFonts w:asciiTheme="minorHAnsi" w:hAnsiTheme="minorHAnsi" w:cstheme="minorHAnsi"/>
          <w:b/>
          <w:i/>
          <w:sz w:val="22"/>
          <w:szCs w:val="22"/>
        </w:rPr>
        <w:t xml:space="preserve">Evolutionary Dynamics </w:t>
      </w:r>
      <w:r w:rsidR="00E83EF9" w:rsidRPr="00DC09FD">
        <w:rPr>
          <w:rFonts w:asciiTheme="minorHAnsi" w:hAnsiTheme="minorHAnsi" w:cstheme="minorHAnsi"/>
          <w:b/>
          <w:i/>
          <w:sz w:val="22"/>
          <w:szCs w:val="22"/>
        </w:rPr>
        <w:t>of Organizations</w:t>
      </w:r>
      <w:r w:rsidRPr="00DC09FD">
        <w:rPr>
          <w:rFonts w:asciiTheme="minorHAnsi" w:hAnsiTheme="minorHAnsi" w:cstheme="minorHAnsi"/>
          <w:sz w:val="22"/>
          <w:szCs w:val="22"/>
        </w:rPr>
        <w:t xml:space="preserve">, Baum JAC, Singh JV (eds.) Oxford University Press: New York; 39-49.  </w:t>
      </w:r>
    </w:p>
    <w:p w14:paraId="7C7016F3" w14:textId="77777777" w:rsidR="0027316A" w:rsidRPr="00DC09FD" w:rsidRDefault="0027316A" w:rsidP="00AC37E0">
      <w:pPr>
        <w:jc w:val="both"/>
        <w:rPr>
          <w:rFonts w:asciiTheme="minorHAnsi" w:hAnsiTheme="minorHAnsi" w:cstheme="minorHAnsi"/>
          <w:color w:val="E36C0A"/>
          <w:sz w:val="22"/>
          <w:szCs w:val="22"/>
        </w:rPr>
      </w:pPr>
    </w:p>
    <w:p w14:paraId="732D52BF" w14:textId="77777777" w:rsidR="00836D48" w:rsidRPr="00DC09FD" w:rsidRDefault="00836D48" w:rsidP="00CB28FD">
      <w:pPr>
        <w:jc w:val="both"/>
        <w:rPr>
          <w:rFonts w:asciiTheme="minorHAnsi" w:hAnsiTheme="minorHAnsi" w:cstheme="minorHAnsi"/>
          <w:sz w:val="22"/>
          <w:szCs w:val="22"/>
        </w:rPr>
      </w:pPr>
      <w:r w:rsidRPr="00DC09FD">
        <w:rPr>
          <w:rFonts w:asciiTheme="minorHAnsi" w:hAnsiTheme="minorHAnsi" w:cstheme="minorHAnsi"/>
          <w:sz w:val="22"/>
          <w:szCs w:val="22"/>
        </w:rPr>
        <w:t xml:space="preserve">Chapters 1, 2, 3 in Aldrich H. and M Ruef 2006. </w:t>
      </w:r>
      <w:r w:rsidRPr="00DC09FD">
        <w:rPr>
          <w:rFonts w:asciiTheme="minorHAnsi" w:hAnsiTheme="minorHAnsi" w:cstheme="minorHAnsi"/>
          <w:b/>
          <w:i/>
          <w:iCs/>
          <w:sz w:val="22"/>
          <w:szCs w:val="22"/>
        </w:rPr>
        <w:t>Organizations Evolving</w:t>
      </w:r>
      <w:r w:rsidRPr="00DC09FD">
        <w:rPr>
          <w:rFonts w:asciiTheme="minorHAnsi" w:hAnsiTheme="minorHAnsi" w:cstheme="minorHAnsi"/>
          <w:i/>
          <w:iCs/>
          <w:sz w:val="22"/>
          <w:szCs w:val="22"/>
        </w:rPr>
        <w:t>.</w:t>
      </w:r>
      <w:r w:rsidR="00A406A9" w:rsidRPr="00DC09FD">
        <w:rPr>
          <w:rFonts w:asciiTheme="minorHAnsi" w:hAnsiTheme="minorHAnsi" w:cstheme="minorHAnsi"/>
          <w:sz w:val="22"/>
          <w:szCs w:val="22"/>
        </w:rPr>
        <w:t xml:space="preserve"> Sage </w:t>
      </w:r>
      <w:r w:rsidRPr="00DC09FD">
        <w:rPr>
          <w:rFonts w:asciiTheme="minorHAnsi" w:hAnsiTheme="minorHAnsi" w:cstheme="minorHAnsi"/>
          <w:sz w:val="22"/>
          <w:szCs w:val="22"/>
        </w:rPr>
        <w:t xml:space="preserve">Publications Ltd. London UK.   </w:t>
      </w:r>
    </w:p>
    <w:p w14:paraId="2CCC6DF0" w14:textId="77777777" w:rsidR="00AC37E0" w:rsidRPr="00DC09FD" w:rsidRDefault="00AC37E0">
      <w:pPr>
        <w:jc w:val="both"/>
        <w:rPr>
          <w:rFonts w:asciiTheme="minorHAnsi" w:hAnsiTheme="minorHAnsi" w:cstheme="minorHAnsi"/>
          <w:sz w:val="22"/>
          <w:szCs w:val="22"/>
          <w:u w:val="single"/>
        </w:rPr>
      </w:pPr>
    </w:p>
    <w:p w14:paraId="39A2501A" w14:textId="77777777" w:rsidR="00ED27FC" w:rsidRPr="00DC09FD" w:rsidRDefault="000E2166" w:rsidP="00A406A9">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Optional:</w:t>
      </w:r>
    </w:p>
    <w:p w14:paraId="1BCF5F95" w14:textId="4AC94C46" w:rsidR="0027316A" w:rsidRDefault="0027316A" w:rsidP="00375019">
      <w:pPr>
        <w:jc w:val="both"/>
        <w:rPr>
          <w:rFonts w:asciiTheme="minorHAnsi" w:hAnsiTheme="minorHAnsi" w:cstheme="minorHAnsi"/>
          <w:color w:val="E36C0A"/>
          <w:sz w:val="22"/>
          <w:szCs w:val="22"/>
        </w:rPr>
      </w:pPr>
      <w:r w:rsidRPr="00DC09FD">
        <w:rPr>
          <w:rFonts w:asciiTheme="minorHAnsi" w:hAnsiTheme="minorHAnsi" w:cstheme="minorHAnsi"/>
          <w:sz w:val="22"/>
          <w:szCs w:val="22"/>
        </w:rPr>
        <w:t xml:space="preserve">March JG. And Olsen, JP. 1984. The new institutionalism: Organizational factors in political science. </w:t>
      </w:r>
      <w:r w:rsidRPr="00DC09FD">
        <w:rPr>
          <w:rFonts w:asciiTheme="minorHAnsi" w:hAnsiTheme="minorHAnsi" w:cstheme="minorHAnsi"/>
          <w:b/>
          <w:bCs/>
          <w:i/>
          <w:sz w:val="22"/>
          <w:szCs w:val="22"/>
        </w:rPr>
        <w:t>The American Political Science Review,</w:t>
      </w:r>
      <w:r w:rsidRPr="00DC09FD">
        <w:rPr>
          <w:rFonts w:asciiTheme="minorHAnsi" w:hAnsiTheme="minorHAnsi" w:cstheme="minorHAnsi"/>
          <w:sz w:val="22"/>
          <w:szCs w:val="22"/>
        </w:rPr>
        <w:t xml:space="preserve"> Vol. 78 (3): 734-749.</w:t>
      </w:r>
      <w:r w:rsidRPr="00DC09FD">
        <w:rPr>
          <w:rFonts w:asciiTheme="minorHAnsi" w:hAnsiTheme="minorHAnsi" w:cstheme="minorHAnsi"/>
          <w:color w:val="E36C0A"/>
          <w:sz w:val="22"/>
          <w:szCs w:val="22"/>
        </w:rPr>
        <w:t xml:space="preserve"> </w:t>
      </w:r>
    </w:p>
    <w:p w14:paraId="7D9299BD" w14:textId="77777777" w:rsidR="00D44947" w:rsidRDefault="00D44947" w:rsidP="00375019">
      <w:pPr>
        <w:jc w:val="both"/>
        <w:rPr>
          <w:rFonts w:asciiTheme="minorHAnsi" w:hAnsiTheme="minorHAnsi" w:cstheme="minorHAnsi"/>
          <w:color w:val="E36C0A"/>
          <w:sz w:val="22"/>
          <w:szCs w:val="22"/>
        </w:rPr>
      </w:pPr>
    </w:p>
    <w:p w14:paraId="7C20D3DA" w14:textId="77777777" w:rsidR="0027316A" w:rsidRPr="00C66117" w:rsidRDefault="00C66117" w:rsidP="00C66117">
      <w:pPr>
        <w:jc w:val="both"/>
        <w:rPr>
          <w:rFonts w:asciiTheme="minorHAnsi" w:hAnsiTheme="minorHAnsi" w:cstheme="minorHAnsi"/>
          <w:sz w:val="22"/>
          <w:szCs w:val="22"/>
        </w:rPr>
      </w:pPr>
      <w:r w:rsidRPr="00C66117">
        <w:rPr>
          <w:rFonts w:asciiTheme="minorHAnsi" w:hAnsiTheme="minorHAnsi" w:cstheme="minorHAnsi"/>
          <w:sz w:val="22"/>
          <w:szCs w:val="22"/>
        </w:rPr>
        <w:t xml:space="preserve">Alvesson, M, and Spicer A, 2019: Neo-Institutional Theory and Organization Studies: A Mid-Life Crisis? Organization Studies, 40(2): 199-218. </w:t>
      </w:r>
    </w:p>
    <w:p w14:paraId="126C5D7D" w14:textId="77777777" w:rsidR="00C66117" w:rsidRPr="00C66117" w:rsidRDefault="00C66117" w:rsidP="00C66117">
      <w:pPr>
        <w:jc w:val="both"/>
        <w:rPr>
          <w:rFonts w:asciiTheme="minorHAnsi" w:hAnsiTheme="minorHAnsi" w:cstheme="minorHAnsi"/>
          <w:sz w:val="22"/>
          <w:szCs w:val="22"/>
        </w:rPr>
      </w:pPr>
    </w:p>
    <w:p w14:paraId="624B51A9" w14:textId="77777777" w:rsidR="000E2166" w:rsidRPr="00DC09FD" w:rsidRDefault="000E2166" w:rsidP="000E2166">
      <w:pPr>
        <w:jc w:val="center"/>
        <w:rPr>
          <w:rFonts w:asciiTheme="minorHAnsi" w:hAnsiTheme="minorHAnsi" w:cstheme="minorHAnsi"/>
          <w:b/>
          <w:bCs/>
          <w:sz w:val="22"/>
          <w:szCs w:val="22"/>
        </w:rPr>
      </w:pPr>
      <w:r w:rsidRPr="00DC09FD">
        <w:rPr>
          <w:rFonts w:asciiTheme="minorHAnsi" w:hAnsiTheme="minorHAnsi" w:cstheme="minorHAnsi"/>
          <w:b/>
          <w:bCs/>
          <w:sz w:val="22"/>
          <w:szCs w:val="22"/>
        </w:rPr>
        <w:t xml:space="preserve">Topic 4: Other behavioral and organizational foundations </w:t>
      </w:r>
    </w:p>
    <w:p w14:paraId="7E88A4A5" w14:textId="77777777" w:rsidR="000E2166" w:rsidRPr="00DC09FD" w:rsidRDefault="000E2166" w:rsidP="000E2166">
      <w:pPr>
        <w:jc w:val="center"/>
        <w:rPr>
          <w:rFonts w:asciiTheme="minorHAnsi" w:hAnsiTheme="minorHAnsi" w:cstheme="minorHAnsi"/>
          <w:sz w:val="22"/>
          <w:szCs w:val="22"/>
        </w:rPr>
      </w:pPr>
      <w:r w:rsidRPr="00DC09FD">
        <w:rPr>
          <w:rFonts w:asciiTheme="minorHAnsi" w:hAnsiTheme="minorHAnsi" w:cstheme="minorHAnsi"/>
          <w:sz w:val="22"/>
          <w:szCs w:val="22"/>
        </w:rPr>
        <w:t>(Mostly: Fourth meeting)</w:t>
      </w:r>
    </w:p>
    <w:p w14:paraId="5B214F7E" w14:textId="77777777" w:rsidR="00606EC0" w:rsidRPr="00DC09FD" w:rsidRDefault="00AC37E0" w:rsidP="0027316A">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Required</w:t>
      </w:r>
      <w:r w:rsidR="00A406A9" w:rsidRPr="00DC09FD">
        <w:rPr>
          <w:rFonts w:asciiTheme="minorHAnsi" w:hAnsiTheme="minorHAnsi" w:cstheme="minorHAnsi"/>
          <w:sz w:val="22"/>
          <w:szCs w:val="22"/>
          <w:u w:val="single"/>
        </w:rPr>
        <w:t xml:space="preserve"> readings</w:t>
      </w:r>
      <w:r w:rsidRPr="00DC09FD">
        <w:rPr>
          <w:rFonts w:asciiTheme="minorHAnsi" w:hAnsiTheme="minorHAnsi" w:cstheme="minorHAnsi"/>
          <w:sz w:val="22"/>
          <w:szCs w:val="22"/>
          <w:u w:val="single"/>
        </w:rPr>
        <w:t>:</w:t>
      </w:r>
    </w:p>
    <w:p w14:paraId="27F370DD" w14:textId="77777777" w:rsidR="000E2166" w:rsidRPr="00DC09FD" w:rsidRDefault="000E2166" w:rsidP="000E2166">
      <w:pPr>
        <w:jc w:val="both"/>
        <w:rPr>
          <w:rFonts w:asciiTheme="minorHAnsi" w:hAnsiTheme="minorHAnsi" w:cstheme="minorHAnsi"/>
          <w:sz w:val="22"/>
          <w:szCs w:val="22"/>
        </w:rPr>
      </w:pPr>
      <w:r w:rsidRPr="00DC09FD">
        <w:rPr>
          <w:rFonts w:asciiTheme="minorHAnsi" w:hAnsiTheme="minorHAnsi" w:cstheme="minorHAnsi"/>
          <w:sz w:val="22"/>
          <w:szCs w:val="22"/>
        </w:rPr>
        <w:t xml:space="preserve">Chapters 2. 3. and 4. in Bromiley, P. 2005. </w:t>
      </w:r>
      <w:r w:rsidRPr="00DC09FD">
        <w:rPr>
          <w:rFonts w:asciiTheme="minorHAnsi" w:hAnsiTheme="minorHAnsi" w:cstheme="minorHAnsi"/>
          <w:b/>
          <w:i/>
          <w:iCs/>
          <w:sz w:val="22"/>
          <w:szCs w:val="22"/>
        </w:rPr>
        <w:t>The Behav</w:t>
      </w:r>
      <w:r w:rsidR="00A406A9" w:rsidRPr="00DC09FD">
        <w:rPr>
          <w:rFonts w:asciiTheme="minorHAnsi" w:hAnsiTheme="minorHAnsi" w:cstheme="minorHAnsi"/>
          <w:b/>
          <w:i/>
          <w:iCs/>
          <w:sz w:val="22"/>
          <w:szCs w:val="22"/>
        </w:rPr>
        <w:t xml:space="preserve">ioral Foundations of Strategic </w:t>
      </w:r>
      <w:r w:rsidRPr="00DC09FD">
        <w:rPr>
          <w:rFonts w:asciiTheme="minorHAnsi" w:hAnsiTheme="minorHAnsi" w:cstheme="minorHAnsi"/>
          <w:b/>
          <w:i/>
          <w:iCs/>
          <w:sz w:val="22"/>
          <w:szCs w:val="22"/>
        </w:rPr>
        <w:t>Management.</w:t>
      </w:r>
      <w:r w:rsidRPr="00DC09FD">
        <w:rPr>
          <w:rFonts w:asciiTheme="minorHAnsi" w:hAnsiTheme="minorHAnsi" w:cstheme="minorHAnsi"/>
          <w:i/>
          <w:iCs/>
          <w:sz w:val="22"/>
          <w:szCs w:val="22"/>
        </w:rPr>
        <w:t xml:space="preserve"> </w:t>
      </w:r>
      <w:r w:rsidRPr="00DC09FD">
        <w:rPr>
          <w:rFonts w:asciiTheme="minorHAnsi" w:hAnsiTheme="minorHAnsi" w:cstheme="minorHAnsi"/>
          <w:sz w:val="22"/>
          <w:szCs w:val="22"/>
        </w:rPr>
        <w:t xml:space="preserve">Blackwell Publishing. Malden, MA. </w:t>
      </w:r>
    </w:p>
    <w:p w14:paraId="413D8AD4" w14:textId="77777777" w:rsidR="00606EC0" w:rsidRPr="00DC09FD" w:rsidRDefault="00606EC0" w:rsidP="000E2166">
      <w:pPr>
        <w:jc w:val="both"/>
        <w:rPr>
          <w:rFonts w:asciiTheme="minorHAnsi" w:hAnsiTheme="minorHAnsi" w:cstheme="minorHAnsi"/>
          <w:sz w:val="22"/>
          <w:szCs w:val="22"/>
        </w:rPr>
      </w:pPr>
    </w:p>
    <w:p w14:paraId="7103B7DC" w14:textId="77777777" w:rsidR="000E2166" w:rsidRPr="00DC09FD" w:rsidRDefault="000E2166" w:rsidP="000E2166">
      <w:pPr>
        <w:jc w:val="both"/>
        <w:rPr>
          <w:rFonts w:asciiTheme="minorHAnsi" w:hAnsiTheme="minorHAnsi" w:cstheme="minorHAnsi"/>
          <w:sz w:val="22"/>
          <w:szCs w:val="22"/>
        </w:rPr>
      </w:pPr>
      <w:r w:rsidRPr="00DC09FD">
        <w:rPr>
          <w:rFonts w:asciiTheme="minorHAnsi" w:hAnsiTheme="minorHAnsi" w:cstheme="minorHAnsi"/>
          <w:sz w:val="22"/>
          <w:szCs w:val="22"/>
        </w:rPr>
        <w:t xml:space="preserve">Chapter 1 and Epilogue in Baum, J. A. C. and F. Dobbin (Eds.). 2000. </w:t>
      </w:r>
      <w:r w:rsidR="00A406A9" w:rsidRPr="00DC09FD">
        <w:rPr>
          <w:rFonts w:asciiTheme="minorHAnsi" w:hAnsiTheme="minorHAnsi" w:cstheme="minorHAnsi"/>
          <w:b/>
          <w:i/>
          <w:iCs/>
          <w:sz w:val="22"/>
          <w:szCs w:val="22"/>
        </w:rPr>
        <w:t xml:space="preserve">Economics Meets </w:t>
      </w:r>
      <w:r w:rsidRPr="00DC09FD">
        <w:rPr>
          <w:rFonts w:asciiTheme="minorHAnsi" w:hAnsiTheme="minorHAnsi" w:cstheme="minorHAnsi"/>
          <w:b/>
          <w:i/>
          <w:iCs/>
          <w:sz w:val="22"/>
          <w:szCs w:val="22"/>
        </w:rPr>
        <w:t>Sociology in Strategic Management. Advances in strategic management</w:t>
      </w:r>
      <w:r w:rsidRPr="00DC09FD">
        <w:rPr>
          <w:rFonts w:asciiTheme="minorHAnsi" w:hAnsiTheme="minorHAnsi" w:cstheme="minorHAnsi"/>
          <w:i/>
          <w:iCs/>
          <w:sz w:val="22"/>
          <w:szCs w:val="22"/>
        </w:rPr>
        <w:t>.</w:t>
      </w:r>
      <w:r w:rsidR="00A406A9" w:rsidRPr="00DC09FD">
        <w:rPr>
          <w:rFonts w:asciiTheme="minorHAnsi" w:hAnsiTheme="minorHAnsi" w:cstheme="minorHAnsi"/>
          <w:sz w:val="22"/>
          <w:szCs w:val="22"/>
        </w:rPr>
        <w:t xml:space="preserve"> JAI </w:t>
      </w:r>
      <w:r w:rsidRPr="00DC09FD">
        <w:rPr>
          <w:rFonts w:asciiTheme="minorHAnsi" w:hAnsiTheme="minorHAnsi" w:cstheme="minorHAnsi"/>
          <w:sz w:val="22"/>
          <w:szCs w:val="22"/>
        </w:rPr>
        <w:t xml:space="preserve">Press Inc. Stamford, CT. </w:t>
      </w:r>
    </w:p>
    <w:p w14:paraId="36B172C0" w14:textId="77777777" w:rsidR="00606EC0" w:rsidRPr="00DC09FD" w:rsidRDefault="00606EC0" w:rsidP="000E2166">
      <w:pPr>
        <w:jc w:val="both"/>
        <w:rPr>
          <w:rFonts w:asciiTheme="minorHAnsi" w:hAnsiTheme="minorHAnsi" w:cstheme="minorHAnsi"/>
          <w:sz w:val="22"/>
          <w:szCs w:val="22"/>
        </w:rPr>
      </w:pPr>
    </w:p>
    <w:p w14:paraId="508C0518" w14:textId="77777777" w:rsidR="00AC37E0" w:rsidRPr="00DC09FD" w:rsidRDefault="00AC37E0" w:rsidP="00AC37E0">
      <w:pPr>
        <w:rPr>
          <w:rFonts w:asciiTheme="minorHAnsi" w:hAnsiTheme="minorHAnsi" w:cstheme="minorHAnsi"/>
          <w:b/>
          <w:bCs/>
          <w:i/>
          <w:iCs/>
          <w:sz w:val="22"/>
          <w:szCs w:val="22"/>
        </w:rPr>
      </w:pPr>
      <w:r w:rsidRPr="00DC09FD">
        <w:rPr>
          <w:rFonts w:asciiTheme="minorHAnsi" w:hAnsiTheme="minorHAnsi" w:cstheme="minorHAnsi"/>
          <w:sz w:val="22"/>
          <w:szCs w:val="22"/>
        </w:rPr>
        <w:t xml:space="preserve">Nelson, R. R. and Winter, S. 1982.Chapters 1-5. </w:t>
      </w:r>
      <w:r w:rsidRPr="00DC09FD">
        <w:rPr>
          <w:rFonts w:asciiTheme="minorHAnsi" w:hAnsiTheme="minorHAnsi" w:cstheme="minorHAnsi"/>
          <w:b/>
          <w:bCs/>
          <w:i/>
          <w:iCs/>
          <w:sz w:val="22"/>
          <w:szCs w:val="22"/>
        </w:rPr>
        <w:t xml:space="preserve">An evolutionary theory of economic </w:t>
      </w:r>
    </w:p>
    <w:p w14:paraId="26AC3F4A" w14:textId="77777777" w:rsidR="00AC37E0" w:rsidRPr="00DC09FD" w:rsidRDefault="00AC37E0" w:rsidP="00AC37E0">
      <w:pPr>
        <w:rPr>
          <w:rFonts w:asciiTheme="minorHAnsi" w:hAnsiTheme="minorHAnsi" w:cstheme="minorHAnsi"/>
          <w:sz w:val="22"/>
          <w:szCs w:val="22"/>
        </w:rPr>
      </w:pPr>
      <w:r w:rsidRPr="00DC09FD">
        <w:rPr>
          <w:rFonts w:asciiTheme="minorHAnsi" w:hAnsiTheme="minorHAnsi" w:cstheme="minorHAnsi"/>
          <w:b/>
          <w:bCs/>
          <w:i/>
          <w:iCs/>
          <w:sz w:val="22"/>
          <w:szCs w:val="22"/>
        </w:rPr>
        <w:t>change</w:t>
      </w:r>
      <w:r w:rsidRPr="00DC09FD">
        <w:rPr>
          <w:rFonts w:asciiTheme="minorHAnsi" w:hAnsiTheme="minorHAnsi" w:cstheme="minorHAnsi"/>
          <w:sz w:val="22"/>
          <w:szCs w:val="22"/>
        </w:rPr>
        <w:t xml:space="preserve">. Cambridge, MA: Harvard University Press.  </w:t>
      </w:r>
    </w:p>
    <w:p w14:paraId="3904BDFE" w14:textId="77777777" w:rsidR="00606EC0" w:rsidRPr="00DC09FD" w:rsidRDefault="00606EC0" w:rsidP="00AC37E0">
      <w:pPr>
        <w:rPr>
          <w:rFonts w:asciiTheme="minorHAnsi" w:hAnsiTheme="minorHAnsi" w:cstheme="minorHAnsi"/>
          <w:sz w:val="22"/>
          <w:szCs w:val="22"/>
        </w:rPr>
      </w:pPr>
    </w:p>
    <w:p w14:paraId="660A0096" w14:textId="77777777" w:rsidR="00943E62" w:rsidRPr="00943E62" w:rsidRDefault="00943E62" w:rsidP="00943E62">
      <w:pPr>
        <w:jc w:val="both"/>
        <w:rPr>
          <w:rFonts w:asciiTheme="minorHAnsi" w:hAnsiTheme="minorHAnsi" w:cstheme="minorHAnsi"/>
          <w:color w:val="C00000"/>
          <w:sz w:val="22"/>
          <w:szCs w:val="22"/>
        </w:rPr>
      </w:pPr>
      <w:r w:rsidRPr="00605398">
        <w:rPr>
          <w:rFonts w:asciiTheme="minorHAnsi" w:hAnsiTheme="minorHAnsi" w:cstheme="minorHAnsi"/>
          <w:color w:val="C00000"/>
          <w:sz w:val="22"/>
          <w:szCs w:val="22"/>
        </w:rPr>
        <w:t>Baum</w:t>
      </w:r>
      <w:r>
        <w:rPr>
          <w:rFonts w:asciiTheme="minorHAnsi" w:hAnsiTheme="minorHAnsi" w:cstheme="minorHAnsi"/>
          <w:color w:val="C00000"/>
          <w:sz w:val="22"/>
          <w:szCs w:val="22"/>
        </w:rPr>
        <w:t xml:space="preserve"> JAC</w:t>
      </w:r>
      <w:r w:rsidRPr="00605398">
        <w:rPr>
          <w:rFonts w:asciiTheme="minorHAnsi" w:hAnsiTheme="minorHAnsi" w:cstheme="minorHAnsi"/>
          <w:color w:val="C00000"/>
          <w:sz w:val="22"/>
          <w:szCs w:val="22"/>
        </w:rPr>
        <w:t xml:space="preserve"> and</w:t>
      </w:r>
      <w:r>
        <w:rPr>
          <w:rFonts w:asciiTheme="minorHAnsi" w:hAnsiTheme="minorHAnsi" w:cstheme="minorHAnsi"/>
          <w:color w:val="C00000"/>
          <w:sz w:val="22"/>
          <w:szCs w:val="22"/>
        </w:rPr>
        <w:t xml:space="preserve"> H.</w:t>
      </w:r>
      <w:r w:rsidRPr="00605398">
        <w:rPr>
          <w:rFonts w:asciiTheme="minorHAnsi" w:hAnsiTheme="minorHAnsi" w:cstheme="minorHAnsi"/>
          <w:color w:val="C00000"/>
          <w:sz w:val="22"/>
          <w:szCs w:val="22"/>
        </w:rPr>
        <w:t xml:space="preserve"> Ra</w:t>
      </w:r>
      <w:r>
        <w:rPr>
          <w:rFonts w:asciiTheme="minorHAnsi" w:hAnsiTheme="minorHAnsi" w:cstheme="minorHAnsi"/>
          <w:color w:val="C00000"/>
          <w:sz w:val="22"/>
          <w:szCs w:val="22"/>
        </w:rPr>
        <w:t>o, 2021. Evolutionary dynamics of organizational populations and communities. C</w:t>
      </w:r>
      <w:r w:rsidRPr="00605398">
        <w:rPr>
          <w:rFonts w:asciiTheme="minorHAnsi" w:hAnsiTheme="minorHAnsi" w:cstheme="minorHAnsi"/>
          <w:color w:val="C00000"/>
          <w:sz w:val="22"/>
          <w:szCs w:val="22"/>
        </w:rPr>
        <w:t>hapter</w:t>
      </w:r>
      <w:r>
        <w:rPr>
          <w:rFonts w:asciiTheme="minorHAnsi" w:hAnsiTheme="minorHAnsi" w:cstheme="minorHAnsi"/>
          <w:color w:val="C00000"/>
          <w:sz w:val="22"/>
          <w:szCs w:val="22"/>
        </w:rPr>
        <w:t xml:space="preserve"> 18:427-495 </w:t>
      </w:r>
      <w:r w:rsidRPr="00605398">
        <w:rPr>
          <w:rFonts w:asciiTheme="minorHAnsi" w:hAnsiTheme="minorHAnsi" w:cstheme="minorHAnsi"/>
          <w:color w:val="C00000"/>
          <w:sz w:val="22"/>
          <w:szCs w:val="22"/>
        </w:rPr>
        <w:t xml:space="preserve">in Poole, M. </w:t>
      </w:r>
      <w:proofErr w:type="gramStart"/>
      <w:r w:rsidRPr="00605398">
        <w:rPr>
          <w:rFonts w:asciiTheme="minorHAnsi" w:hAnsiTheme="minorHAnsi" w:cstheme="minorHAnsi"/>
          <w:color w:val="C00000"/>
          <w:sz w:val="22"/>
          <w:szCs w:val="22"/>
        </w:rPr>
        <w:t>S.</w:t>
      </w:r>
      <w:proofErr w:type="gramEnd"/>
      <w:r w:rsidRPr="00605398">
        <w:rPr>
          <w:rFonts w:asciiTheme="minorHAnsi" w:hAnsiTheme="minorHAnsi" w:cstheme="minorHAnsi"/>
          <w:color w:val="C00000"/>
          <w:sz w:val="22"/>
          <w:szCs w:val="22"/>
        </w:rPr>
        <w:t xml:space="preserve"> and Van de Ven, A.H. Oxford Handbook of Organization Change and Innovation, 2nd Edition, by Oxford University Press.</w:t>
      </w:r>
    </w:p>
    <w:p w14:paraId="7FAF33E6" w14:textId="77777777" w:rsidR="00943E62" w:rsidRDefault="00943E62" w:rsidP="00B44103">
      <w:pPr>
        <w:jc w:val="both"/>
        <w:rPr>
          <w:rFonts w:asciiTheme="minorHAnsi" w:hAnsiTheme="minorHAnsi" w:cstheme="minorHAnsi"/>
          <w:sz w:val="22"/>
          <w:szCs w:val="22"/>
        </w:rPr>
      </w:pPr>
    </w:p>
    <w:p w14:paraId="29B60B6A" w14:textId="1822875A" w:rsidR="00B44103" w:rsidRPr="00831F54" w:rsidRDefault="00B44103" w:rsidP="00B44103">
      <w:pPr>
        <w:jc w:val="both"/>
        <w:rPr>
          <w:rFonts w:asciiTheme="minorHAnsi" w:hAnsiTheme="minorHAnsi" w:cstheme="minorHAnsi"/>
          <w:sz w:val="22"/>
          <w:szCs w:val="22"/>
        </w:rPr>
      </w:pPr>
      <w:r w:rsidRPr="00831F54">
        <w:rPr>
          <w:rFonts w:asciiTheme="minorHAnsi" w:hAnsiTheme="minorHAnsi" w:cstheme="minorHAnsi"/>
          <w:sz w:val="22"/>
          <w:szCs w:val="22"/>
        </w:rPr>
        <w:t>Jackson, W. A. 2019</w:t>
      </w:r>
      <w:r>
        <w:rPr>
          <w:rFonts w:asciiTheme="minorHAnsi" w:hAnsiTheme="minorHAnsi" w:cstheme="minorHAnsi"/>
          <w:sz w:val="22"/>
          <w:szCs w:val="22"/>
        </w:rPr>
        <w:t xml:space="preserve">. Chapter 2. In </w:t>
      </w:r>
      <w:r w:rsidRPr="00831F54">
        <w:rPr>
          <w:rFonts w:asciiTheme="minorHAnsi" w:hAnsiTheme="minorHAnsi" w:cstheme="minorHAnsi"/>
          <w:sz w:val="22"/>
          <w:szCs w:val="22"/>
        </w:rPr>
        <w:t>Markets: Perspectives from economic and social theory. Routledge: London.</w:t>
      </w:r>
    </w:p>
    <w:p w14:paraId="47E09EB9" w14:textId="77777777" w:rsidR="00B44103" w:rsidRPr="001C7A27" w:rsidRDefault="00B44103" w:rsidP="00A406A9">
      <w:pPr>
        <w:rPr>
          <w:rFonts w:asciiTheme="minorHAnsi" w:hAnsiTheme="minorHAnsi" w:cstheme="minorHAnsi"/>
          <w:sz w:val="22"/>
          <w:szCs w:val="22"/>
        </w:rPr>
      </w:pPr>
    </w:p>
    <w:p w14:paraId="0F360869" w14:textId="77777777" w:rsidR="00AC37E0" w:rsidRPr="00DC09FD" w:rsidRDefault="00AC37E0" w:rsidP="00AC37E0">
      <w:pPr>
        <w:jc w:val="both"/>
        <w:rPr>
          <w:rFonts w:asciiTheme="minorHAnsi" w:hAnsiTheme="minorHAnsi" w:cstheme="minorHAnsi"/>
          <w:sz w:val="22"/>
          <w:szCs w:val="22"/>
          <w:u w:val="single"/>
        </w:rPr>
      </w:pPr>
    </w:p>
    <w:p w14:paraId="26ED5885" w14:textId="77777777" w:rsidR="0027316A" w:rsidRPr="00B16585" w:rsidRDefault="00AC37E0" w:rsidP="00B16585">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Optional:</w:t>
      </w:r>
      <w:r w:rsidR="0027316A" w:rsidRPr="00DC09FD">
        <w:rPr>
          <w:rFonts w:asciiTheme="minorHAnsi" w:hAnsiTheme="minorHAnsi" w:cstheme="minorHAnsi"/>
          <w:sz w:val="22"/>
          <w:szCs w:val="22"/>
        </w:rPr>
        <w:t xml:space="preserve"> </w:t>
      </w:r>
    </w:p>
    <w:p w14:paraId="7A69BEE1" w14:textId="77777777" w:rsidR="0027316A" w:rsidRPr="00DC09FD" w:rsidRDefault="0027316A" w:rsidP="002D610C">
      <w:pPr>
        <w:jc w:val="both"/>
        <w:rPr>
          <w:rFonts w:asciiTheme="minorHAnsi" w:hAnsiTheme="minorHAnsi" w:cstheme="minorHAnsi"/>
          <w:sz w:val="22"/>
          <w:szCs w:val="22"/>
        </w:rPr>
      </w:pPr>
    </w:p>
    <w:p w14:paraId="45CCB267" w14:textId="77777777" w:rsidR="00CB28FD" w:rsidRPr="00025A2F" w:rsidRDefault="00CB28FD" w:rsidP="002D610C">
      <w:pPr>
        <w:jc w:val="both"/>
        <w:rPr>
          <w:rFonts w:asciiTheme="minorHAnsi" w:hAnsiTheme="minorHAnsi" w:cstheme="minorHAnsi"/>
          <w:sz w:val="22"/>
          <w:szCs w:val="22"/>
        </w:rPr>
      </w:pPr>
      <w:r w:rsidRPr="00025A2F">
        <w:rPr>
          <w:rFonts w:asciiTheme="minorHAnsi" w:hAnsiTheme="minorHAnsi" w:cstheme="minorHAnsi"/>
          <w:sz w:val="22"/>
          <w:szCs w:val="22"/>
        </w:rPr>
        <w:t xml:space="preserve">King, B. G., T. </w:t>
      </w:r>
      <w:proofErr w:type="spellStart"/>
      <w:r w:rsidRPr="00025A2F">
        <w:rPr>
          <w:rFonts w:asciiTheme="minorHAnsi" w:hAnsiTheme="minorHAnsi" w:cstheme="minorHAnsi"/>
          <w:sz w:val="22"/>
          <w:szCs w:val="22"/>
        </w:rPr>
        <w:t>Felin</w:t>
      </w:r>
      <w:proofErr w:type="spellEnd"/>
      <w:r w:rsidRPr="00025A2F">
        <w:rPr>
          <w:rFonts w:asciiTheme="minorHAnsi" w:hAnsiTheme="minorHAnsi" w:cstheme="minorHAnsi"/>
          <w:sz w:val="22"/>
          <w:szCs w:val="22"/>
        </w:rPr>
        <w:t xml:space="preserve"> and D. A. Whetten. 2010. Finding the organization in organization theory: a Meta Theory of the organization as a social actor. </w:t>
      </w:r>
      <w:r w:rsidRPr="00025A2F">
        <w:rPr>
          <w:rFonts w:asciiTheme="minorHAnsi" w:hAnsiTheme="minorHAnsi" w:cstheme="minorHAnsi"/>
          <w:b/>
          <w:bCs/>
          <w:i/>
          <w:iCs/>
          <w:sz w:val="22"/>
          <w:szCs w:val="22"/>
        </w:rPr>
        <w:t>Organization Science</w:t>
      </w:r>
      <w:r w:rsidRPr="00025A2F">
        <w:rPr>
          <w:rFonts w:asciiTheme="minorHAnsi" w:hAnsiTheme="minorHAnsi" w:cstheme="minorHAnsi"/>
          <w:sz w:val="22"/>
          <w:szCs w:val="22"/>
        </w:rPr>
        <w:t xml:space="preserve">, 21(1): 290-305.  </w:t>
      </w:r>
    </w:p>
    <w:p w14:paraId="58E4EC36" w14:textId="77777777" w:rsidR="0046720E" w:rsidRDefault="0046720E" w:rsidP="00DE61A4">
      <w:pPr>
        <w:jc w:val="both"/>
        <w:rPr>
          <w:rFonts w:asciiTheme="minorHAnsi" w:hAnsiTheme="minorHAnsi" w:cstheme="minorHAnsi"/>
          <w:sz w:val="22"/>
          <w:szCs w:val="22"/>
        </w:rPr>
      </w:pPr>
    </w:p>
    <w:p w14:paraId="6146C8CE" w14:textId="2FC52D03" w:rsidR="0046720E" w:rsidRPr="00C66117" w:rsidRDefault="0046720E" w:rsidP="00DE61A4">
      <w:pPr>
        <w:jc w:val="both"/>
        <w:rPr>
          <w:rFonts w:asciiTheme="minorHAnsi" w:hAnsiTheme="minorHAnsi" w:cstheme="minorHAnsi"/>
          <w:sz w:val="22"/>
          <w:szCs w:val="22"/>
        </w:rPr>
      </w:pPr>
      <w:r w:rsidRPr="00C66117">
        <w:rPr>
          <w:rFonts w:asciiTheme="minorHAnsi" w:hAnsiTheme="minorHAnsi" w:cstheme="minorHAnsi"/>
          <w:sz w:val="22"/>
          <w:szCs w:val="22"/>
        </w:rPr>
        <w:t>Barnett W.P. and D. A. Levinthal. 2017</w:t>
      </w:r>
      <w:r w:rsidR="00943E62">
        <w:rPr>
          <w:rFonts w:asciiTheme="minorHAnsi" w:hAnsiTheme="minorHAnsi" w:cstheme="minorHAnsi"/>
          <w:sz w:val="22"/>
          <w:szCs w:val="22"/>
        </w:rPr>
        <w:t>. S</w:t>
      </w:r>
      <w:r w:rsidR="00B16585" w:rsidRPr="00C66117">
        <w:rPr>
          <w:rFonts w:asciiTheme="minorHAnsi" w:hAnsiTheme="minorHAnsi" w:cstheme="minorHAnsi"/>
          <w:sz w:val="22"/>
          <w:szCs w:val="22"/>
        </w:rPr>
        <w:t>pecial</w:t>
      </w:r>
      <w:r w:rsidRPr="00C66117">
        <w:rPr>
          <w:rFonts w:asciiTheme="minorHAnsi" w:hAnsiTheme="minorHAnsi" w:cstheme="minorHAnsi"/>
          <w:sz w:val="22"/>
          <w:szCs w:val="22"/>
        </w:rPr>
        <w:t xml:space="preserve"> issue introduction: Evolutionary logics of strategy and organization. </w:t>
      </w:r>
      <w:r w:rsidRPr="00236A4F">
        <w:rPr>
          <w:rFonts w:asciiTheme="minorHAnsi" w:hAnsiTheme="minorHAnsi" w:cstheme="minorHAnsi"/>
          <w:i/>
          <w:iCs/>
          <w:sz w:val="22"/>
          <w:szCs w:val="22"/>
        </w:rPr>
        <w:t>Strategy Science</w:t>
      </w:r>
      <w:r w:rsidRPr="00C66117">
        <w:rPr>
          <w:rFonts w:asciiTheme="minorHAnsi" w:hAnsiTheme="minorHAnsi" w:cstheme="minorHAnsi"/>
          <w:sz w:val="22"/>
          <w:szCs w:val="22"/>
        </w:rPr>
        <w:t>, 2(1):</w:t>
      </w:r>
      <w:r w:rsidR="00B16585" w:rsidRPr="00C66117">
        <w:rPr>
          <w:rFonts w:asciiTheme="minorHAnsi" w:hAnsiTheme="minorHAnsi" w:cstheme="minorHAnsi"/>
          <w:sz w:val="22"/>
          <w:szCs w:val="22"/>
        </w:rPr>
        <w:t xml:space="preserve"> </w:t>
      </w:r>
      <w:r w:rsidRPr="00C66117">
        <w:rPr>
          <w:rFonts w:asciiTheme="minorHAnsi" w:hAnsiTheme="minorHAnsi" w:cstheme="minorHAnsi"/>
          <w:sz w:val="22"/>
          <w:szCs w:val="22"/>
        </w:rPr>
        <w:t xml:space="preserve">ii-vi. </w:t>
      </w:r>
    </w:p>
    <w:p w14:paraId="739263F8" w14:textId="77777777" w:rsidR="00C66117" w:rsidRDefault="00C66117" w:rsidP="00DE61A4">
      <w:pPr>
        <w:jc w:val="both"/>
        <w:rPr>
          <w:rFonts w:asciiTheme="minorHAnsi" w:hAnsiTheme="minorHAnsi" w:cstheme="minorHAnsi"/>
          <w:color w:val="00B050"/>
          <w:sz w:val="22"/>
          <w:szCs w:val="22"/>
        </w:rPr>
      </w:pPr>
    </w:p>
    <w:p w14:paraId="521218D4" w14:textId="77777777" w:rsidR="00C66117" w:rsidRPr="00C66117" w:rsidRDefault="00C66117" w:rsidP="00DE61A4">
      <w:pPr>
        <w:jc w:val="both"/>
        <w:rPr>
          <w:rFonts w:asciiTheme="minorHAnsi" w:hAnsiTheme="minorHAnsi" w:cstheme="minorHAnsi"/>
          <w:sz w:val="22"/>
          <w:szCs w:val="22"/>
        </w:rPr>
      </w:pPr>
      <w:proofErr w:type="spellStart"/>
      <w:r w:rsidRPr="00C66117">
        <w:rPr>
          <w:rFonts w:asciiTheme="minorHAnsi" w:hAnsiTheme="minorHAnsi" w:cstheme="minorHAnsi"/>
          <w:sz w:val="22"/>
          <w:szCs w:val="22"/>
        </w:rPr>
        <w:t>Brunsson</w:t>
      </w:r>
      <w:proofErr w:type="spellEnd"/>
      <w:r w:rsidRPr="00C66117">
        <w:rPr>
          <w:rFonts w:asciiTheme="minorHAnsi" w:hAnsiTheme="minorHAnsi" w:cstheme="minorHAnsi"/>
          <w:sz w:val="22"/>
          <w:szCs w:val="22"/>
        </w:rPr>
        <w:t xml:space="preserve">, N. 2019. In memoriam: James G. March. 40(2): 291-295. </w:t>
      </w:r>
    </w:p>
    <w:p w14:paraId="1B4F610C" w14:textId="77777777" w:rsidR="00C66117" w:rsidRDefault="00C66117" w:rsidP="00DE61A4">
      <w:pPr>
        <w:jc w:val="both"/>
        <w:rPr>
          <w:rFonts w:asciiTheme="minorHAnsi" w:hAnsiTheme="minorHAnsi" w:cstheme="minorHAnsi"/>
          <w:color w:val="00B050"/>
          <w:sz w:val="22"/>
          <w:szCs w:val="22"/>
        </w:rPr>
      </w:pPr>
    </w:p>
    <w:p w14:paraId="4F4ACFA4" w14:textId="77777777" w:rsidR="000E2166" w:rsidRPr="00DC09FD" w:rsidRDefault="000E2166" w:rsidP="000E2166">
      <w:pPr>
        <w:spacing w:line="360" w:lineRule="auto"/>
        <w:jc w:val="both"/>
        <w:rPr>
          <w:rFonts w:asciiTheme="minorHAnsi" w:hAnsiTheme="minorHAnsi" w:cstheme="minorHAnsi"/>
          <w:b/>
          <w:bCs/>
          <w:sz w:val="22"/>
          <w:szCs w:val="22"/>
          <w:u w:val="single"/>
        </w:rPr>
      </w:pPr>
      <w:r w:rsidRPr="00DC09FD">
        <w:rPr>
          <w:rFonts w:asciiTheme="minorHAnsi" w:hAnsiTheme="minorHAnsi" w:cstheme="minorHAnsi"/>
          <w:b/>
          <w:bCs/>
          <w:sz w:val="22"/>
          <w:szCs w:val="22"/>
          <w:u w:val="single"/>
        </w:rPr>
        <w:t xml:space="preserve">Discussion questions for the third and fourth meetings  </w:t>
      </w:r>
    </w:p>
    <w:p w14:paraId="040CAEF5" w14:textId="77777777" w:rsidR="000E2166" w:rsidRPr="00DC09FD" w:rsidRDefault="007C018A" w:rsidP="007C018A">
      <w:pPr>
        <w:spacing w:line="360" w:lineRule="auto"/>
        <w:ind w:left="-180"/>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What are the key concepts, ideas, and theories that can be extracted from the readings?</w:t>
      </w:r>
    </w:p>
    <w:p w14:paraId="75A0A173" w14:textId="77777777" w:rsidR="000E2166" w:rsidRPr="00DC09FD" w:rsidRDefault="007C018A" w:rsidP="007C018A">
      <w:pPr>
        <w:spacing w:line="360" w:lineRule="auto"/>
        <w:ind w:left="-180"/>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What central questions of strategy can be addressed using the above?</w:t>
      </w:r>
    </w:p>
    <w:p w14:paraId="2E5EBEAD" w14:textId="77777777" w:rsidR="000E2166" w:rsidRPr="00DC09FD" w:rsidRDefault="007C018A" w:rsidP="007C018A">
      <w:pPr>
        <w:spacing w:line="360" w:lineRule="auto"/>
        <w:ind w:left="-180"/>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What are the key differences between the economic and behavioral foundations?</w:t>
      </w:r>
    </w:p>
    <w:p w14:paraId="03C5BD1B" w14:textId="77777777" w:rsidR="00281C89" w:rsidRPr="00DC09FD" w:rsidRDefault="007C018A" w:rsidP="007C018A">
      <w:pPr>
        <w:spacing w:line="360" w:lineRule="auto"/>
        <w:ind w:left="-180"/>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281C89" w:rsidRPr="00DC09FD">
        <w:rPr>
          <w:rFonts w:asciiTheme="minorHAnsi" w:hAnsiTheme="minorHAnsi" w:cstheme="minorHAnsi"/>
          <w:sz w:val="22"/>
          <w:szCs w:val="22"/>
        </w:rPr>
        <w:t xml:space="preserve">How can the evolutionary approach inform strategic management?  </w:t>
      </w:r>
    </w:p>
    <w:p w14:paraId="53F46882" w14:textId="42B6EA82" w:rsidR="000E2166" w:rsidRPr="00DC09FD" w:rsidRDefault="007C018A" w:rsidP="007C018A">
      <w:pPr>
        <w:spacing w:line="360" w:lineRule="auto"/>
        <w:ind w:left="-180"/>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 xml:space="preserve">What are the key differences in emphasis between the psychology/decision making </w:t>
      </w:r>
      <w:r w:rsidR="000B12F7">
        <w:rPr>
          <w:rFonts w:asciiTheme="minorHAnsi" w:hAnsiTheme="minorHAnsi" w:cstheme="minorHAnsi"/>
          <w:sz w:val="22"/>
          <w:szCs w:val="22"/>
        </w:rPr>
        <w:t>approaches</w:t>
      </w:r>
      <w:r w:rsidR="000E2166" w:rsidRPr="00DC09FD">
        <w:rPr>
          <w:rFonts w:asciiTheme="minorHAnsi" w:hAnsiTheme="minorHAnsi" w:cstheme="minorHAnsi"/>
          <w:sz w:val="22"/>
          <w:szCs w:val="22"/>
        </w:rPr>
        <w:t xml:space="preserve"> and the sociological ones?</w:t>
      </w:r>
    </w:p>
    <w:p w14:paraId="625A29CD" w14:textId="77777777" w:rsidR="000E2166" w:rsidRPr="00DC09FD" w:rsidRDefault="007C018A" w:rsidP="007C018A">
      <w:pPr>
        <w:spacing w:line="360" w:lineRule="auto"/>
        <w:ind w:left="-180"/>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 xml:space="preserve">Do you agree with Bromiley’s assertion that behavioral assumptions are better suited to the central questions of the field of strategy?       </w:t>
      </w:r>
    </w:p>
    <w:p w14:paraId="380290DD" w14:textId="77777777" w:rsidR="0046030F" w:rsidRPr="00DC09FD" w:rsidRDefault="0046030F" w:rsidP="000E2166">
      <w:pPr>
        <w:jc w:val="center"/>
        <w:rPr>
          <w:rFonts w:asciiTheme="minorHAnsi" w:hAnsiTheme="minorHAnsi" w:cstheme="minorHAnsi"/>
          <w:sz w:val="22"/>
          <w:szCs w:val="22"/>
        </w:rPr>
      </w:pPr>
    </w:p>
    <w:p w14:paraId="557C3DA2" w14:textId="74365026" w:rsidR="000E2166" w:rsidRPr="00DC09FD" w:rsidRDefault="000E2166" w:rsidP="000E2166">
      <w:pPr>
        <w:jc w:val="center"/>
        <w:rPr>
          <w:rFonts w:asciiTheme="minorHAnsi" w:hAnsiTheme="minorHAnsi" w:cstheme="minorHAnsi"/>
          <w:b/>
          <w:bCs/>
          <w:sz w:val="22"/>
          <w:szCs w:val="22"/>
        </w:rPr>
      </w:pPr>
      <w:r w:rsidRPr="00DC09FD">
        <w:rPr>
          <w:rFonts w:asciiTheme="minorHAnsi" w:hAnsiTheme="minorHAnsi" w:cstheme="minorHAnsi"/>
          <w:b/>
          <w:bCs/>
          <w:sz w:val="22"/>
          <w:szCs w:val="22"/>
        </w:rPr>
        <w:t>Topic 5: What is strategy? / Models of strategy formation</w:t>
      </w:r>
      <w:r w:rsidR="00D7749D" w:rsidRPr="000B12F7">
        <w:rPr>
          <w:rStyle w:val="FootnoteReference"/>
          <w:rFonts w:asciiTheme="minorHAnsi" w:hAnsiTheme="minorHAnsi" w:cstheme="minorHAnsi"/>
          <w:b/>
          <w:bCs/>
          <w:color w:val="C00000"/>
          <w:sz w:val="22"/>
          <w:szCs w:val="22"/>
        </w:rPr>
        <w:footnoteReference w:id="3"/>
      </w:r>
    </w:p>
    <w:p w14:paraId="1A555768" w14:textId="77777777" w:rsidR="000E2166" w:rsidRPr="00DC09FD" w:rsidRDefault="000E2166" w:rsidP="000E2166">
      <w:pPr>
        <w:jc w:val="center"/>
        <w:rPr>
          <w:rFonts w:asciiTheme="minorHAnsi" w:hAnsiTheme="minorHAnsi" w:cstheme="minorHAnsi"/>
          <w:sz w:val="22"/>
          <w:szCs w:val="22"/>
        </w:rPr>
      </w:pPr>
      <w:r w:rsidRPr="00DC09FD">
        <w:rPr>
          <w:rFonts w:asciiTheme="minorHAnsi" w:hAnsiTheme="minorHAnsi" w:cstheme="minorHAnsi"/>
          <w:sz w:val="22"/>
          <w:szCs w:val="22"/>
        </w:rPr>
        <w:t>Fifth session</w:t>
      </w:r>
    </w:p>
    <w:p w14:paraId="5706E54E" w14:textId="77777777" w:rsidR="000E2166" w:rsidRPr="00DC09FD" w:rsidRDefault="000E2166" w:rsidP="000E2166">
      <w:pPr>
        <w:jc w:val="center"/>
        <w:rPr>
          <w:rFonts w:asciiTheme="minorHAnsi" w:hAnsiTheme="minorHAnsi" w:cstheme="minorHAnsi"/>
          <w:b/>
          <w:bCs/>
          <w:sz w:val="22"/>
          <w:szCs w:val="22"/>
        </w:rPr>
      </w:pPr>
    </w:p>
    <w:p w14:paraId="3E97C7D7" w14:textId="77777777" w:rsidR="00A50E9F" w:rsidRPr="00DC09FD" w:rsidRDefault="00A50E9F" w:rsidP="00296745">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Required</w:t>
      </w:r>
      <w:r w:rsidR="00C1316C" w:rsidRPr="00DC09FD">
        <w:rPr>
          <w:rFonts w:asciiTheme="minorHAnsi" w:hAnsiTheme="minorHAnsi" w:cstheme="minorHAnsi"/>
          <w:sz w:val="22"/>
          <w:szCs w:val="22"/>
          <w:u w:val="single"/>
        </w:rPr>
        <w:t xml:space="preserve"> readings</w:t>
      </w:r>
      <w:r w:rsidRPr="00DC09FD">
        <w:rPr>
          <w:rFonts w:asciiTheme="minorHAnsi" w:hAnsiTheme="minorHAnsi" w:cstheme="minorHAnsi"/>
          <w:sz w:val="22"/>
          <w:szCs w:val="22"/>
          <w:u w:val="single"/>
        </w:rPr>
        <w:t xml:space="preserve">: a) The Harvard tradition </w:t>
      </w:r>
    </w:p>
    <w:p w14:paraId="5FDA4929" w14:textId="77777777" w:rsidR="00A50E9F" w:rsidRPr="00DC09FD" w:rsidRDefault="00A50E9F" w:rsidP="00A50E9F">
      <w:pPr>
        <w:jc w:val="both"/>
        <w:rPr>
          <w:rFonts w:asciiTheme="minorHAnsi" w:hAnsiTheme="minorHAnsi" w:cstheme="minorHAnsi"/>
          <w:sz w:val="22"/>
          <w:szCs w:val="22"/>
        </w:rPr>
      </w:pPr>
      <w:r w:rsidRPr="00DC09FD">
        <w:rPr>
          <w:rFonts w:asciiTheme="minorHAnsi" w:hAnsiTheme="minorHAnsi" w:cstheme="minorHAnsi"/>
          <w:sz w:val="22"/>
          <w:szCs w:val="22"/>
        </w:rPr>
        <w:t xml:space="preserve">Porter, M. E. 1991. Towards a dynamic theory of strategy. </w:t>
      </w:r>
      <w:r w:rsidR="00900E12" w:rsidRPr="00DC09FD">
        <w:rPr>
          <w:rFonts w:asciiTheme="minorHAnsi" w:hAnsiTheme="minorHAnsi" w:cstheme="minorHAnsi"/>
          <w:b/>
          <w:i/>
          <w:iCs/>
          <w:sz w:val="22"/>
          <w:szCs w:val="22"/>
        </w:rPr>
        <w:t xml:space="preserve">Strategic Management </w:t>
      </w:r>
      <w:r w:rsidRPr="00DC09FD">
        <w:rPr>
          <w:rFonts w:asciiTheme="minorHAnsi" w:hAnsiTheme="minorHAnsi" w:cstheme="minorHAnsi"/>
          <w:b/>
          <w:i/>
          <w:iCs/>
          <w:sz w:val="22"/>
          <w:szCs w:val="22"/>
        </w:rPr>
        <w:t>Journal</w:t>
      </w:r>
      <w:r w:rsidRPr="00DC09FD">
        <w:rPr>
          <w:rFonts w:asciiTheme="minorHAnsi" w:hAnsiTheme="minorHAnsi" w:cstheme="minorHAnsi"/>
          <w:i/>
          <w:iCs/>
          <w:sz w:val="22"/>
          <w:szCs w:val="22"/>
        </w:rPr>
        <w:t>,</w:t>
      </w:r>
      <w:r w:rsidRPr="00DC09FD">
        <w:rPr>
          <w:rFonts w:asciiTheme="minorHAnsi" w:hAnsiTheme="minorHAnsi" w:cstheme="minorHAnsi"/>
          <w:sz w:val="22"/>
          <w:szCs w:val="22"/>
        </w:rPr>
        <w:t xml:space="preserve">12, 95-117. </w:t>
      </w:r>
    </w:p>
    <w:p w14:paraId="5435A3BA" w14:textId="77777777" w:rsidR="00900E12" w:rsidRPr="00DC09FD" w:rsidRDefault="00900E12" w:rsidP="00A50E9F">
      <w:pPr>
        <w:jc w:val="both"/>
        <w:rPr>
          <w:rFonts w:asciiTheme="minorHAnsi" w:hAnsiTheme="minorHAnsi" w:cstheme="minorHAnsi"/>
          <w:sz w:val="22"/>
          <w:szCs w:val="22"/>
        </w:rPr>
      </w:pPr>
    </w:p>
    <w:p w14:paraId="28D6FDC0" w14:textId="77777777" w:rsidR="00A50E9F" w:rsidRPr="00DC09FD" w:rsidRDefault="00A50E9F" w:rsidP="00A50E9F">
      <w:pPr>
        <w:jc w:val="both"/>
        <w:rPr>
          <w:rFonts w:asciiTheme="minorHAnsi" w:hAnsiTheme="minorHAnsi" w:cstheme="minorHAnsi"/>
          <w:sz w:val="22"/>
          <w:szCs w:val="22"/>
        </w:rPr>
      </w:pPr>
      <w:r w:rsidRPr="00DC09FD">
        <w:rPr>
          <w:rFonts w:asciiTheme="minorHAnsi" w:hAnsiTheme="minorHAnsi" w:cstheme="minorHAnsi"/>
          <w:sz w:val="22"/>
          <w:szCs w:val="22"/>
        </w:rPr>
        <w:t xml:space="preserve">Porter, M. E. 1996. What is strategy? </w:t>
      </w:r>
      <w:r w:rsidRPr="00DC09FD">
        <w:rPr>
          <w:rFonts w:asciiTheme="minorHAnsi" w:hAnsiTheme="minorHAnsi" w:cstheme="minorHAnsi"/>
          <w:b/>
          <w:i/>
          <w:sz w:val="22"/>
          <w:szCs w:val="22"/>
        </w:rPr>
        <w:t>Harvard Business Review</w:t>
      </w:r>
      <w:r w:rsidRPr="00DC09FD">
        <w:rPr>
          <w:rFonts w:asciiTheme="minorHAnsi" w:hAnsiTheme="minorHAnsi" w:cstheme="minorHAnsi"/>
          <w:sz w:val="22"/>
          <w:szCs w:val="22"/>
        </w:rPr>
        <w:t xml:space="preserve">. 71 (6): 61-78. </w:t>
      </w:r>
    </w:p>
    <w:p w14:paraId="5AD166CC" w14:textId="77777777" w:rsidR="00900E12" w:rsidRPr="00DC09FD" w:rsidRDefault="00900E12" w:rsidP="00A50E9F">
      <w:pPr>
        <w:rPr>
          <w:rFonts w:asciiTheme="minorHAnsi" w:hAnsiTheme="minorHAnsi" w:cstheme="minorHAnsi"/>
          <w:sz w:val="22"/>
          <w:szCs w:val="22"/>
        </w:rPr>
      </w:pPr>
    </w:p>
    <w:p w14:paraId="2E6174DB" w14:textId="77777777" w:rsidR="00A50E9F" w:rsidRDefault="00A50E9F" w:rsidP="00A50E9F">
      <w:pPr>
        <w:rPr>
          <w:rFonts w:asciiTheme="minorHAnsi" w:hAnsiTheme="minorHAnsi" w:cstheme="minorHAnsi"/>
          <w:sz w:val="22"/>
          <w:szCs w:val="22"/>
        </w:rPr>
      </w:pPr>
      <w:r w:rsidRPr="00DC09FD">
        <w:rPr>
          <w:rFonts w:asciiTheme="minorHAnsi" w:hAnsiTheme="minorHAnsi" w:cstheme="minorHAnsi"/>
          <w:sz w:val="22"/>
          <w:szCs w:val="22"/>
        </w:rPr>
        <w:t xml:space="preserve">Chapters 2,3,4 in Mintzberg, H. Ahlstrand, B. and J. </w:t>
      </w:r>
      <w:proofErr w:type="spellStart"/>
      <w:r w:rsidRPr="00DC09FD">
        <w:rPr>
          <w:rFonts w:asciiTheme="minorHAnsi" w:hAnsiTheme="minorHAnsi" w:cstheme="minorHAnsi"/>
          <w:sz w:val="22"/>
          <w:szCs w:val="22"/>
        </w:rPr>
        <w:t>Lampel</w:t>
      </w:r>
      <w:proofErr w:type="spellEnd"/>
      <w:r w:rsidRPr="00DC09FD">
        <w:rPr>
          <w:rFonts w:asciiTheme="minorHAnsi" w:hAnsiTheme="minorHAnsi" w:cstheme="minorHAnsi"/>
          <w:sz w:val="22"/>
          <w:szCs w:val="22"/>
        </w:rPr>
        <w:t xml:space="preserve">; 1998. </w:t>
      </w:r>
      <w:r w:rsidR="00900E12" w:rsidRPr="00DC09FD">
        <w:rPr>
          <w:rFonts w:asciiTheme="minorHAnsi" w:hAnsiTheme="minorHAnsi" w:cstheme="minorHAnsi"/>
          <w:b/>
          <w:i/>
          <w:sz w:val="22"/>
          <w:szCs w:val="22"/>
        </w:rPr>
        <w:t xml:space="preserve">Strategy Safari: A </w:t>
      </w:r>
      <w:r w:rsidRPr="00DC09FD">
        <w:rPr>
          <w:rFonts w:asciiTheme="minorHAnsi" w:hAnsiTheme="minorHAnsi" w:cstheme="minorHAnsi"/>
          <w:b/>
          <w:i/>
          <w:sz w:val="22"/>
          <w:szCs w:val="22"/>
        </w:rPr>
        <w:t xml:space="preserve">guided tour through the wilds of strategic management. </w:t>
      </w:r>
      <w:r w:rsidR="00900E12" w:rsidRPr="00DC09FD">
        <w:rPr>
          <w:rFonts w:asciiTheme="minorHAnsi" w:hAnsiTheme="minorHAnsi" w:cstheme="minorHAnsi"/>
          <w:sz w:val="22"/>
          <w:szCs w:val="22"/>
        </w:rPr>
        <w:t xml:space="preserve">The Free Press, New </w:t>
      </w:r>
      <w:r w:rsidRPr="00DC09FD">
        <w:rPr>
          <w:rFonts w:asciiTheme="minorHAnsi" w:hAnsiTheme="minorHAnsi" w:cstheme="minorHAnsi"/>
          <w:sz w:val="22"/>
          <w:szCs w:val="22"/>
        </w:rPr>
        <w:t xml:space="preserve">York. </w:t>
      </w:r>
    </w:p>
    <w:p w14:paraId="6BCCB9BE" w14:textId="77777777" w:rsidR="00C66117" w:rsidRDefault="00C66117" w:rsidP="00A50E9F">
      <w:pPr>
        <w:jc w:val="both"/>
        <w:rPr>
          <w:rFonts w:asciiTheme="minorHAnsi" w:hAnsiTheme="minorHAnsi" w:cstheme="minorHAnsi"/>
          <w:color w:val="92D050"/>
          <w:sz w:val="22"/>
          <w:szCs w:val="22"/>
        </w:rPr>
      </w:pPr>
    </w:p>
    <w:p w14:paraId="27FE931A" w14:textId="77777777" w:rsidR="00765064" w:rsidRDefault="00765064" w:rsidP="00A50E9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Rao, H. and Dutta, S. 2017. </w:t>
      </w:r>
      <w:r w:rsidRPr="00765064">
        <w:rPr>
          <w:rFonts w:asciiTheme="minorHAnsi" w:hAnsiTheme="minorHAnsi" w:cstheme="minorHAnsi"/>
          <w:color w:val="000000" w:themeColor="text1"/>
          <w:sz w:val="22"/>
          <w:szCs w:val="22"/>
        </w:rPr>
        <w:t>Why Great Strategies Spring from Identity Movements</w:t>
      </w:r>
      <w:r>
        <w:rPr>
          <w:rFonts w:asciiTheme="minorHAnsi" w:hAnsiTheme="minorHAnsi" w:cstheme="minorHAnsi"/>
          <w:color w:val="000000" w:themeColor="text1"/>
          <w:sz w:val="22"/>
          <w:szCs w:val="22"/>
        </w:rPr>
        <w:t xml:space="preserve">. </w:t>
      </w:r>
      <w:r w:rsidRPr="000B12F7">
        <w:rPr>
          <w:rFonts w:asciiTheme="minorHAnsi" w:hAnsiTheme="minorHAnsi" w:cstheme="minorHAnsi"/>
          <w:i/>
          <w:iCs/>
          <w:color w:val="000000" w:themeColor="text1"/>
          <w:sz w:val="22"/>
          <w:szCs w:val="22"/>
        </w:rPr>
        <w:t>Strategy Science</w:t>
      </w:r>
      <w:r>
        <w:rPr>
          <w:rFonts w:asciiTheme="minorHAnsi" w:hAnsiTheme="minorHAnsi" w:cstheme="minorHAnsi"/>
          <w:color w:val="000000" w:themeColor="text1"/>
          <w:sz w:val="22"/>
          <w:szCs w:val="22"/>
        </w:rPr>
        <w:t xml:space="preserve">. 3(1): 313-322. </w:t>
      </w:r>
    </w:p>
    <w:p w14:paraId="6C5E27A1" w14:textId="77777777" w:rsidR="00765064" w:rsidRDefault="00765064" w:rsidP="00A50E9F">
      <w:pPr>
        <w:jc w:val="both"/>
        <w:rPr>
          <w:rFonts w:asciiTheme="minorHAnsi" w:hAnsiTheme="minorHAnsi" w:cstheme="minorHAnsi"/>
          <w:color w:val="000000" w:themeColor="text1"/>
          <w:sz w:val="22"/>
          <w:szCs w:val="22"/>
        </w:rPr>
      </w:pPr>
    </w:p>
    <w:p w14:paraId="73234DDC" w14:textId="77777777" w:rsidR="00A50E9F" w:rsidRPr="00DC09FD" w:rsidRDefault="00A50E9F" w:rsidP="00F117BB">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Required</w:t>
      </w:r>
      <w:r w:rsidR="00C1316C" w:rsidRPr="00DC09FD">
        <w:rPr>
          <w:rFonts w:asciiTheme="minorHAnsi" w:hAnsiTheme="minorHAnsi" w:cstheme="minorHAnsi"/>
          <w:sz w:val="22"/>
          <w:szCs w:val="22"/>
          <w:u w:val="single"/>
        </w:rPr>
        <w:t xml:space="preserve"> readings</w:t>
      </w:r>
      <w:r w:rsidRPr="00DC09FD">
        <w:rPr>
          <w:rFonts w:asciiTheme="minorHAnsi" w:hAnsiTheme="minorHAnsi" w:cstheme="minorHAnsi"/>
          <w:sz w:val="22"/>
          <w:szCs w:val="22"/>
          <w:u w:val="single"/>
        </w:rPr>
        <w:t>: b) Learning</w:t>
      </w:r>
      <w:r w:rsidR="00F117BB" w:rsidRPr="00DC09FD">
        <w:rPr>
          <w:rFonts w:asciiTheme="minorHAnsi" w:hAnsiTheme="minorHAnsi" w:cstheme="minorHAnsi"/>
          <w:sz w:val="22"/>
          <w:szCs w:val="22"/>
          <w:u w:val="single"/>
        </w:rPr>
        <w:t>,</w:t>
      </w:r>
      <w:r w:rsidRPr="00DC09FD">
        <w:rPr>
          <w:rFonts w:asciiTheme="minorHAnsi" w:hAnsiTheme="minorHAnsi" w:cstheme="minorHAnsi"/>
          <w:sz w:val="22"/>
          <w:szCs w:val="22"/>
          <w:u w:val="single"/>
        </w:rPr>
        <w:t xml:space="preserve"> </w:t>
      </w:r>
      <w:r w:rsidR="00F117BB" w:rsidRPr="00DC09FD">
        <w:rPr>
          <w:rFonts w:asciiTheme="minorHAnsi" w:hAnsiTheme="minorHAnsi" w:cstheme="minorHAnsi"/>
          <w:sz w:val="22"/>
          <w:szCs w:val="22"/>
          <w:u w:val="single"/>
        </w:rPr>
        <w:t>e</w:t>
      </w:r>
      <w:r w:rsidRPr="00DC09FD">
        <w:rPr>
          <w:rFonts w:asciiTheme="minorHAnsi" w:hAnsiTheme="minorHAnsi" w:cstheme="minorHAnsi"/>
          <w:sz w:val="22"/>
          <w:szCs w:val="22"/>
          <w:u w:val="single"/>
        </w:rPr>
        <w:t xml:space="preserve">volutionary </w:t>
      </w:r>
      <w:r w:rsidR="00F117BB" w:rsidRPr="00DC09FD">
        <w:rPr>
          <w:rFonts w:asciiTheme="minorHAnsi" w:hAnsiTheme="minorHAnsi" w:cstheme="minorHAnsi"/>
          <w:sz w:val="22"/>
          <w:szCs w:val="22"/>
          <w:u w:val="single"/>
        </w:rPr>
        <w:t>and other t</w:t>
      </w:r>
      <w:r w:rsidRPr="00DC09FD">
        <w:rPr>
          <w:rFonts w:asciiTheme="minorHAnsi" w:hAnsiTheme="minorHAnsi" w:cstheme="minorHAnsi"/>
          <w:sz w:val="22"/>
          <w:szCs w:val="22"/>
          <w:u w:val="single"/>
        </w:rPr>
        <w:t xml:space="preserve">raditions </w:t>
      </w:r>
    </w:p>
    <w:p w14:paraId="2C6EF339" w14:textId="77777777" w:rsidR="00A50E9F" w:rsidRPr="00DC09FD" w:rsidRDefault="00A50E9F" w:rsidP="00A50E9F">
      <w:pPr>
        <w:jc w:val="both"/>
        <w:rPr>
          <w:rFonts w:asciiTheme="minorHAnsi" w:hAnsiTheme="minorHAnsi" w:cstheme="minorHAnsi"/>
          <w:sz w:val="22"/>
          <w:szCs w:val="22"/>
        </w:rPr>
      </w:pPr>
      <w:r w:rsidRPr="00DC09FD">
        <w:rPr>
          <w:rFonts w:asciiTheme="minorHAnsi" w:hAnsiTheme="minorHAnsi" w:cstheme="minorHAnsi"/>
          <w:sz w:val="22"/>
          <w:szCs w:val="22"/>
        </w:rPr>
        <w:t xml:space="preserve">Mintzberg H. 1978. Patterns in strategy formation. </w:t>
      </w:r>
      <w:r w:rsidRPr="00DC09FD">
        <w:rPr>
          <w:rFonts w:asciiTheme="minorHAnsi" w:hAnsiTheme="minorHAnsi" w:cstheme="minorHAnsi"/>
          <w:b/>
          <w:i/>
          <w:sz w:val="22"/>
          <w:szCs w:val="22"/>
        </w:rPr>
        <w:t>Management Science</w:t>
      </w:r>
      <w:r w:rsidR="00900E12" w:rsidRPr="00DC09FD">
        <w:rPr>
          <w:rFonts w:asciiTheme="minorHAnsi" w:hAnsiTheme="minorHAnsi" w:cstheme="minorHAnsi"/>
          <w:sz w:val="22"/>
          <w:szCs w:val="22"/>
        </w:rPr>
        <w:t>. 24(9): 934-</w:t>
      </w:r>
      <w:r w:rsidRPr="00DC09FD">
        <w:rPr>
          <w:rFonts w:asciiTheme="minorHAnsi" w:hAnsiTheme="minorHAnsi" w:cstheme="minorHAnsi"/>
          <w:sz w:val="22"/>
          <w:szCs w:val="22"/>
        </w:rPr>
        <w:t xml:space="preserve">948.  </w:t>
      </w:r>
    </w:p>
    <w:p w14:paraId="68B820CB" w14:textId="77777777" w:rsidR="00900E12" w:rsidRPr="00DC09FD" w:rsidRDefault="00900E12" w:rsidP="00A50E9F">
      <w:pPr>
        <w:jc w:val="both"/>
        <w:rPr>
          <w:rFonts w:asciiTheme="minorHAnsi" w:hAnsiTheme="minorHAnsi" w:cstheme="minorHAnsi"/>
          <w:sz w:val="22"/>
          <w:szCs w:val="22"/>
        </w:rPr>
      </w:pPr>
    </w:p>
    <w:p w14:paraId="66800DC6" w14:textId="77777777" w:rsidR="00D7749D" w:rsidRPr="005D3ECE" w:rsidRDefault="00D7749D" w:rsidP="00D7749D">
      <w:pPr>
        <w:jc w:val="both"/>
        <w:rPr>
          <w:rFonts w:asciiTheme="minorHAnsi" w:hAnsiTheme="minorHAnsi" w:cstheme="minorHAnsi"/>
          <w:color w:val="C00000"/>
          <w:sz w:val="22"/>
          <w:szCs w:val="22"/>
        </w:rPr>
      </w:pPr>
      <w:proofErr w:type="spellStart"/>
      <w:r w:rsidRPr="005D3ECE">
        <w:rPr>
          <w:rFonts w:asciiTheme="minorHAnsi" w:hAnsiTheme="minorHAnsi" w:cstheme="minorHAnsi"/>
          <w:color w:val="C00000"/>
          <w:sz w:val="22"/>
          <w:szCs w:val="22"/>
        </w:rPr>
        <w:t>Burgelman</w:t>
      </w:r>
      <w:proofErr w:type="spellEnd"/>
      <w:r w:rsidRPr="005D3ECE">
        <w:rPr>
          <w:rFonts w:asciiTheme="minorHAnsi" w:hAnsiTheme="minorHAnsi" w:cstheme="minorHAnsi"/>
          <w:color w:val="C00000"/>
          <w:sz w:val="22"/>
          <w:szCs w:val="22"/>
        </w:rPr>
        <w:t xml:space="preserve">, R.A. (1994). Fading memories: A process theory of strategic business exit in dynamic environments. </w:t>
      </w:r>
      <w:r w:rsidRPr="005D3ECE">
        <w:rPr>
          <w:rFonts w:asciiTheme="minorHAnsi" w:hAnsiTheme="minorHAnsi" w:cstheme="minorHAnsi"/>
          <w:i/>
          <w:iCs/>
          <w:color w:val="C00000"/>
          <w:sz w:val="22"/>
          <w:szCs w:val="22"/>
        </w:rPr>
        <w:t>Administrative Science Quarterly</w:t>
      </w:r>
      <w:r w:rsidRPr="005D3ECE">
        <w:rPr>
          <w:rFonts w:asciiTheme="minorHAnsi" w:hAnsiTheme="minorHAnsi" w:cstheme="minorHAnsi"/>
          <w:color w:val="C00000"/>
          <w:sz w:val="22"/>
          <w:szCs w:val="22"/>
        </w:rPr>
        <w:t xml:space="preserve">, </w:t>
      </w:r>
      <w:r w:rsidRPr="005D3ECE">
        <w:rPr>
          <w:rFonts w:asciiTheme="minorHAnsi" w:hAnsiTheme="minorHAnsi" w:cstheme="minorHAnsi"/>
          <w:i/>
          <w:color w:val="C00000"/>
          <w:sz w:val="22"/>
          <w:szCs w:val="22"/>
        </w:rPr>
        <w:t>39</w:t>
      </w:r>
      <w:r w:rsidRPr="005D3ECE">
        <w:rPr>
          <w:rFonts w:asciiTheme="minorHAnsi" w:hAnsiTheme="minorHAnsi" w:cstheme="minorHAnsi"/>
          <w:color w:val="C00000"/>
          <w:sz w:val="22"/>
          <w:szCs w:val="22"/>
        </w:rPr>
        <w:t>(1), 24–56.</w:t>
      </w:r>
    </w:p>
    <w:p w14:paraId="6EB4D860" w14:textId="77777777" w:rsidR="00900E12" w:rsidRPr="00DC09FD" w:rsidRDefault="00900E12" w:rsidP="00A50E9F">
      <w:pPr>
        <w:jc w:val="both"/>
        <w:rPr>
          <w:rFonts w:asciiTheme="minorHAnsi" w:hAnsiTheme="minorHAnsi" w:cstheme="minorHAnsi"/>
          <w:sz w:val="22"/>
          <w:szCs w:val="22"/>
        </w:rPr>
      </w:pPr>
    </w:p>
    <w:p w14:paraId="2ADDDBAE" w14:textId="77777777" w:rsidR="00A50E9F" w:rsidRDefault="00A50E9F" w:rsidP="00900E12">
      <w:pPr>
        <w:rPr>
          <w:rFonts w:asciiTheme="minorHAnsi" w:hAnsiTheme="minorHAnsi" w:cstheme="minorHAnsi"/>
          <w:sz w:val="22"/>
          <w:szCs w:val="22"/>
        </w:rPr>
      </w:pPr>
      <w:r w:rsidRPr="00DC09FD">
        <w:rPr>
          <w:rFonts w:asciiTheme="minorHAnsi" w:hAnsiTheme="minorHAnsi" w:cstheme="minorHAnsi"/>
          <w:sz w:val="22"/>
          <w:szCs w:val="22"/>
        </w:rPr>
        <w:t xml:space="preserve">Mintzberg, H. Ahlstrand, B. and J. </w:t>
      </w:r>
      <w:proofErr w:type="spellStart"/>
      <w:r w:rsidRPr="00DC09FD">
        <w:rPr>
          <w:rFonts w:asciiTheme="minorHAnsi" w:hAnsiTheme="minorHAnsi" w:cstheme="minorHAnsi"/>
          <w:sz w:val="22"/>
          <w:szCs w:val="22"/>
        </w:rPr>
        <w:t>Lampel</w:t>
      </w:r>
      <w:proofErr w:type="spellEnd"/>
      <w:r w:rsidRPr="00DC09FD">
        <w:rPr>
          <w:rFonts w:asciiTheme="minorHAnsi" w:hAnsiTheme="minorHAnsi" w:cstheme="minorHAnsi"/>
          <w:sz w:val="22"/>
          <w:szCs w:val="22"/>
        </w:rPr>
        <w:t xml:space="preserve">; 1998. Ch, 7. </w:t>
      </w:r>
      <w:r w:rsidRPr="00DC09FD">
        <w:rPr>
          <w:rFonts w:asciiTheme="minorHAnsi" w:hAnsiTheme="minorHAnsi" w:cstheme="minorHAnsi"/>
          <w:b/>
          <w:i/>
          <w:sz w:val="22"/>
          <w:szCs w:val="22"/>
        </w:rPr>
        <w:t>Strategy Safari: A guided tour through the wilds of strategic management.</w:t>
      </w:r>
      <w:r w:rsidRPr="00DC09FD">
        <w:rPr>
          <w:rFonts w:asciiTheme="minorHAnsi" w:hAnsiTheme="minorHAnsi" w:cstheme="minorHAnsi"/>
          <w:sz w:val="22"/>
          <w:szCs w:val="22"/>
        </w:rPr>
        <w:t xml:space="preserve"> The Free Press, New York. </w:t>
      </w:r>
    </w:p>
    <w:p w14:paraId="1C415EFB" w14:textId="77777777" w:rsidR="007B4D0D" w:rsidRPr="00001A08" w:rsidRDefault="007B4D0D" w:rsidP="00BC0569">
      <w:pPr>
        <w:rPr>
          <w:rFonts w:asciiTheme="minorHAnsi" w:hAnsiTheme="minorHAnsi"/>
          <w:color w:val="FF0000"/>
          <w:sz w:val="22"/>
          <w:szCs w:val="22"/>
        </w:rPr>
      </w:pPr>
    </w:p>
    <w:p w14:paraId="12E58293" w14:textId="77777777" w:rsidR="00A50E9F" w:rsidRPr="00DC09FD" w:rsidRDefault="00A50E9F" w:rsidP="00296745">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Optional:</w:t>
      </w:r>
    </w:p>
    <w:p w14:paraId="09CF0E82" w14:textId="77777777" w:rsidR="00900E12" w:rsidRPr="00DC09FD" w:rsidRDefault="000E2166" w:rsidP="000E2166">
      <w:pPr>
        <w:jc w:val="both"/>
        <w:rPr>
          <w:rFonts w:asciiTheme="minorHAnsi" w:hAnsiTheme="minorHAnsi" w:cstheme="minorHAnsi"/>
          <w:sz w:val="22"/>
          <w:szCs w:val="22"/>
        </w:rPr>
      </w:pPr>
      <w:proofErr w:type="spellStart"/>
      <w:r w:rsidRPr="00DC09FD">
        <w:rPr>
          <w:rFonts w:asciiTheme="minorHAnsi" w:hAnsiTheme="minorHAnsi" w:cstheme="minorHAnsi"/>
          <w:sz w:val="22"/>
          <w:szCs w:val="22"/>
        </w:rPr>
        <w:t>Inkpen</w:t>
      </w:r>
      <w:proofErr w:type="spellEnd"/>
      <w:r w:rsidRPr="00DC09FD">
        <w:rPr>
          <w:rFonts w:asciiTheme="minorHAnsi" w:hAnsiTheme="minorHAnsi" w:cstheme="minorHAnsi"/>
          <w:sz w:val="22"/>
          <w:szCs w:val="22"/>
        </w:rPr>
        <w:t xml:space="preserve"> A. and N. Choudhury. 1995. The seeking of strategy where it is not: Towards a </w:t>
      </w:r>
      <w:r w:rsidRPr="00DC09FD">
        <w:rPr>
          <w:rFonts w:asciiTheme="minorHAnsi" w:hAnsiTheme="minorHAnsi" w:cstheme="minorHAnsi"/>
          <w:sz w:val="22"/>
          <w:szCs w:val="22"/>
        </w:rPr>
        <w:tab/>
      </w:r>
    </w:p>
    <w:p w14:paraId="676C412E" w14:textId="77777777" w:rsidR="000E2166" w:rsidRPr="00DC09FD" w:rsidRDefault="000E2166" w:rsidP="000E2166">
      <w:pPr>
        <w:jc w:val="both"/>
        <w:rPr>
          <w:rFonts w:asciiTheme="minorHAnsi" w:hAnsiTheme="minorHAnsi" w:cstheme="minorHAnsi"/>
          <w:sz w:val="22"/>
          <w:szCs w:val="22"/>
        </w:rPr>
      </w:pPr>
      <w:r w:rsidRPr="00DC09FD">
        <w:rPr>
          <w:rFonts w:asciiTheme="minorHAnsi" w:hAnsiTheme="minorHAnsi" w:cstheme="minorHAnsi"/>
          <w:sz w:val="22"/>
          <w:szCs w:val="22"/>
        </w:rPr>
        <w:t xml:space="preserve">theory of strategy absence. </w:t>
      </w:r>
      <w:r w:rsidRPr="00DC09FD">
        <w:rPr>
          <w:rFonts w:asciiTheme="minorHAnsi" w:hAnsiTheme="minorHAnsi" w:cstheme="minorHAnsi"/>
          <w:b/>
          <w:i/>
          <w:iCs/>
          <w:sz w:val="22"/>
          <w:szCs w:val="22"/>
        </w:rPr>
        <w:t>Strategic Management Journal</w:t>
      </w:r>
      <w:r w:rsidRPr="00DC09FD">
        <w:rPr>
          <w:rFonts w:asciiTheme="minorHAnsi" w:hAnsiTheme="minorHAnsi" w:cstheme="minorHAnsi"/>
          <w:sz w:val="22"/>
          <w:szCs w:val="22"/>
        </w:rPr>
        <w:t xml:space="preserve">, 16 (4): 313-323.  </w:t>
      </w:r>
    </w:p>
    <w:p w14:paraId="3F0D6524" w14:textId="77777777" w:rsidR="00900E12" w:rsidRPr="00DC09FD" w:rsidRDefault="00900E12" w:rsidP="000E2166">
      <w:pPr>
        <w:jc w:val="both"/>
        <w:rPr>
          <w:rFonts w:asciiTheme="minorHAnsi" w:hAnsiTheme="minorHAnsi" w:cstheme="minorHAnsi"/>
          <w:sz w:val="22"/>
          <w:szCs w:val="22"/>
        </w:rPr>
      </w:pPr>
    </w:p>
    <w:p w14:paraId="7FEDF156" w14:textId="77777777" w:rsidR="003D6FA7" w:rsidRPr="00DC09FD" w:rsidRDefault="003D6FA7" w:rsidP="003D6FA7">
      <w:pPr>
        <w:jc w:val="both"/>
        <w:rPr>
          <w:rFonts w:asciiTheme="minorHAnsi" w:hAnsiTheme="minorHAnsi" w:cstheme="minorHAnsi"/>
          <w:color w:val="E36C0A"/>
          <w:sz w:val="22"/>
          <w:szCs w:val="22"/>
        </w:rPr>
      </w:pPr>
      <w:r w:rsidRPr="00DC09FD">
        <w:rPr>
          <w:rFonts w:asciiTheme="minorHAnsi" w:hAnsiTheme="minorHAnsi" w:cstheme="minorHAnsi"/>
          <w:sz w:val="22"/>
          <w:szCs w:val="22"/>
        </w:rPr>
        <w:t xml:space="preserve">Bowman E. H. and D. Hurry. 1993. Strategy through the option lens: An integrated view of resource investments and the incremental – choice process. </w:t>
      </w:r>
      <w:r w:rsidRPr="00DC09FD">
        <w:rPr>
          <w:rFonts w:asciiTheme="minorHAnsi" w:hAnsiTheme="minorHAnsi" w:cstheme="minorHAnsi"/>
          <w:b/>
          <w:i/>
          <w:sz w:val="22"/>
          <w:szCs w:val="22"/>
        </w:rPr>
        <w:t>Academy of Management Review</w:t>
      </w:r>
      <w:r w:rsidRPr="00DC09FD">
        <w:rPr>
          <w:rFonts w:asciiTheme="minorHAnsi" w:hAnsiTheme="minorHAnsi" w:cstheme="minorHAnsi"/>
          <w:b/>
          <w:sz w:val="22"/>
          <w:szCs w:val="22"/>
        </w:rPr>
        <w:t>,</w:t>
      </w:r>
      <w:r w:rsidRPr="00DC09FD">
        <w:rPr>
          <w:rFonts w:asciiTheme="minorHAnsi" w:hAnsiTheme="minorHAnsi" w:cstheme="minorHAnsi"/>
          <w:sz w:val="22"/>
          <w:szCs w:val="22"/>
        </w:rPr>
        <w:t xml:space="preserve"> 18 (760-782). </w:t>
      </w:r>
    </w:p>
    <w:p w14:paraId="66507995" w14:textId="77777777" w:rsidR="00382024" w:rsidRPr="00DC09FD" w:rsidRDefault="00382024" w:rsidP="00382024">
      <w:pPr>
        <w:jc w:val="both"/>
        <w:rPr>
          <w:rFonts w:asciiTheme="minorHAnsi" w:hAnsiTheme="minorHAnsi" w:cstheme="minorHAnsi"/>
          <w:sz w:val="22"/>
          <w:szCs w:val="22"/>
        </w:rPr>
      </w:pPr>
    </w:p>
    <w:p w14:paraId="38554762" w14:textId="77777777" w:rsidR="000E2166" w:rsidRPr="00DC09FD" w:rsidRDefault="000E2166" w:rsidP="00A50E9F">
      <w:pPr>
        <w:jc w:val="both"/>
        <w:rPr>
          <w:rFonts w:asciiTheme="minorHAnsi" w:hAnsiTheme="minorHAnsi" w:cstheme="minorHAnsi"/>
          <w:sz w:val="22"/>
          <w:szCs w:val="22"/>
          <w:u w:val="single"/>
        </w:rPr>
      </w:pPr>
      <w:bookmarkStart w:id="3" w:name="OLE_LINK1"/>
      <w:bookmarkStart w:id="4" w:name="OLE_LINK2"/>
      <w:r w:rsidRPr="00DC09FD">
        <w:rPr>
          <w:rFonts w:asciiTheme="minorHAnsi" w:hAnsiTheme="minorHAnsi" w:cstheme="minorHAnsi"/>
          <w:sz w:val="22"/>
          <w:szCs w:val="22"/>
          <w:u w:val="single"/>
        </w:rPr>
        <w:t>Discussion questions</w:t>
      </w:r>
    </w:p>
    <w:p w14:paraId="3AA056EA" w14:textId="77777777" w:rsidR="000E2166" w:rsidRPr="00DC09FD" w:rsidRDefault="000E2166" w:rsidP="00A169F4">
      <w:pPr>
        <w:numPr>
          <w:ilvl w:val="0"/>
          <w:numId w:val="10"/>
        </w:numPr>
        <w:ind w:hanging="720"/>
        <w:jc w:val="both"/>
        <w:rPr>
          <w:rFonts w:asciiTheme="minorHAnsi" w:hAnsiTheme="minorHAnsi" w:cstheme="minorHAnsi"/>
          <w:sz w:val="22"/>
          <w:szCs w:val="22"/>
        </w:rPr>
      </w:pPr>
      <w:r w:rsidRPr="00DC09FD">
        <w:rPr>
          <w:rFonts w:asciiTheme="minorHAnsi" w:hAnsiTheme="minorHAnsi" w:cstheme="minorHAnsi"/>
          <w:sz w:val="22"/>
          <w:szCs w:val="22"/>
        </w:rPr>
        <w:t xml:space="preserve">What is strategy in your opinion? What are the distinctive features of “strategy”? What is not strategy? </w:t>
      </w:r>
    </w:p>
    <w:p w14:paraId="34332075" w14:textId="77777777" w:rsidR="00C1316C" w:rsidRPr="00DC09FD" w:rsidRDefault="000E2166" w:rsidP="00A169F4">
      <w:pPr>
        <w:numPr>
          <w:ilvl w:val="0"/>
          <w:numId w:val="10"/>
        </w:numPr>
        <w:ind w:hanging="720"/>
        <w:jc w:val="both"/>
        <w:rPr>
          <w:rFonts w:asciiTheme="minorHAnsi" w:hAnsiTheme="minorHAnsi" w:cstheme="minorHAnsi"/>
          <w:sz w:val="22"/>
          <w:szCs w:val="22"/>
        </w:rPr>
      </w:pPr>
      <w:r w:rsidRPr="00DC09FD">
        <w:rPr>
          <w:rFonts w:asciiTheme="minorHAnsi" w:hAnsiTheme="minorHAnsi" w:cstheme="minorHAnsi"/>
          <w:sz w:val="22"/>
          <w:szCs w:val="22"/>
        </w:rPr>
        <w:t xml:space="preserve">What are the key models of strategy formation?  </w:t>
      </w:r>
      <w:r w:rsidR="00C1316C" w:rsidRPr="00DC09FD">
        <w:rPr>
          <w:rFonts w:asciiTheme="minorHAnsi" w:hAnsiTheme="minorHAnsi" w:cstheme="minorHAnsi"/>
          <w:sz w:val="22"/>
          <w:szCs w:val="22"/>
        </w:rPr>
        <w:t>What are their key assumptions?</w:t>
      </w:r>
    </w:p>
    <w:p w14:paraId="2870ECFD" w14:textId="77777777" w:rsidR="000E2166" w:rsidRPr="00DC09FD" w:rsidRDefault="00C1316C" w:rsidP="00A169F4">
      <w:pPr>
        <w:numPr>
          <w:ilvl w:val="0"/>
          <w:numId w:val="10"/>
        </w:numPr>
        <w:ind w:hanging="720"/>
        <w:jc w:val="both"/>
        <w:rPr>
          <w:rFonts w:asciiTheme="minorHAnsi" w:hAnsiTheme="minorHAnsi" w:cstheme="minorHAnsi"/>
          <w:sz w:val="22"/>
          <w:szCs w:val="22"/>
        </w:rPr>
      </w:pPr>
      <w:r w:rsidRPr="00DC09FD">
        <w:rPr>
          <w:rFonts w:asciiTheme="minorHAnsi" w:hAnsiTheme="minorHAnsi" w:cstheme="minorHAnsi"/>
          <w:sz w:val="22"/>
          <w:szCs w:val="22"/>
        </w:rPr>
        <w:t xml:space="preserve">What are the main differences between (and within) the Harvard and Learning traditions?  </w:t>
      </w:r>
    </w:p>
    <w:p w14:paraId="0F408080" w14:textId="77777777" w:rsidR="00C1316C" w:rsidRPr="00DC09FD" w:rsidRDefault="00C1316C" w:rsidP="00A169F4">
      <w:pPr>
        <w:numPr>
          <w:ilvl w:val="0"/>
          <w:numId w:val="10"/>
        </w:numPr>
        <w:ind w:hanging="720"/>
        <w:jc w:val="both"/>
        <w:rPr>
          <w:rFonts w:asciiTheme="minorHAnsi" w:hAnsiTheme="minorHAnsi" w:cstheme="minorHAnsi"/>
          <w:sz w:val="22"/>
          <w:szCs w:val="22"/>
        </w:rPr>
      </w:pPr>
      <w:r w:rsidRPr="00DC09FD">
        <w:rPr>
          <w:rFonts w:asciiTheme="minorHAnsi" w:hAnsiTheme="minorHAnsi" w:cstheme="minorHAnsi"/>
          <w:sz w:val="22"/>
          <w:szCs w:val="22"/>
        </w:rPr>
        <w:t xml:space="preserve">Is strategy more a “structure” or an “action”?  </w:t>
      </w:r>
    </w:p>
    <w:bookmarkEnd w:id="3"/>
    <w:bookmarkEnd w:id="4"/>
    <w:p w14:paraId="388E7921" w14:textId="77777777" w:rsidR="00B56DDA" w:rsidRPr="00DC09FD" w:rsidRDefault="00B56DDA" w:rsidP="00B56DDA">
      <w:pPr>
        <w:jc w:val="both"/>
        <w:rPr>
          <w:rFonts w:asciiTheme="minorHAnsi" w:hAnsiTheme="minorHAnsi" w:cstheme="minorHAnsi"/>
          <w:b/>
          <w:bCs/>
          <w:sz w:val="22"/>
          <w:szCs w:val="22"/>
        </w:rPr>
      </w:pPr>
    </w:p>
    <w:p w14:paraId="4CC9BD88" w14:textId="77777777" w:rsidR="000E2166" w:rsidRPr="00DC09FD" w:rsidRDefault="000E2166" w:rsidP="000E2166">
      <w:pPr>
        <w:jc w:val="center"/>
        <w:rPr>
          <w:rFonts w:asciiTheme="minorHAnsi" w:hAnsiTheme="minorHAnsi" w:cstheme="minorHAnsi"/>
          <w:b/>
          <w:bCs/>
          <w:sz w:val="22"/>
          <w:szCs w:val="22"/>
        </w:rPr>
      </w:pPr>
      <w:r w:rsidRPr="00DC09FD">
        <w:rPr>
          <w:rFonts w:asciiTheme="minorHAnsi" w:hAnsiTheme="minorHAnsi" w:cstheme="minorHAnsi"/>
          <w:b/>
          <w:bCs/>
          <w:sz w:val="22"/>
          <w:szCs w:val="22"/>
        </w:rPr>
        <w:t>Topic 6: Strategic decision making/TMT</w:t>
      </w:r>
    </w:p>
    <w:p w14:paraId="7278DC60" w14:textId="77777777" w:rsidR="000E2166" w:rsidRPr="00DC09FD" w:rsidRDefault="000E2166" w:rsidP="000E2166">
      <w:pPr>
        <w:jc w:val="both"/>
        <w:rPr>
          <w:rFonts w:asciiTheme="minorHAnsi" w:hAnsiTheme="minorHAnsi" w:cstheme="minorHAnsi"/>
          <w:sz w:val="22"/>
          <w:szCs w:val="22"/>
        </w:rPr>
      </w:pPr>
    </w:p>
    <w:p w14:paraId="21AB4424" w14:textId="77777777" w:rsidR="007204C0" w:rsidRPr="00DC09FD" w:rsidRDefault="00C1316C" w:rsidP="00375019">
      <w:pPr>
        <w:rPr>
          <w:rFonts w:asciiTheme="minorHAnsi" w:hAnsiTheme="minorHAnsi" w:cstheme="minorHAnsi"/>
          <w:sz w:val="22"/>
          <w:szCs w:val="22"/>
          <w:u w:val="single"/>
        </w:rPr>
      </w:pPr>
      <w:r w:rsidRPr="00DC09FD">
        <w:rPr>
          <w:rFonts w:asciiTheme="minorHAnsi" w:hAnsiTheme="minorHAnsi" w:cstheme="minorHAnsi"/>
          <w:sz w:val="22"/>
          <w:szCs w:val="22"/>
          <w:u w:val="single"/>
        </w:rPr>
        <w:t>Required r</w:t>
      </w:r>
      <w:r w:rsidR="000E2166" w:rsidRPr="00DC09FD">
        <w:rPr>
          <w:rFonts w:asciiTheme="minorHAnsi" w:hAnsiTheme="minorHAnsi" w:cstheme="minorHAnsi"/>
          <w:sz w:val="22"/>
          <w:szCs w:val="22"/>
          <w:u w:val="single"/>
        </w:rPr>
        <w:t>eadings</w:t>
      </w:r>
      <w:r w:rsidR="00382024" w:rsidRPr="00DC09FD">
        <w:rPr>
          <w:rFonts w:asciiTheme="minorHAnsi" w:hAnsiTheme="minorHAnsi" w:cstheme="minorHAnsi"/>
          <w:sz w:val="22"/>
          <w:szCs w:val="22"/>
          <w:u w:val="single"/>
        </w:rPr>
        <w:t xml:space="preserve"> (a) SDM</w:t>
      </w:r>
      <w:r w:rsidR="000E2166" w:rsidRPr="00DC09FD">
        <w:rPr>
          <w:rFonts w:asciiTheme="minorHAnsi" w:hAnsiTheme="minorHAnsi" w:cstheme="minorHAnsi"/>
          <w:sz w:val="22"/>
          <w:szCs w:val="22"/>
          <w:u w:val="single"/>
        </w:rPr>
        <w:t xml:space="preserve"> </w:t>
      </w:r>
    </w:p>
    <w:p w14:paraId="4261D6E5" w14:textId="77777777" w:rsidR="000E2166" w:rsidRDefault="000E2166" w:rsidP="007204C0">
      <w:pPr>
        <w:rPr>
          <w:rFonts w:asciiTheme="minorHAnsi" w:hAnsiTheme="minorHAnsi" w:cstheme="minorHAnsi"/>
          <w:sz w:val="22"/>
          <w:szCs w:val="22"/>
        </w:rPr>
      </w:pPr>
      <w:r w:rsidRPr="00DC09FD">
        <w:rPr>
          <w:rFonts w:asciiTheme="minorHAnsi" w:hAnsiTheme="minorHAnsi" w:cstheme="minorHAnsi"/>
          <w:sz w:val="22"/>
          <w:szCs w:val="22"/>
        </w:rPr>
        <w:t xml:space="preserve">Allison , G. T. and Zelikow, P. 1999. </w:t>
      </w:r>
      <w:r w:rsidRPr="00DC09FD">
        <w:rPr>
          <w:rFonts w:asciiTheme="minorHAnsi" w:hAnsiTheme="minorHAnsi" w:cstheme="minorHAnsi"/>
          <w:b/>
          <w:i/>
          <w:iCs/>
          <w:sz w:val="22"/>
          <w:szCs w:val="22"/>
        </w:rPr>
        <w:t xml:space="preserve">The essence of </w:t>
      </w:r>
      <w:r w:rsidR="007204C0" w:rsidRPr="00DC09FD">
        <w:rPr>
          <w:rFonts w:asciiTheme="minorHAnsi" w:hAnsiTheme="minorHAnsi" w:cstheme="minorHAnsi"/>
          <w:b/>
          <w:i/>
          <w:iCs/>
          <w:sz w:val="22"/>
          <w:szCs w:val="22"/>
        </w:rPr>
        <w:t xml:space="preserve">decision: Explaining the Cuban </w:t>
      </w:r>
      <w:r w:rsidRPr="00DC09FD">
        <w:rPr>
          <w:rFonts w:asciiTheme="minorHAnsi" w:hAnsiTheme="minorHAnsi" w:cstheme="minorHAnsi"/>
          <w:b/>
          <w:i/>
          <w:iCs/>
          <w:sz w:val="22"/>
          <w:szCs w:val="22"/>
        </w:rPr>
        <w:t>Missile Crisis</w:t>
      </w:r>
      <w:r w:rsidRPr="00DC09FD">
        <w:rPr>
          <w:rFonts w:asciiTheme="minorHAnsi" w:hAnsiTheme="minorHAnsi" w:cstheme="minorHAnsi"/>
          <w:sz w:val="22"/>
          <w:szCs w:val="22"/>
        </w:rPr>
        <w:t>. 2</w:t>
      </w:r>
      <w:r w:rsidRPr="00DC09FD">
        <w:rPr>
          <w:rFonts w:asciiTheme="minorHAnsi" w:hAnsiTheme="minorHAnsi" w:cstheme="minorHAnsi"/>
          <w:sz w:val="22"/>
          <w:szCs w:val="22"/>
          <w:vertAlign w:val="superscript"/>
        </w:rPr>
        <w:t>nd</w:t>
      </w:r>
      <w:r w:rsidRPr="00DC09FD">
        <w:rPr>
          <w:rFonts w:asciiTheme="minorHAnsi" w:hAnsiTheme="minorHAnsi" w:cstheme="minorHAnsi"/>
          <w:sz w:val="22"/>
          <w:szCs w:val="22"/>
        </w:rPr>
        <w:t xml:space="preserve"> edition. Introduction, Conclusion, and </w:t>
      </w:r>
      <w:r w:rsidRPr="00DC09FD">
        <w:rPr>
          <w:rFonts w:asciiTheme="minorHAnsi" w:hAnsiTheme="minorHAnsi" w:cstheme="minorHAnsi"/>
          <w:b/>
          <w:bCs/>
          <w:sz w:val="22"/>
          <w:szCs w:val="22"/>
        </w:rPr>
        <w:t>two</w:t>
      </w:r>
      <w:r w:rsidRPr="00DC09FD">
        <w:rPr>
          <w:rFonts w:asciiTheme="minorHAnsi" w:hAnsiTheme="minorHAnsi" w:cstheme="minorHAnsi"/>
          <w:sz w:val="22"/>
          <w:szCs w:val="22"/>
        </w:rPr>
        <w:t xml:space="preserve"> of the following</w:t>
      </w:r>
      <w:r w:rsidR="007204C0" w:rsidRPr="00DC09FD">
        <w:rPr>
          <w:rFonts w:asciiTheme="minorHAnsi" w:hAnsiTheme="minorHAnsi" w:cstheme="minorHAnsi"/>
          <w:sz w:val="22"/>
          <w:szCs w:val="22"/>
        </w:rPr>
        <w:t xml:space="preserve"> </w:t>
      </w:r>
      <w:r w:rsidRPr="00DC09FD">
        <w:rPr>
          <w:rFonts w:asciiTheme="minorHAnsi" w:hAnsiTheme="minorHAnsi" w:cstheme="minorHAnsi"/>
          <w:sz w:val="22"/>
          <w:szCs w:val="22"/>
        </w:rPr>
        <w:t xml:space="preserve">consecutive chapters: (1,2), (3,4),(5,6). </w:t>
      </w:r>
    </w:p>
    <w:p w14:paraId="3E7DE369" w14:textId="77777777" w:rsidR="00765064" w:rsidRDefault="00765064" w:rsidP="007204C0">
      <w:pPr>
        <w:rPr>
          <w:rFonts w:asciiTheme="minorHAnsi" w:hAnsiTheme="minorHAnsi" w:cstheme="minorHAnsi"/>
          <w:sz w:val="22"/>
          <w:szCs w:val="22"/>
        </w:rPr>
      </w:pPr>
    </w:p>
    <w:p w14:paraId="7E8A1346" w14:textId="77777777" w:rsidR="00765064" w:rsidRDefault="00765064" w:rsidP="007204C0">
      <w:pPr>
        <w:rPr>
          <w:rFonts w:asciiTheme="minorHAnsi" w:hAnsiTheme="minorHAnsi" w:cstheme="minorHAnsi"/>
          <w:sz w:val="22"/>
          <w:szCs w:val="22"/>
        </w:rPr>
      </w:pPr>
      <w:proofErr w:type="spellStart"/>
      <w:r>
        <w:rPr>
          <w:rFonts w:asciiTheme="minorHAnsi" w:hAnsiTheme="minorHAnsi" w:cstheme="minorHAnsi"/>
          <w:sz w:val="22"/>
          <w:szCs w:val="22"/>
        </w:rPr>
        <w:t>Leiblein</w:t>
      </w:r>
      <w:proofErr w:type="spellEnd"/>
      <w:r>
        <w:rPr>
          <w:rFonts w:asciiTheme="minorHAnsi" w:hAnsiTheme="minorHAnsi" w:cstheme="minorHAnsi"/>
          <w:sz w:val="22"/>
          <w:szCs w:val="22"/>
        </w:rPr>
        <w:t xml:space="preserve">, M. J. </w:t>
      </w:r>
      <w:proofErr w:type="spellStart"/>
      <w:r>
        <w:rPr>
          <w:rFonts w:asciiTheme="minorHAnsi" w:hAnsiTheme="minorHAnsi" w:cstheme="minorHAnsi"/>
          <w:sz w:val="22"/>
          <w:szCs w:val="22"/>
        </w:rPr>
        <w:t>Reuer</w:t>
      </w:r>
      <w:proofErr w:type="spellEnd"/>
      <w:r>
        <w:rPr>
          <w:rFonts w:asciiTheme="minorHAnsi" w:hAnsiTheme="minorHAnsi" w:cstheme="minorHAnsi"/>
          <w:sz w:val="22"/>
          <w:szCs w:val="22"/>
        </w:rPr>
        <w:t xml:space="preserve">, J. J. and T. Zenger. </w:t>
      </w:r>
      <w:r w:rsidR="003552D9">
        <w:rPr>
          <w:rFonts w:asciiTheme="minorHAnsi" w:hAnsiTheme="minorHAnsi" w:cstheme="minorHAnsi"/>
          <w:sz w:val="22"/>
          <w:szCs w:val="22"/>
        </w:rPr>
        <w:t xml:space="preserve">2018. </w:t>
      </w:r>
      <w:r>
        <w:rPr>
          <w:rFonts w:asciiTheme="minorHAnsi" w:hAnsiTheme="minorHAnsi" w:cstheme="minorHAnsi"/>
          <w:sz w:val="22"/>
          <w:szCs w:val="22"/>
        </w:rPr>
        <w:t xml:space="preserve">What </w:t>
      </w:r>
      <w:proofErr w:type="gramStart"/>
      <w:r>
        <w:rPr>
          <w:rFonts w:asciiTheme="minorHAnsi" w:hAnsiTheme="minorHAnsi" w:cstheme="minorHAnsi"/>
          <w:sz w:val="22"/>
          <w:szCs w:val="22"/>
        </w:rPr>
        <w:t>makes a decision</w:t>
      </w:r>
      <w:proofErr w:type="gramEnd"/>
      <w:r>
        <w:rPr>
          <w:rFonts w:asciiTheme="minorHAnsi" w:hAnsiTheme="minorHAnsi" w:cstheme="minorHAnsi"/>
          <w:sz w:val="22"/>
          <w:szCs w:val="22"/>
        </w:rPr>
        <w:t xml:space="preserve"> strategic? </w:t>
      </w:r>
      <w:r w:rsidR="003552D9" w:rsidRPr="003552D9">
        <w:rPr>
          <w:rFonts w:asciiTheme="minorHAnsi" w:hAnsiTheme="minorHAnsi" w:cstheme="minorHAnsi"/>
          <w:i/>
          <w:iCs/>
          <w:sz w:val="22"/>
          <w:szCs w:val="22"/>
        </w:rPr>
        <w:t>Strategy Science</w:t>
      </w:r>
    </w:p>
    <w:p w14:paraId="1212665C" w14:textId="109E84AD" w:rsidR="003552D9" w:rsidRDefault="003552D9" w:rsidP="007204C0">
      <w:pPr>
        <w:rPr>
          <w:rFonts w:asciiTheme="minorHAnsi" w:hAnsiTheme="minorHAnsi" w:cstheme="minorHAnsi"/>
          <w:sz w:val="22"/>
          <w:szCs w:val="22"/>
        </w:rPr>
      </w:pPr>
      <w:r w:rsidRPr="003552D9">
        <w:rPr>
          <w:rFonts w:asciiTheme="minorHAnsi" w:hAnsiTheme="minorHAnsi" w:cstheme="minorHAnsi"/>
          <w:sz w:val="22"/>
          <w:szCs w:val="22"/>
        </w:rPr>
        <w:t>3(4):558-573.</w:t>
      </w:r>
    </w:p>
    <w:p w14:paraId="2C548F14" w14:textId="4301CEE1" w:rsidR="006F5418" w:rsidRDefault="006F5418" w:rsidP="007204C0">
      <w:pPr>
        <w:rPr>
          <w:rFonts w:asciiTheme="minorHAnsi" w:hAnsiTheme="minorHAnsi" w:cstheme="minorHAnsi"/>
          <w:sz w:val="22"/>
          <w:szCs w:val="22"/>
        </w:rPr>
      </w:pPr>
    </w:p>
    <w:p w14:paraId="4CA719C1" w14:textId="77777777" w:rsidR="00F61855" w:rsidRDefault="00F61855" w:rsidP="00382024">
      <w:pPr>
        <w:rPr>
          <w:rFonts w:asciiTheme="minorHAnsi" w:hAnsiTheme="minorHAnsi" w:cstheme="minorHAnsi"/>
          <w:sz w:val="22"/>
          <w:szCs w:val="22"/>
          <w:u w:val="single"/>
        </w:rPr>
      </w:pPr>
    </w:p>
    <w:p w14:paraId="41C86D4C" w14:textId="3F08B8D2" w:rsidR="00382024" w:rsidRPr="00DC09FD" w:rsidRDefault="00382024" w:rsidP="00382024">
      <w:pPr>
        <w:rPr>
          <w:rFonts w:asciiTheme="minorHAnsi" w:hAnsiTheme="minorHAnsi" w:cstheme="minorHAnsi"/>
          <w:sz w:val="22"/>
          <w:szCs w:val="22"/>
          <w:u w:val="single"/>
        </w:rPr>
      </w:pPr>
      <w:bookmarkStart w:id="5" w:name="_Hlk92412978"/>
      <w:r w:rsidRPr="00DC09FD">
        <w:rPr>
          <w:rFonts w:asciiTheme="minorHAnsi" w:hAnsiTheme="minorHAnsi" w:cstheme="minorHAnsi"/>
          <w:sz w:val="22"/>
          <w:szCs w:val="22"/>
          <w:u w:val="single"/>
        </w:rPr>
        <w:t xml:space="preserve">Suggested readings (a): SDM </w:t>
      </w:r>
    </w:p>
    <w:bookmarkEnd w:id="5"/>
    <w:p w14:paraId="4115CB36" w14:textId="77777777" w:rsidR="00375019" w:rsidRPr="00DC09FD" w:rsidRDefault="00375019" w:rsidP="006F471E">
      <w:pPr>
        <w:jc w:val="both"/>
        <w:rPr>
          <w:rFonts w:asciiTheme="minorHAnsi" w:hAnsiTheme="minorHAnsi" w:cstheme="minorHAnsi"/>
          <w:sz w:val="22"/>
          <w:szCs w:val="22"/>
        </w:rPr>
      </w:pPr>
    </w:p>
    <w:p w14:paraId="7C219ED8" w14:textId="77777777" w:rsidR="006F471E" w:rsidRPr="00DC09FD" w:rsidRDefault="006F471E" w:rsidP="006F471E">
      <w:pPr>
        <w:jc w:val="both"/>
        <w:rPr>
          <w:rFonts w:asciiTheme="minorHAnsi" w:hAnsiTheme="minorHAnsi" w:cstheme="minorHAnsi"/>
          <w:sz w:val="22"/>
          <w:szCs w:val="22"/>
        </w:rPr>
      </w:pPr>
      <w:r w:rsidRPr="00DC09FD">
        <w:rPr>
          <w:rFonts w:asciiTheme="minorHAnsi" w:hAnsiTheme="minorHAnsi" w:cstheme="minorHAnsi"/>
          <w:sz w:val="22"/>
          <w:szCs w:val="22"/>
        </w:rPr>
        <w:t xml:space="preserve">Allison , G. T. and Zelikow, P. 1999. </w:t>
      </w:r>
      <w:r w:rsidRPr="00DC09FD">
        <w:rPr>
          <w:rFonts w:asciiTheme="minorHAnsi" w:hAnsiTheme="minorHAnsi" w:cstheme="minorHAnsi"/>
          <w:b/>
          <w:i/>
          <w:iCs/>
          <w:sz w:val="22"/>
          <w:szCs w:val="22"/>
        </w:rPr>
        <w:t xml:space="preserve">The essence of </w:t>
      </w:r>
      <w:r w:rsidR="007204C0" w:rsidRPr="00DC09FD">
        <w:rPr>
          <w:rFonts w:asciiTheme="minorHAnsi" w:hAnsiTheme="minorHAnsi" w:cstheme="minorHAnsi"/>
          <w:b/>
          <w:i/>
          <w:iCs/>
          <w:sz w:val="22"/>
          <w:szCs w:val="22"/>
        </w:rPr>
        <w:t xml:space="preserve">decision: Explaining the Cuban </w:t>
      </w:r>
      <w:r w:rsidRPr="00DC09FD">
        <w:rPr>
          <w:rFonts w:asciiTheme="minorHAnsi" w:hAnsiTheme="minorHAnsi" w:cstheme="minorHAnsi"/>
          <w:b/>
          <w:i/>
          <w:iCs/>
          <w:sz w:val="22"/>
          <w:szCs w:val="22"/>
        </w:rPr>
        <w:t>Missile Crisis</w:t>
      </w:r>
      <w:r w:rsidRPr="00DC09FD">
        <w:rPr>
          <w:rFonts w:asciiTheme="minorHAnsi" w:hAnsiTheme="minorHAnsi" w:cstheme="minorHAnsi"/>
          <w:b/>
          <w:sz w:val="22"/>
          <w:szCs w:val="22"/>
        </w:rPr>
        <w:t>.</w:t>
      </w:r>
      <w:r w:rsidRPr="00DC09FD">
        <w:rPr>
          <w:rFonts w:asciiTheme="minorHAnsi" w:hAnsiTheme="minorHAnsi" w:cstheme="minorHAnsi"/>
          <w:sz w:val="22"/>
          <w:szCs w:val="22"/>
        </w:rPr>
        <w:t xml:space="preserve"> 2</w:t>
      </w:r>
      <w:r w:rsidRPr="00DC09FD">
        <w:rPr>
          <w:rFonts w:asciiTheme="minorHAnsi" w:hAnsiTheme="minorHAnsi" w:cstheme="minorHAnsi"/>
          <w:sz w:val="22"/>
          <w:szCs w:val="22"/>
          <w:vertAlign w:val="superscript"/>
        </w:rPr>
        <w:t>nd</w:t>
      </w:r>
      <w:r w:rsidRPr="00DC09FD">
        <w:rPr>
          <w:rFonts w:asciiTheme="minorHAnsi" w:hAnsiTheme="minorHAnsi" w:cstheme="minorHAnsi"/>
          <w:sz w:val="22"/>
          <w:szCs w:val="22"/>
        </w:rPr>
        <w:t xml:space="preserve"> edition. (The entire book).</w:t>
      </w:r>
    </w:p>
    <w:p w14:paraId="30D7C892" w14:textId="77777777" w:rsidR="007204C0" w:rsidRPr="00DC09FD" w:rsidRDefault="007204C0" w:rsidP="006F471E">
      <w:pPr>
        <w:jc w:val="both"/>
        <w:rPr>
          <w:rFonts w:asciiTheme="minorHAnsi" w:hAnsiTheme="minorHAnsi" w:cstheme="minorHAnsi"/>
          <w:sz w:val="22"/>
          <w:szCs w:val="22"/>
        </w:rPr>
      </w:pPr>
    </w:p>
    <w:p w14:paraId="61364581" w14:textId="77777777" w:rsidR="00F021A7" w:rsidRPr="00DC09FD" w:rsidRDefault="00F021A7" w:rsidP="00375019">
      <w:pPr>
        <w:rPr>
          <w:rFonts w:asciiTheme="minorHAnsi" w:hAnsiTheme="minorHAnsi" w:cstheme="minorHAnsi"/>
          <w:sz w:val="22"/>
          <w:szCs w:val="22"/>
        </w:rPr>
      </w:pPr>
      <w:r w:rsidRPr="00DC09FD">
        <w:rPr>
          <w:rFonts w:asciiTheme="minorHAnsi" w:hAnsiTheme="minorHAnsi" w:cstheme="minorHAnsi"/>
          <w:sz w:val="22"/>
          <w:szCs w:val="22"/>
        </w:rPr>
        <w:t xml:space="preserve">Bourgeois, L. J. III and K. M. Eisenhardt, 1988. Strategic decision processes in high velocity environments: four cases in the microcomputer industry. </w:t>
      </w:r>
      <w:r w:rsidRPr="00DC09FD">
        <w:rPr>
          <w:rFonts w:asciiTheme="minorHAnsi" w:hAnsiTheme="minorHAnsi" w:cstheme="minorHAnsi"/>
          <w:b/>
          <w:i/>
          <w:sz w:val="22"/>
          <w:szCs w:val="22"/>
        </w:rPr>
        <w:t>Management Science,</w:t>
      </w:r>
      <w:r w:rsidRPr="00DC09FD">
        <w:rPr>
          <w:rFonts w:asciiTheme="minorHAnsi" w:hAnsiTheme="minorHAnsi" w:cstheme="minorHAnsi"/>
          <w:sz w:val="22"/>
          <w:szCs w:val="22"/>
        </w:rPr>
        <w:t xml:space="preserve"> 34 (7): 816-835.   </w:t>
      </w:r>
    </w:p>
    <w:p w14:paraId="7A15561A" w14:textId="77777777" w:rsidR="00765064" w:rsidRPr="00DC09FD" w:rsidRDefault="00765064" w:rsidP="00382024">
      <w:pPr>
        <w:rPr>
          <w:rFonts w:asciiTheme="minorHAnsi" w:hAnsiTheme="minorHAnsi" w:cstheme="minorHAnsi"/>
          <w:sz w:val="22"/>
          <w:szCs w:val="22"/>
          <w:u w:val="single"/>
        </w:rPr>
      </w:pPr>
    </w:p>
    <w:p w14:paraId="76E95174" w14:textId="77777777" w:rsidR="001176F2" w:rsidRDefault="001176F2" w:rsidP="00382024">
      <w:pPr>
        <w:rPr>
          <w:rFonts w:asciiTheme="minorHAnsi" w:hAnsiTheme="minorHAnsi" w:cstheme="minorHAnsi"/>
          <w:sz w:val="22"/>
          <w:szCs w:val="22"/>
          <w:u w:val="single"/>
        </w:rPr>
      </w:pPr>
    </w:p>
    <w:p w14:paraId="1F952765" w14:textId="6FE6C7C6" w:rsidR="00382024" w:rsidRPr="00DC09FD" w:rsidRDefault="00382024" w:rsidP="00382024">
      <w:pPr>
        <w:rPr>
          <w:rFonts w:asciiTheme="minorHAnsi" w:hAnsiTheme="minorHAnsi" w:cstheme="minorHAnsi"/>
          <w:sz w:val="22"/>
          <w:szCs w:val="22"/>
          <w:u w:val="single"/>
        </w:rPr>
      </w:pPr>
      <w:r w:rsidRPr="00DC09FD">
        <w:rPr>
          <w:rFonts w:asciiTheme="minorHAnsi" w:hAnsiTheme="minorHAnsi" w:cstheme="minorHAnsi"/>
          <w:sz w:val="22"/>
          <w:szCs w:val="22"/>
          <w:u w:val="single"/>
        </w:rPr>
        <w:t>Required readings (</w:t>
      </w:r>
      <w:r w:rsidR="001176F2">
        <w:rPr>
          <w:rFonts w:asciiTheme="minorHAnsi" w:hAnsiTheme="minorHAnsi" w:cstheme="minorHAnsi"/>
          <w:sz w:val="22"/>
          <w:szCs w:val="22"/>
          <w:u w:val="single"/>
        </w:rPr>
        <w:t>b</w:t>
      </w:r>
      <w:r w:rsidRPr="00DC09FD">
        <w:rPr>
          <w:rFonts w:asciiTheme="minorHAnsi" w:hAnsiTheme="minorHAnsi" w:cstheme="minorHAnsi"/>
          <w:sz w:val="22"/>
          <w:szCs w:val="22"/>
          <w:u w:val="single"/>
        </w:rPr>
        <w:t xml:space="preserve">) TMT </w:t>
      </w:r>
    </w:p>
    <w:p w14:paraId="38152296" w14:textId="77777777" w:rsidR="006F471E" w:rsidRDefault="006F471E" w:rsidP="007204C0">
      <w:pPr>
        <w:rPr>
          <w:rFonts w:asciiTheme="minorHAnsi" w:hAnsiTheme="minorHAnsi" w:cstheme="minorHAnsi"/>
          <w:sz w:val="22"/>
          <w:szCs w:val="22"/>
        </w:rPr>
      </w:pPr>
      <w:r w:rsidRPr="00DC09FD">
        <w:rPr>
          <w:rFonts w:asciiTheme="minorHAnsi" w:hAnsiTheme="minorHAnsi" w:cstheme="minorHAnsi"/>
          <w:sz w:val="22"/>
          <w:szCs w:val="22"/>
        </w:rPr>
        <w:t>Hambrick, D.C. and P.A. Mason, 1984. Upper echelons: the organization as a reflection</w:t>
      </w:r>
      <w:r w:rsidR="007204C0" w:rsidRPr="00DC09FD">
        <w:rPr>
          <w:rFonts w:asciiTheme="minorHAnsi" w:hAnsiTheme="minorHAnsi" w:cstheme="minorHAnsi"/>
          <w:sz w:val="22"/>
          <w:szCs w:val="22"/>
        </w:rPr>
        <w:t xml:space="preserve"> </w:t>
      </w:r>
      <w:r w:rsidRPr="00DC09FD">
        <w:rPr>
          <w:rFonts w:asciiTheme="minorHAnsi" w:hAnsiTheme="minorHAnsi" w:cstheme="minorHAnsi"/>
          <w:sz w:val="22"/>
          <w:szCs w:val="22"/>
        </w:rPr>
        <w:t xml:space="preserve">of its top managers. </w:t>
      </w:r>
      <w:r w:rsidRPr="00DC09FD">
        <w:rPr>
          <w:rFonts w:asciiTheme="minorHAnsi" w:hAnsiTheme="minorHAnsi" w:cstheme="minorHAnsi"/>
          <w:b/>
          <w:i/>
          <w:iCs/>
          <w:sz w:val="22"/>
          <w:szCs w:val="22"/>
        </w:rPr>
        <w:t>Academy of Management Review</w:t>
      </w:r>
      <w:r w:rsidRPr="00DC09FD">
        <w:rPr>
          <w:rFonts w:asciiTheme="minorHAnsi" w:hAnsiTheme="minorHAnsi" w:cstheme="minorHAnsi"/>
          <w:sz w:val="22"/>
          <w:szCs w:val="22"/>
        </w:rPr>
        <w:t xml:space="preserve">. 9: 195-206. Publications. Thousand Oaks, Ca.  </w:t>
      </w:r>
    </w:p>
    <w:p w14:paraId="1DDCA69E" w14:textId="77777777" w:rsidR="00B16585" w:rsidRDefault="00B16585" w:rsidP="007204C0">
      <w:pPr>
        <w:rPr>
          <w:rFonts w:asciiTheme="minorHAnsi" w:hAnsiTheme="minorHAnsi" w:cstheme="minorHAnsi"/>
          <w:sz w:val="22"/>
          <w:szCs w:val="22"/>
        </w:rPr>
      </w:pPr>
    </w:p>
    <w:p w14:paraId="57E02632" w14:textId="24BCAD86" w:rsidR="004F0AE6" w:rsidRPr="004F0AE6" w:rsidRDefault="00AF2D50" w:rsidP="004F0AE6">
      <w:pPr>
        <w:rPr>
          <w:rFonts w:asciiTheme="minorHAnsi" w:hAnsiTheme="minorHAnsi" w:cstheme="minorHAnsi"/>
          <w:color w:val="000000" w:themeColor="text1"/>
          <w:sz w:val="22"/>
          <w:szCs w:val="22"/>
        </w:rPr>
      </w:pPr>
      <w:proofErr w:type="spellStart"/>
      <w:r w:rsidRPr="00AF2D50">
        <w:rPr>
          <w:rFonts w:asciiTheme="minorHAnsi" w:hAnsiTheme="minorHAnsi" w:cstheme="minorHAnsi"/>
          <w:color w:val="000000" w:themeColor="text1"/>
          <w:sz w:val="22"/>
          <w:szCs w:val="22"/>
        </w:rPr>
        <w:t>Raffaelli</w:t>
      </w:r>
      <w:proofErr w:type="spellEnd"/>
      <w:r w:rsidRPr="00AF2D50">
        <w:rPr>
          <w:rFonts w:asciiTheme="minorHAnsi" w:hAnsiTheme="minorHAnsi" w:cstheme="minorHAnsi"/>
          <w:color w:val="000000" w:themeColor="text1"/>
          <w:sz w:val="22"/>
          <w:szCs w:val="22"/>
        </w:rPr>
        <w:t xml:space="preserve">, R., Glynn, M. A., &amp; Tushman, M. </w:t>
      </w:r>
      <w:r>
        <w:rPr>
          <w:rFonts w:asciiTheme="minorHAnsi" w:hAnsiTheme="minorHAnsi" w:cstheme="minorHAnsi"/>
          <w:color w:val="000000" w:themeColor="text1"/>
          <w:sz w:val="22"/>
          <w:szCs w:val="22"/>
        </w:rPr>
        <w:t xml:space="preserve">2019. </w:t>
      </w:r>
      <w:r w:rsidRPr="00AF2D50">
        <w:rPr>
          <w:rFonts w:asciiTheme="minorHAnsi" w:hAnsiTheme="minorHAnsi" w:cstheme="minorHAnsi"/>
          <w:color w:val="000000" w:themeColor="text1"/>
          <w:sz w:val="22"/>
          <w:szCs w:val="22"/>
        </w:rPr>
        <w:t>Frame Flexibility: The Role of Cognitive and Emotional Framing in Innovation Adoption by Incumbent Firms</w:t>
      </w:r>
      <w:r w:rsidRPr="001176F2">
        <w:rPr>
          <w:rFonts w:asciiTheme="minorHAnsi" w:hAnsiTheme="minorHAnsi" w:cstheme="minorHAnsi"/>
          <w:i/>
          <w:iCs/>
          <w:color w:val="000000" w:themeColor="text1"/>
          <w:sz w:val="22"/>
          <w:szCs w:val="22"/>
        </w:rPr>
        <w:t>. Strategic Management Journal.</w:t>
      </w:r>
      <w:r>
        <w:rPr>
          <w:rFonts w:asciiTheme="minorHAnsi" w:hAnsiTheme="minorHAnsi" w:cstheme="minorHAnsi"/>
          <w:color w:val="000000" w:themeColor="text1"/>
          <w:sz w:val="22"/>
          <w:szCs w:val="22"/>
        </w:rPr>
        <w:t xml:space="preserve"> </w:t>
      </w:r>
    </w:p>
    <w:p w14:paraId="633FC1BC" w14:textId="020749D5" w:rsidR="001176F2" w:rsidRDefault="001176F2" w:rsidP="00C1316C">
      <w:pPr>
        <w:jc w:val="both"/>
        <w:rPr>
          <w:rFonts w:asciiTheme="minorHAnsi" w:hAnsiTheme="minorHAnsi" w:cstheme="minorHAnsi"/>
          <w:sz w:val="22"/>
          <w:szCs w:val="22"/>
          <w:u w:val="single"/>
        </w:rPr>
      </w:pPr>
    </w:p>
    <w:p w14:paraId="33CF0970" w14:textId="77777777" w:rsidR="001176F2" w:rsidRPr="003734E3" w:rsidRDefault="001176F2" w:rsidP="001176F2">
      <w:pPr>
        <w:rPr>
          <w:rFonts w:asciiTheme="minorHAnsi" w:hAnsiTheme="minorHAnsi" w:cstheme="minorHAnsi"/>
          <w:i/>
          <w:iCs/>
          <w:color w:val="0070C0"/>
          <w:sz w:val="22"/>
          <w:szCs w:val="22"/>
        </w:rPr>
      </w:pPr>
      <w:r w:rsidRPr="003734E3">
        <w:rPr>
          <w:rFonts w:asciiTheme="minorHAnsi" w:hAnsiTheme="minorHAnsi" w:cstheme="minorHAnsi"/>
          <w:i/>
          <w:iCs/>
          <w:color w:val="0070C0"/>
          <w:sz w:val="22"/>
          <w:szCs w:val="22"/>
        </w:rPr>
        <w:t xml:space="preserve">Fox, B. C., </w:t>
      </w:r>
      <w:proofErr w:type="spellStart"/>
      <w:r w:rsidRPr="003734E3">
        <w:rPr>
          <w:rFonts w:asciiTheme="minorHAnsi" w:hAnsiTheme="minorHAnsi" w:cstheme="minorHAnsi"/>
          <w:i/>
          <w:iCs/>
          <w:color w:val="0070C0"/>
          <w:sz w:val="22"/>
          <w:szCs w:val="22"/>
        </w:rPr>
        <w:t>Simsek</w:t>
      </w:r>
      <w:proofErr w:type="spellEnd"/>
      <w:r w:rsidRPr="003734E3">
        <w:rPr>
          <w:rFonts w:asciiTheme="minorHAnsi" w:hAnsiTheme="minorHAnsi" w:cstheme="minorHAnsi"/>
          <w:i/>
          <w:iCs/>
          <w:color w:val="0070C0"/>
          <w:sz w:val="22"/>
          <w:szCs w:val="22"/>
        </w:rPr>
        <w:t xml:space="preserve">, Z., &amp; </w:t>
      </w:r>
      <w:proofErr w:type="spellStart"/>
      <w:r w:rsidRPr="003734E3">
        <w:rPr>
          <w:rFonts w:asciiTheme="minorHAnsi" w:hAnsiTheme="minorHAnsi" w:cstheme="minorHAnsi"/>
          <w:i/>
          <w:iCs/>
          <w:color w:val="0070C0"/>
          <w:sz w:val="22"/>
          <w:szCs w:val="22"/>
        </w:rPr>
        <w:t>Heavey</w:t>
      </w:r>
      <w:proofErr w:type="spellEnd"/>
      <w:r w:rsidRPr="003734E3">
        <w:rPr>
          <w:rFonts w:asciiTheme="minorHAnsi" w:hAnsiTheme="minorHAnsi" w:cstheme="minorHAnsi"/>
          <w:i/>
          <w:iCs/>
          <w:color w:val="0070C0"/>
          <w:sz w:val="22"/>
          <w:szCs w:val="22"/>
        </w:rPr>
        <w:t>, C. (2021). Top Management Team Experiential Variety, Competitive Repertoires, and Firm Performance: Examining the Law of Requisite Variety in the 3D Printing Industry (1986-2017). Academy of Management Journal, (ja).</w:t>
      </w:r>
    </w:p>
    <w:p w14:paraId="28A9E56E" w14:textId="77777777" w:rsidR="001176F2" w:rsidRPr="003734E3" w:rsidRDefault="001176F2" w:rsidP="001176F2">
      <w:pPr>
        <w:rPr>
          <w:rFonts w:asciiTheme="minorHAnsi" w:hAnsiTheme="minorHAnsi" w:cstheme="minorHAnsi"/>
          <w:i/>
          <w:iCs/>
          <w:color w:val="0070C0"/>
          <w:sz w:val="22"/>
          <w:szCs w:val="22"/>
        </w:rPr>
      </w:pPr>
    </w:p>
    <w:p w14:paraId="18D37B57" w14:textId="77777777" w:rsidR="001176F2" w:rsidRPr="003734E3" w:rsidRDefault="001176F2" w:rsidP="001176F2">
      <w:pPr>
        <w:rPr>
          <w:rFonts w:asciiTheme="minorHAnsi" w:hAnsiTheme="minorHAnsi" w:cstheme="minorHAnsi"/>
          <w:i/>
          <w:iCs/>
          <w:color w:val="0070C0"/>
          <w:sz w:val="22"/>
          <w:szCs w:val="22"/>
          <w:u w:val="single"/>
        </w:rPr>
      </w:pPr>
      <w:r w:rsidRPr="003734E3">
        <w:rPr>
          <w:rFonts w:asciiTheme="minorHAnsi" w:hAnsiTheme="minorHAnsi" w:cstheme="minorHAnsi"/>
          <w:i/>
          <w:iCs/>
          <w:color w:val="0070C0"/>
          <w:sz w:val="22"/>
          <w:szCs w:val="22"/>
        </w:rPr>
        <w:t xml:space="preserve">Agarwal, R., </w:t>
      </w:r>
      <w:proofErr w:type="spellStart"/>
      <w:r w:rsidRPr="003734E3">
        <w:rPr>
          <w:rFonts w:asciiTheme="minorHAnsi" w:hAnsiTheme="minorHAnsi" w:cstheme="minorHAnsi"/>
          <w:i/>
          <w:iCs/>
          <w:color w:val="0070C0"/>
          <w:sz w:val="22"/>
          <w:szCs w:val="22"/>
        </w:rPr>
        <w:t>Braguinsky</w:t>
      </w:r>
      <w:proofErr w:type="spellEnd"/>
      <w:r w:rsidRPr="003734E3">
        <w:rPr>
          <w:rFonts w:asciiTheme="minorHAnsi" w:hAnsiTheme="minorHAnsi" w:cstheme="minorHAnsi"/>
          <w:i/>
          <w:iCs/>
          <w:color w:val="0070C0"/>
          <w:sz w:val="22"/>
          <w:szCs w:val="22"/>
        </w:rPr>
        <w:t xml:space="preserve">, S., &amp; </w:t>
      </w:r>
      <w:proofErr w:type="spellStart"/>
      <w:r w:rsidRPr="003734E3">
        <w:rPr>
          <w:rFonts w:asciiTheme="minorHAnsi" w:hAnsiTheme="minorHAnsi" w:cstheme="minorHAnsi"/>
          <w:i/>
          <w:iCs/>
          <w:color w:val="0070C0"/>
          <w:sz w:val="22"/>
          <w:szCs w:val="22"/>
        </w:rPr>
        <w:t>Ohyama</w:t>
      </w:r>
      <w:proofErr w:type="spellEnd"/>
      <w:r w:rsidRPr="003734E3">
        <w:rPr>
          <w:rFonts w:asciiTheme="minorHAnsi" w:hAnsiTheme="minorHAnsi" w:cstheme="minorHAnsi"/>
          <w:i/>
          <w:iCs/>
          <w:color w:val="0070C0"/>
          <w:sz w:val="22"/>
          <w:szCs w:val="22"/>
        </w:rPr>
        <w:t>, A. (2020). Centers of gravity: The effect of stable shared leadership in top management teams on firm growth and industry evolution. Strategic Management Journal, 41(3), 467-498.</w:t>
      </w:r>
    </w:p>
    <w:p w14:paraId="3C5439DE" w14:textId="77777777" w:rsidR="001176F2" w:rsidRPr="003734E3" w:rsidRDefault="001176F2" w:rsidP="00C1316C">
      <w:pPr>
        <w:jc w:val="both"/>
        <w:rPr>
          <w:rFonts w:asciiTheme="minorHAnsi" w:hAnsiTheme="minorHAnsi" w:cstheme="minorHAnsi"/>
          <w:i/>
          <w:iCs/>
          <w:sz w:val="22"/>
          <w:szCs w:val="22"/>
          <w:u w:val="single"/>
        </w:rPr>
      </w:pPr>
    </w:p>
    <w:p w14:paraId="2C09C660" w14:textId="039416EA" w:rsidR="000E2166" w:rsidRPr="00DC09FD" w:rsidRDefault="000E2166" w:rsidP="00C1316C">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Discussion questions:</w:t>
      </w:r>
    </w:p>
    <w:p w14:paraId="0E0C2E17" w14:textId="77777777" w:rsidR="000E2166" w:rsidRPr="00DC09FD" w:rsidRDefault="00A169F4" w:rsidP="00680FBF">
      <w:pPr>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What are the distinguishing features of strategic decisions</w:t>
      </w:r>
      <w:r w:rsidR="00680FBF" w:rsidRPr="00DC09FD">
        <w:rPr>
          <w:rFonts w:asciiTheme="minorHAnsi" w:hAnsiTheme="minorHAnsi" w:cstheme="minorHAnsi"/>
          <w:sz w:val="22"/>
          <w:szCs w:val="22"/>
        </w:rPr>
        <w:t xml:space="preserve"> from other decisions, if any</w:t>
      </w:r>
      <w:r w:rsidR="000E2166" w:rsidRPr="00DC09FD">
        <w:rPr>
          <w:rFonts w:asciiTheme="minorHAnsi" w:hAnsiTheme="minorHAnsi" w:cstheme="minorHAnsi"/>
          <w:sz w:val="22"/>
          <w:szCs w:val="22"/>
        </w:rPr>
        <w:t>?</w:t>
      </w:r>
      <w:r w:rsidR="00680FBF" w:rsidRPr="00DC09FD">
        <w:rPr>
          <w:rFonts w:asciiTheme="minorHAnsi" w:hAnsiTheme="minorHAnsi" w:cstheme="minorHAnsi"/>
          <w:sz w:val="22"/>
          <w:szCs w:val="22"/>
        </w:rPr>
        <w:t xml:space="preserve"> </w:t>
      </w:r>
    </w:p>
    <w:p w14:paraId="0450DA56" w14:textId="77777777" w:rsidR="000E2166" w:rsidRPr="00DC09FD" w:rsidRDefault="00A169F4" w:rsidP="00A169F4">
      <w:pPr>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 xml:space="preserve">What </w:t>
      </w:r>
      <w:r w:rsidR="009362E7" w:rsidRPr="00DC09FD">
        <w:rPr>
          <w:rFonts w:asciiTheme="minorHAnsi" w:hAnsiTheme="minorHAnsi" w:cstheme="minorHAnsi"/>
          <w:sz w:val="22"/>
          <w:szCs w:val="22"/>
        </w:rPr>
        <w:t xml:space="preserve">some of the </w:t>
      </w:r>
      <w:r w:rsidR="000E2166" w:rsidRPr="00DC09FD">
        <w:rPr>
          <w:rFonts w:asciiTheme="minorHAnsi" w:hAnsiTheme="minorHAnsi" w:cstheme="minorHAnsi"/>
          <w:sz w:val="22"/>
          <w:szCs w:val="22"/>
        </w:rPr>
        <w:t xml:space="preserve">sub processes are involved in strategic decision making? </w:t>
      </w:r>
    </w:p>
    <w:p w14:paraId="2CD4CEA4" w14:textId="77777777" w:rsidR="000E2166" w:rsidRPr="00DC09FD" w:rsidRDefault="00A169F4" w:rsidP="00A169F4">
      <w:pPr>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What are the key perspectives on strategic decision making?</w:t>
      </w:r>
    </w:p>
    <w:p w14:paraId="7B08224C" w14:textId="77777777" w:rsidR="000E2166" w:rsidRPr="00DC09FD" w:rsidRDefault="00A169F4" w:rsidP="009362E7">
      <w:pPr>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 xml:space="preserve">Does strategic decision making matter to performance? </w:t>
      </w:r>
      <w:r w:rsidR="009362E7" w:rsidRPr="00DC09FD">
        <w:rPr>
          <w:rFonts w:asciiTheme="minorHAnsi" w:hAnsiTheme="minorHAnsi" w:cstheme="minorHAnsi"/>
          <w:sz w:val="22"/>
          <w:szCs w:val="22"/>
        </w:rPr>
        <w:t xml:space="preserve"> How</w:t>
      </w:r>
      <w:r w:rsidR="000E2166" w:rsidRPr="00DC09FD">
        <w:rPr>
          <w:rFonts w:asciiTheme="minorHAnsi" w:hAnsiTheme="minorHAnsi" w:cstheme="minorHAnsi"/>
          <w:sz w:val="22"/>
          <w:szCs w:val="22"/>
        </w:rPr>
        <w:t xml:space="preserve">? </w:t>
      </w:r>
    </w:p>
    <w:p w14:paraId="0218AAB6" w14:textId="77777777" w:rsidR="000E2166" w:rsidRPr="00DC09FD" w:rsidRDefault="00A169F4" w:rsidP="00A169F4">
      <w:pPr>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 xml:space="preserve">How can strategic decision making be improved? </w:t>
      </w:r>
    </w:p>
    <w:p w14:paraId="0759A737" w14:textId="77777777" w:rsidR="000E2166" w:rsidRPr="00DC09FD" w:rsidRDefault="00A169F4" w:rsidP="00A169F4">
      <w:pPr>
        <w:jc w:val="both"/>
        <w:rPr>
          <w:rFonts w:asciiTheme="minorHAnsi" w:hAnsiTheme="minorHAnsi" w:cstheme="minorHAnsi"/>
          <w:sz w:val="22"/>
          <w:szCs w:val="22"/>
        </w:rPr>
      </w:pPr>
      <w:r w:rsidRPr="00DC09FD">
        <w:rPr>
          <w:rFonts w:asciiTheme="minorHAnsi" w:hAnsiTheme="minorHAnsi" w:cstheme="minorHAnsi"/>
          <w:sz w:val="22"/>
          <w:szCs w:val="22"/>
        </w:rPr>
        <w:t xml:space="preserve">- </w:t>
      </w:r>
      <w:r w:rsidR="000E2166" w:rsidRPr="00DC09FD">
        <w:rPr>
          <w:rFonts w:asciiTheme="minorHAnsi" w:hAnsiTheme="minorHAnsi" w:cstheme="minorHAnsi"/>
          <w:sz w:val="22"/>
          <w:szCs w:val="22"/>
        </w:rPr>
        <w:t xml:space="preserve">What are the distinctive features of top management teams? </w:t>
      </w:r>
      <w:r w:rsidR="009362E7" w:rsidRPr="00DC09FD">
        <w:rPr>
          <w:rFonts w:asciiTheme="minorHAnsi" w:hAnsiTheme="minorHAnsi" w:cstheme="minorHAnsi"/>
          <w:sz w:val="22"/>
          <w:szCs w:val="22"/>
        </w:rPr>
        <w:t>What is t</w:t>
      </w:r>
      <w:r w:rsidR="000E2166" w:rsidRPr="00DC09FD">
        <w:rPr>
          <w:rFonts w:asciiTheme="minorHAnsi" w:hAnsiTheme="minorHAnsi" w:cstheme="minorHAnsi"/>
          <w:sz w:val="22"/>
          <w:szCs w:val="22"/>
        </w:rPr>
        <w:t>heir strategic role?</w:t>
      </w:r>
    </w:p>
    <w:p w14:paraId="1570AB13" w14:textId="77777777" w:rsidR="000E2166" w:rsidRPr="00DC09FD" w:rsidRDefault="000E2166" w:rsidP="00C1316C">
      <w:pPr>
        <w:jc w:val="both"/>
        <w:rPr>
          <w:rFonts w:asciiTheme="minorHAnsi" w:hAnsiTheme="minorHAnsi" w:cstheme="minorHAnsi"/>
          <w:sz w:val="22"/>
          <w:szCs w:val="22"/>
        </w:rPr>
      </w:pPr>
    </w:p>
    <w:p w14:paraId="1E5FA3F4" w14:textId="77777777" w:rsidR="000E2166" w:rsidRPr="00AF2D50" w:rsidRDefault="000E2166" w:rsidP="000E2166">
      <w:pPr>
        <w:jc w:val="center"/>
        <w:rPr>
          <w:rFonts w:asciiTheme="minorHAnsi" w:hAnsiTheme="minorHAnsi" w:cstheme="minorHAnsi"/>
          <w:b/>
          <w:bCs/>
          <w:color w:val="000000" w:themeColor="text1"/>
          <w:sz w:val="22"/>
          <w:szCs w:val="22"/>
        </w:rPr>
      </w:pPr>
      <w:r w:rsidRPr="00DC09FD">
        <w:rPr>
          <w:rFonts w:asciiTheme="minorHAnsi" w:hAnsiTheme="minorHAnsi" w:cstheme="minorHAnsi"/>
          <w:sz w:val="22"/>
          <w:szCs w:val="22"/>
        </w:rPr>
        <w:t xml:space="preserve"> </w:t>
      </w:r>
      <w:r w:rsidRPr="00AF2D50">
        <w:rPr>
          <w:rFonts w:asciiTheme="minorHAnsi" w:hAnsiTheme="minorHAnsi" w:cstheme="minorHAnsi"/>
          <w:b/>
          <w:bCs/>
          <w:color w:val="000000" w:themeColor="text1"/>
          <w:sz w:val="22"/>
          <w:szCs w:val="22"/>
        </w:rPr>
        <w:t>Topic 7: Strategic Change</w:t>
      </w:r>
      <w:r w:rsidR="00C27D98" w:rsidRPr="00AF2D50">
        <w:rPr>
          <w:rFonts w:asciiTheme="minorHAnsi" w:hAnsiTheme="minorHAnsi" w:cstheme="minorHAnsi"/>
          <w:b/>
          <w:bCs/>
          <w:color w:val="000000" w:themeColor="text1"/>
          <w:sz w:val="22"/>
          <w:szCs w:val="22"/>
        </w:rPr>
        <w:t xml:space="preserve">, </w:t>
      </w:r>
      <w:r w:rsidRPr="00AF2D50">
        <w:rPr>
          <w:rFonts w:asciiTheme="minorHAnsi" w:hAnsiTheme="minorHAnsi" w:cstheme="minorHAnsi"/>
          <w:b/>
          <w:bCs/>
          <w:color w:val="000000" w:themeColor="text1"/>
          <w:sz w:val="22"/>
          <w:szCs w:val="22"/>
        </w:rPr>
        <w:t>Persistence</w:t>
      </w:r>
      <w:r w:rsidR="00C27D98" w:rsidRPr="00AF2D50">
        <w:rPr>
          <w:rFonts w:asciiTheme="minorHAnsi" w:hAnsiTheme="minorHAnsi" w:cstheme="minorHAnsi"/>
          <w:b/>
          <w:bCs/>
          <w:color w:val="000000" w:themeColor="text1"/>
          <w:sz w:val="22"/>
          <w:szCs w:val="22"/>
        </w:rPr>
        <w:t xml:space="preserve"> and Renewal</w:t>
      </w:r>
    </w:p>
    <w:p w14:paraId="56218ABD" w14:textId="77777777" w:rsidR="000E2166" w:rsidRPr="00B354E4" w:rsidRDefault="000E2166" w:rsidP="000E2166">
      <w:pPr>
        <w:jc w:val="center"/>
        <w:rPr>
          <w:rFonts w:asciiTheme="minorHAnsi" w:hAnsiTheme="minorHAnsi" w:cstheme="minorHAnsi"/>
          <w:b/>
          <w:bCs/>
          <w:color w:val="FF0000"/>
          <w:sz w:val="22"/>
          <w:szCs w:val="22"/>
        </w:rPr>
      </w:pPr>
    </w:p>
    <w:p w14:paraId="5FD4549B" w14:textId="77777777" w:rsidR="000E2166" w:rsidRPr="00DC09FD" w:rsidRDefault="007E4CE0" w:rsidP="006B5BC2">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Required r</w:t>
      </w:r>
      <w:r w:rsidR="000E2166" w:rsidRPr="00DC09FD">
        <w:rPr>
          <w:rFonts w:asciiTheme="minorHAnsi" w:hAnsiTheme="minorHAnsi" w:cstheme="minorHAnsi"/>
          <w:sz w:val="22"/>
          <w:szCs w:val="22"/>
          <w:u w:val="single"/>
        </w:rPr>
        <w:t>eadings</w:t>
      </w:r>
      <w:r w:rsidRPr="00DC09FD">
        <w:rPr>
          <w:rFonts w:asciiTheme="minorHAnsi" w:hAnsiTheme="minorHAnsi" w:cstheme="minorHAnsi"/>
          <w:sz w:val="22"/>
          <w:szCs w:val="22"/>
          <w:u w:val="single"/>
        </w:rPr>
        <w:t xml:space="preserve">: </w:t>
      </w:r>
      <w:r w:rsidR="000E2166" w:rsidRPr="00DC09FD">
        <w:rPr>
          <w:rFonts w:asciiTheme="minorHAnsi" w:hAnsiTheme="minorHAnsi" w:cstheme="minorHAnsi"/>
          <w:sz w:val="22"/>
          <w:szCs w:val="22"/>
          <w:u w:val="single"/>
        </w:rPr>
        <w:t xml:space="preserve"> </w:t>
      </w:r>
    </w:p>
    <w:p w14:paraId="6FBE9BAB" w14:textId="77777777" w:rsidR="000E2166" w:rsidRPr="00DC09FD" w:rsidRDefault="000E2166" w:rsidP="007E4636">
      <w:pPr>
        <w:rPr>
          <w:rFonts w:asciiTheme="minorHAnsi" w:hAnsiTheme="minorHAnsi" w:cstheme="minorHAnsi"/>
          <w:color w:val="E36C0A"/>
          <w:sz w:val="22"/>
          <w:szCs w:val="22"/>
        </w:rPr>
      </w:pPr>
      <w:r w:rsidRPr="00DC09FD">
        <w:rPr>
          <w:rFonts w:asciiTheme="minorHAnsi" w:hAnsiTheme="minorHAnsi" w:cstheme="minorHAnsi"/>
          <w:sz w:val="22"/>
          <w:szCs w:val="22"/>
        </w:rPr>
        <w:t>Quinn, J. B, 1980. Chapters 2 and 4 in “</w:t>
      </w:r>
      <w:r w:rsidRPr="00DC09FD">
        <w:rPr>
          <w:rFonts w:asciiTheme="minorHAnsi" w:hAnsiTheme="minorHAnsi" w:cstheme="minorHAnsi"/>
          <w:b/>
          <w:i/>
          <w:iCs/>
          <w:sz w:val="22"/>
          <w:szCs w:val="22"/>
        </w:rPr>
        <w:t>Strategies for change: Logical incrementalism</w:t>
      </w:r>
      <w:r w:rsidRPr="00DC09FD">
        <w:rPr>
          <w:rFonts w:asciiTheme="minorHAnsi" w:hAnsiTheme="minorHAnsi" w:cstheme="minorHAnsi"/>
          <w:i/>
          <w:iCs/>
          <w:sz w:val="22"/>
          <w:szCs w:val="22"/>
        </w:rPr>
        <w:t>.”</w:t>
      </w:r>
      <w:r w:rsidR="006B5BC2" w:rsidRPr="00DC09FD">
        <w:rPr>
          <w:rFonts w:asciiTheme="minorHAnsi" w:hAnsiTheme="minorHAnsi" w:cstheme="minorHAnsi"/>
          <w:sz w:val="22"/>
          <w:szCs w:val="22"/>
        </w:rPr>
        <w:t xml:space="preserve"> </w:t>
      </w:r>
      <w:r w:rsidRPr="00DC09FD">
        <w:rPr>
          <w:rFonts w:asciiTheme="minorHAnsi" w:hAnsiTheme="minorHAnsi" w:cstheme="minorHAnsi"/>
          <w:sz w:val="22"/>
          <w:szCs w:val="22"/>
        </w:rPr>
        <w:t xml:space="preserve">Irwin. Homewood Illinois.  </w:t>
      </w:r>
    </w:p>
    <w:p w14:paraId="7E66D565" w14:textId="77777777" w:rsidR="00A053AF" w:rsidRPr="00DC09FD" w:rsidRDefault="00A053AF" w:rsidP="000E2166">
      <w:pPr>
        <w:rPr>
          <w:rFonts w:asciiTheme="minorHAnsi" w:hAnsiTheme="minorHAnsi" w:cstheme="minorHAnsi"/>
          <w:sz w:val="22"/>
          <w:szCs w:val="22"/>
        </w:rPr>
      </w:pPr>
    </w:p>
    <w:p w14:paraId="4A1581A5" w14:textId="77777777" w:rsidR="000E2166" w:rsidRPr="00DC09FD" w:rsidRDefault="000E2166" w:rsidP="000E2166">
      <w:pPr>
        <w:rPr>
          <w:rFonts w:asciiTheme="minorHAnsi" w:hAnsiTheme="minorHAnsi" w:cstheme="minorHAnsi"/>
          <w:sz w:val="22"/>
          <w:szCs w:val="22"/>
        </w:rPr>
      </w:pPr>
      <w:r w:rsidRPr="00DC09FD">
        <w:rPr>
          <w:rFonts w:asciiTheme="minorHAnsi" w:hAnsiTheme="minorHAnsi" w:cstheme="minorHAnsi"/>
          <w:sz w:val="22"/>
          <w:szCs w:val="22"/>
        </w:rPr>
        <w:t>Rumelt P. R. 1995. Inertia and transformation. Ch. 5 in “</w:t>
      </w:r>
      <w:r w:rsidR="006B5BC2" w:rsidRPr="00DC09FD">
        <w:rPr>
          <w:rFonts w:asciiTheme="minorHAnsi" w:hAnsiTheme="minorHAnsi" w:cstheme="minorHAnsi"/>
          <w:b/>
          <w:i/>
          <w:iCs/>
          <w:sz w:val="22"/>
          <w:szCs w:val="22"/>
        </w:rPr>
        <w:t xml:space="preserve">Resource-based and </w:t>
      </w:r>
      <w:r w:rsidRPr="00DC09FD">
        <w:rPr>
          <w:rFonts w:asciiTheme="minorHAnsi" w:hAnsiTheme="minorHAnsi" w:cstheme="minorHAnsi"/>
          <w:b/>
          <w:i/>
          <w:iCs/>
          <w:sz w:val="22"/>
          <w:szCs w:val="22"/>
        </w:rPr>
        <w:t>evolutionary theories of the firm: Towards a synthesis</w:t>
      </w:r>
      <w:r w:rsidR="00404A7E">
        <w:rPr>
          <w:rFonts w:asciiTheme="minorHAnsi" w:hAnsiTheme="minorHAnsi" w:cstheme="minorHAnsi"/>
          <w:sz w:val="22"/>
          <w:szCs w:val="22"/>
        </w:rPr>
        <w:t xml:space="preserve">”. Montgomery C. A. Ed.). </w:t>
      </w:r>
      <w:r w:rsidRPr="00DC09FD">
        <w:rPr>
          <w:rFonts w:asciiTheme="minorHAnsi" w:hAnsiTheme="minorHAnsi" w:cstheme="minorHAnsi"/>
          <w:sz w:val="22"/>
          <w:szCs w:val="22"/>
        </w:rPr>
        <w:t xml:space="preserve">Kluwer academic publishing, Norwell, Ma. </w:t>
      </w:r>
    </w:p>
    <w:p w14:paraId="361B7DD2" w14:textId="77777777" w:rsidR="00540C01" w:rsidRPr="00AF2D50" w:rsidRDefault="00540C01" w:rsidP="006B1BCF">
      <w:pPr>
        <w:rPr>
          <w:rFonts w:asciiTheme="minorHAnsi" w:hAnsiTheme="minorHAnsi"/>
          <w:color w:val="000000" w:themeColor="text1"/>
          <w:sz w:val="22"/>
          <w:szCs w:val="22"/>
        </w:rPr>
      </w:pPr>
    </w:p>
    <w:p w14:paraId="57B6A3D3" w14:textId="77777777" w:rsidR="00540C01" w:rsidRDefault="00540C01" w:rsidP="00540C01">
      <w:pPr>
        <w:rPr>
          <w:rFonts w:asciiTheme="minorHAnsi" w:hAnsiTheme="minorHAnsi"/>
          <w:color w:val="000000" w:themeColor="text1"/>
          <w:sz w:val="22"/>
          <w:szCs w:val="22"/>
        </w:rPr>
      </w:pPr>
      <w:proofErr w:type="spellStart"/>
      <w:r w:rsidRPr="00AF2D50">
        <w:rPr>
          <w:rFonts w:asciiTheme="minorHAnsi" w:hAnsiTheme="minorHAnsi"/>
          <w:color w:val="000000" w:themeColor="text1"/>
          <w:sz w:val="22"/>
          <w:szCs w:val="22"/>
        </w:rPr>
        <w:t>Dalapiaz</w:t>
      </w:r>
      <w:proofErr w:type="spellEnd"/>
      <w:r w:rsidRPr="00AF2D50">
        <w:rPr>
          <w:rFonts w:asciiTheme="minorHAnsi" w:hAnsiTheme="minorHAnsi"/>
          <w:color w:val="000000" w:themeColor="text1"/>
          <w:sz w:val="22"/>
          <w:szCs w:val="22"/>
        </w:rPr>
        <w:t xml:space="preserve"> E. V. </w:t>
      </w:r>
      <w:proofErr w:type="spellStart"/>
      <w:r w:rsidRPr="00AF2D50">
        <w:rPr>
          <w:rFonts w:asciiTheme="minorHAnsi" w:hAnsiTheme="minorHAnsi"/>
          <w:color w:val="000000" w:themeColor="text1"/>
          <w:sz w:val="22"/>
          <w:szCs w:val="22"/>
        </w:rPr>
        <w:t>Rindova</w:t>
      </w:r>
      <w:proofErr w:type="spellEnd"/>
      <w:r w:rsidRPr="00AF2D50">
        <w:rPr>
          <w:rFonts w:asciiTheme="minorHAnsi" w:hAnsiTheme="minorHAnsi"/>
          <w:color w:val="000000" w:themeColor="text1"/>
          <w:sz w:val="22"/>
          <w:szCs w:val="22"/>
        </w:rPr>
        <w:t xml:space="preserve"> and D. </w:t>
      </w:r>
      <w:proofErr w:type="spellStart"/>
      <w:r w:rsidRPr="00AF2D50">
        <w:rPr>
          <w:rFonts w:asciiTheme="minorHAnsi" w:hAnsiTheme="minorHAnsi"/>
          <w:color w:val="000000" w:themeColor="text1"/>
          <w:sz w:val="22"/>
          <w:szCs w:val="22"/>
        </w:rPr>
        <w:t>Ravasi</w:t>
      </w:r>
      <w:proofErr w:type="spellEnd"/>
      <w:r w:rsidRPr="00AF2D50">
        <w:rPr>
          <w:rFonts w:asciiTheme="minorHAnsi" w:hAnsiTheme="minorHAnsi"/>
          <w:color w:val="000000" w:themeColor="text1"/>
          <w:sz w:val="22"/>
          <w:szCs w:val="22"/>
        </w:rPr>
        <w:t xml:space="preserve">. 2016. Combining logics to transform organizational agency: Blending industry and art at Alessi. </w:t>
      </w:r>
      <w:r w:rsidRPr="00AF2D50">
        <w:rPr>
          <w:rFonts w:asciiTheme="minorHAnsi" w:hAnsiTheme="minorHAnsi"/>
          <w:i/>
          <w:iCs/>
          <w:color w:val="000000" w:themeColor="text1"/>
          <w:sz w:val="22"/>
          <w:szCs w:val="22"/>
        </w:rPr>
        <w:t>Administrative Science Quarterly</w:t>
      </w:r>
      <w:r w:rsidRPr="00AF2D50">
        <w:rPr>
          <w:rFonts w:asciiTheme="minorHAnsi" w:hAnsiTheme="minorHAnsi"/>
          <w:color w:val="000000" w:themeColor="text1"/>
          <w:sz w:val="22"/>
          <w:szCs w:val="22"/>
        </w:rPr>
        <w:t xml:space="preserve">, 61(3): 347-392. </w:t>
      </w:r>
    </w:p>
    <w:p w14:paraId="156E3C30" w14:textId="77777777" w:rsidR="00F43A29" w:rsidRPr="00DC09FD" w:rsidRDefault="00F43A29" w:rsidP="007E4CE0">
      <w:pPr>
        <w:jc w:val="both"/>
        <w:rPr>
          <w:rFonts w:asciiTheme="minorHAnsi" w:hAnsiTheme="minorHAnsi" w:cstheme="minorHAnsi"/>
          <w:sz w:val="22"/>
          <w:szCs w:val="22"/>
        </w:rPr>
      </w:pPr>
    </w:p>
    <w:p w14:paraId="4BEFACBA" w14:textId="01E3AD93" w:rsidR="00F61855" w:rsidRPr="003734E3" w:rsidRDefault="00F61855" w:rsidP="00A053AF">
      <w:pPr>
        <w:jc w:val="both"/>
        <w:rPr>
          <w:rFonts w:asciiTheme="minorHAnsi" w:hAnsiTheme="minorHAnsi" w:cstheme="minorHAnsi"/>
          <w:i/>
          <w:iCs/>
          <w:color w:val="0070C0"/>
          <w:sz w:val="22"/>
          <w:szCs w:val="22"/>
        </w:rPr>
      </w:pPr>
      <w:proofErr w:type="spellStart"/>
      <w:r w:rsidRPr="003734E3">
        <w:rPr>
          <w:rFonts w:asciiTheme="minorHAnsi" w:hAnsiTheme="minorHAnsi" w:cstheme="minorHAnsi"/>
          <w:i/>
          <w:iCs/>
          <w:color w:val="0070C0"/>
          <w:sz w:val="22"/>
          <w:szCs w:val="22"/>
        </w:rPr>
        <w:t>Lungeanu</w:t>
      </w:r>
      <w:proofErr w:type="spellEnd"/>
      <w:r w:rsidRPr="003734E3">
        <w:rPr>
          <w:rFonts w:asciiTheme="minorHAnsi" w:hAnsiTheme="minorHAnsi" w:cstheme="minorHAnsi"/>
          <w:i/>
          <w:iCs/>
          <w:color w:val="0070C0"/>
          <w:sz w:val="22"/>
          <w:szCs w:val="22"/>
        </w:rPr>
        <w:t>, R., &amp; Zajac, E. J. (2019). Thinking broad and deep: Why some directors exert an outsized influence on strategic change. Organization Science, 30(3), 489-508.</w:t>
      </w:r>
    </w:p>
    <w:p w14:paraId="69EF4A29" w14:textId="77777777" w:rsidR="00F61855" w:rsidRPr="003734E3" w:rsidRDefault="00F61855" w:rsidP="00A053AF">
      <w:pPr>
        <w:jc w:val="both"/>
        <w:rPr>
          <w:rFonts w:asciiTheme="minorHAnsi" w:hAnsiTheme="minorHAnsi" w:cstheme="minorHAnsi"/>
          <w:i/>
          <w:iCs/>
          <w:sz w:val="22"/>
          <w:szCs w:val="22"/>
          <w:u w:val="single"/>
        </w:rPr>
      </w:pPr>
    </w:p>
    <w:p w14:paraId="4107B7E2" w14:textId="44C2381B" w:rsidR="000E2166" w:rsidRPr="00DC09FD" w:rsidRDefault="007E4CE0" w:rsidP="00A053AF">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Suggested readings:</w:t>
      </w:r>
      <w:r w:rsidR="000E2166" w:rsidRPr="00DC09FD">
        <w:rPr>
          <w:rFonts w:asciiTheme="minorHAnsi" w:hAnsiTheme="minorHAnsi" w:cstheme="minorHAnsi"/>
          <w:sz w:val="22"/>
          <w:szCs w:val="22"/>
        </w:rPr>
        <w:t xml:space="preserve">   </w:t>
      </w:r>
    </w:p>
    <w:p w14:paraId="602626A7" w14:textId="4A4D3FEB" w:rsidR="000E2166" w:rsidRPr="00DC09FD" w:rsidRDefault="000E2166" w:rsidP="000E2166">
      <w:pPr>
        <w:jc w:val="both"/>
        <w:rPr>
          <w:rFonts w:asciiTheme="minorHAnsi" w:hAnsiTheme="minorHAnsi" w:cstheme="minorHAnsi"/>
          <w:sz w:val="22"/>
          <w:szCs w:val="22"/>
        </w:rPr>
      </w:pPr>
      <w:r w:rsidRPr="00DC09FD">
        <w:rPr>
          <w:rFonts w:asciiTheme="minorHAnsi" w:hAnsiTheme="minorHAnsi" w:cstheme="minorHAnsi"/>
          <w:sz w:val="22"/>
          <w:szCs w:val="22"/>
        </w:rPr>
        <w:t xml:space="preserve">Baden-Fuller C. and J. M. Stopford. 1994. Ch.1, 3, 4, 6. </w:t>
      </w:r>
      <w:r w:rsidR="00404A7E" w:rsidRPr="00DC09FD">
        <w:rPr>
          <w:rFonts w:asciiTheme="minorHAnsi" w:hAnsiTheme="minorHAnsi" w:cstheme="minorHAnsi"/>
          <w:sz w:val="22"/>
          <w:szCs w:val="22"/>
        </w:rPr>
        <w:t>In</w:t>
      </w:r>
      <w:r w:rsidRPr="00DC09FD">
        <w:rPr>
          <w:rFonts w:asciiTheme="minorHAnsi" w:hAnsiTheme="minorHAnsi" w:cstheme="minorHAnsi"/>
          <w:sz w:val="22"/>
          <w:szCs w:val="22"/>
        </w:rPr>
        <w:t xml:space="preserve"> </w:t>
      </w:r>
      <w:r w:rsidR="006B5BC2" w:rsidRPr="00DC09FD">
        <w:rPr>
          <w:rFonts w:asciiTheme="minorHAnsi" w:hAnsiTheme="minorHAnsi" w:cstheme="minorHAnsi"/>
          <w:b/>
          <w:i/>
          <w:iCs/>
          <w:sz w:val="22"/>
          <w:szCs w:val="22"/>
        </w:rPr>
        <w:t xml:space="preserve">Rejuvenating the mature </w:t>
      </w:r>
      <w:r w:rsidRPr="00DC09FD">
        <w:rPr>
          <w:rFonts w:asciiTheme="minorHAnsi" w:hAnsiTheme="minorHAnsi" w:cstheme="minorHAnsi"/>
          <w:b/>
          <w:i/>
          <w:iCs/>
          <w:sz w:val="22"/>
          <w:szCs w:val="22"/>
        </w:rPr>
        <w:t>business</w:t>
      </w:r>
      <w:r w:rsidRPr="00DC09FD">
        <w:rPr>
          <w:rFonts w:asciiTheme="minorHAnsi" w:hAnsiTheme="minorHAnsi" w:cstheme="minorHAnsi"/>
          <w:b/>
          <w:i/>
          <w:sz w:val="22"/>
          <w:szCs w:val="22"/>
        </w:rPr>
        <w:t>.</w:t>
      </w:r>
      <w:r w:rsidRPr="00DC09FD">
        <w:rPr>
          <w:rFonts w:asciiTheme="minorHAnsi" w:hAnsiTheme="minorHAnsi" w:cstheme="minorHAnsi"/>
          <w:sz w:val="22"/>
          <w:szCs w:val="22"/>
        </w:rPr>
        <w:t xml:space="preserve"> Harvard Business School Press. Boston, MA. </w:t>
      </w:r>
    </w:p>
    <w:p w14:paraId="32A5AE6F" w14:textId="77777777" w:rsidR="006B5BC2" w:rsidRPr="00DC09FD" w:rsidRDefault="006B5BC2" w:rsidP="000E2166">
      <w:pPr>
        <w:jc w:val="both"/>
        <w:rPr>
          <w:rFonts w:asciiTheme="minorHAnsi" w:hAnsiTheme="minorHAnsi" w:cstheme="minorHAnsi"/>
          <w:sz w:val="22"/>
          <w:szCs w:val="22"/>
        </w:rPr>
      </w:pPr>
    </w:p>
    <w:p w14:paraId="1921A308" w14:textId="77777777" w:rsidR="00C27D98" w:rsidRPr="00DC09FD" w:rsidRDefault="00C27D98" w:rsidP="000E2166">
      <w:pPr>
        <w:jc w:val="both"/>
        <w:rPr>
          <w:rFonts w:asciiTheme="minorHAnsi" w:hAnsiTheme="minorHAnsi" w:cstheme="minorHAnsi"/>
          <w:b/>
          <w:i/>
          <w:sz w:val="22"/>
          <w:szCs w:val="22"/>
        </w:rPr>
      </w:pPr>
      <w:proofErr w:type="spellStart"/>
      <w:r w:rsidRPr="00DC09FD">
        <w:rPr>
          <w:rFonts w:asciiTheme="minorHAnsi" w:hAnsiTheme="minorHAnsi" w:cstheme="minorHAnsi"/>
          <w:sz w:val="22"/>
          <w:szCs w:val="22"/>
        </w:rPr>
        <w:t>Agwaral</w:t>
      </w:r>
      <w:proofErr w:type="spellEnd"/>
      <w:r w:rsidRPr="00DC09FD">
        <w:rPr>
          <w:rFonts w:asciiTheme="minorHAnsi" w:hAnsiTheme="minorHAnsi" w:cstheme="minorHAnsi"/>
          <w:sz w:val="22"/>
          <w:szCs w:val="22"/>
        </w:rPr>
        <w:t xml:space="preserve">, R. and C. E. </w:t>
      </w:r>
      <w:proofErr w:type="spellStart"/>
      <w:r w:rsidRPr="00DC09FD">
        <w:rPr>
          <w:rFonts w:asciiTheme="minorHAnsi" w:hAnsiTheme="minorHAnsi" w:cstheme="minorHAnsi"/>
          <w:sz w:val="22"/>
          <w:szCs w:val="22"/>
        </w:rPr>
        <w:t>Helfat</w:t>
      </w:r>
      <w:proofErr w:type="spellEnd"/>
      <w:r w:rsidRPr="00DC09FD">
        <w:rPr>
          <w:rFonts w:asciiTheme="minorHAnsi" w:hAnsiTheme="minorHAnsi" w:cstheme="minorHAnsi"/>
          <w:sz w:val="22"/>
          <w:szCs w:val="22"/>
        </w:rPr>
        <w:t xml:space="preserve">. 2009. Strategic renewal of organizations. </w:t>
      </w:r>
      <w:r w:rsidRPr="00DC09FD">
        <w:rPr>
          <w:rFonts w:asciiTheme="minorHAnsi" w:hAnsiTheme="minorHAnsi" w:cstheme="minorHAnsi"/>
          <w:b/>
          <w:i/>
          <w:sz w:val="22"/>
          <w:szCs w:val="22"/>
        </w:rPr>
        <w:t xml:space="preserve">Organization </w:t>
      </w:r>
    </w:p>
    <w:p w14:paraId="3A78210E" w14:textId="77777777" w:rsidR="000E2166" w:rsidRPr="00DC09FD" w:rsidRDefault="00C27D98" w:rsidP="000E2166">
      <w:pPr>
        <w:jc w:val="both"/>
        <w:rPr>
          <w:rFonts w:asciiTheme="minorHAnsi" w:hAnsiTheme="minorHAnsi" w:cstheme="minorHAnsi"/>
          <w:sz w:val="22"/>
          <w:szCs w:val="22"/>
        </w:rPr>
      </w:pPr>
      <w:r w:rsidRPr="00DC09FD">
        <w:rPr>
          <w:rFonts w:asciiTheme="minorHAnsi" w:hAnsiTheme="minorHAnsi" w:cstheme="minorHAnsi"/>
          <w:b/>
          <w:i/>
          <w:sz w:val="22"/>
          <w:szCs w:val="22"/>
        </w:rPr>
        <w:t>Science.</w:t>
      </w:r>
      <w:r w:rsidRPr="00DC09FD">
        <w:rPr>
          <w:rFonts w:asciiTheme="minorHAnsi" w:hAnsiTheme="minorHAnsi" w:cstheme="minorHAnsi"/>
          <w:sz w:val="22"/>
          <w:szCs w:val="22"/>
        </w:rPr>
        <w:t xml:space="preserve"> 20(2):281-293. </w:t>
      </w:r>
    </w:p>
    <w:p w14:paraId="2D98E3F0" w14:textId="77777777" w:rsidR="00A053AF" w:rsidRPr="00DC09FD" w:rsidRDefault="00A053AF" w:rsidP="000E2166">
      <w:pPr>
        <w:jc w:val="both"/>
        <w:rPr>
          <w:rFonts w:asciiTheme="minorHAnsi" w:hAnsiTheme="minorHAnsi" w:cstheme="minorHAnsi"/>
          <w:sz w:val="22"/>
          <w:szCs w:val="22"/>
        </w:rPr>
      </w:pPr>
    </w:p>
    <w:p w14:paraId="5D6D3D76" w14:textId="77777777" w:rsidR="00A053AF" w:rsidRPr="00DC09FD" w:rsidRDefault="00A053AF" w:rsidP="00A053AF">
      <w:pPr>
        <w:rPr>
          <w:rFonts w:asciiTheme="minorHAnsi" w:hAnsiTheme="minorHAnsi" w:cstheme="minorHAnsi"/>
          <w:b/>
          <w:i/>
          <w:sz w:val="22"/>
          <w:szCs w:val="22"/>
        </w:rPr>
      </w:pPr>
      <w:proofErr w:type="spellStart"/>
      <w:r w:rsidRPr="00DC09FD">
        <w:rPr>
          <w:rFonts w:asciiTheme="minorHAnsi" w:hAnsiTheme="minorHAnsi" w:cstheme="minorHAnsi"/>
          <w:sz w:val="22"/>
          <w:szCs w:val="22"/>
        </w:rPr>
        <w:t>Jarzabkowski</w:t>
      </w:r>
      <w:proofErr w:type="spellEnd"/>
      <w:r w:rsidRPr="00DC09FD">
        <w:rPr>
          <w:rFonts w:asciiTheme="minorHAnsi" w:hAnsiTheme="minorHAnsi" w:cstheme="minorHAnsi"/>
          <w:sz w:val="22"/>
          <w:szCs w:val="22"/>
        </w:rPr>
        <w:t xml:space="preserve">, P. 2008. Shaping strategy as a structuration process. </w:t>
      </w:r>
      <w:r w:rsidRPr="00DC09FD">
        <w:rPr>
          <w:rFonts w:asciiTheme="minorHAnsi" w:hAnsiTheme="minorHAnsi" w:cstheme="minorHAnsi"/>
          <w:b/>
          <w:i/>
          <w:sz w:val="22"/>
          <w:szCs w:val="22"/>
        </w:rPr>
        <w:t xml:space="preserve">Academy of </w:t>
      </w:r>
    </w:p>
    <w:p w14:paraId="42DBB873" w14:textId="77777777" w:rsidR="00A053AF" w:rsidRDefault="00A053AF" w:rsidP="00A053AF">
      <w:pPr>
        <w:rPr>
          <w:rFonts w:asciiTheme="minorHAnsi" w:hAnsiTheme="minorHAnsi" w:cstheme="minorHAnsi"/>
          <w:sz w:val="22"/>
          <w:szCs w:val="22"/>
        </w:rPr>
      </w:pPr>
      <w:r w:rsidRPr="00DC09FD">
        <w:rPr>
          <w:rFonts w:asciiTheme="minorHAnsi" w:hAnsiTheme="minorHAnsi" w:cstheme="minorHAnsi"/>
          <w:b/>
          <w:i/>
          <w:sz w:val="22"/>
          <w:szCs w:val="22"/>
        </w:rPr>
        <w:t>Management Journal</w:t>
      </w:r>
      <w:r w:rsidRPr="00DC09FD">
        <w:rPr>
          <w:rFonts w:asciiTheme="minorHAnsi" w:hAnsiTheme="minorHAnsi" w:cstheme="minorHAnsi"/>
          <w:sz w:val="22"/>
          <w:szCs w:val="22"/>
        </w:rPr>
        <w:t xml:space="preserve">, 51(4): 621-650. </w:t>
      </w:r>
    </w:p>
    <w:p w14:paraId="023FF2CA" w14:textId="77777777" w:rsidR="00540C01" w:rsidRDefault="00540C01" w:rsidP="00A053AF">
      <w:pPr>
        <w:rPr>
          <w:rFonts w:asciiTheme="minorHAnsi" w:hAnsiTheme="minorHAnsi" w:cstheme="minorHAnsi"/>
          <w:sz w:val="22"/>
          <w:szCs w:val="22"/>
        </w:rPr>
      </w:pPr>
    </w:p>
    <w:p w14:paraId="6A51EF25" w14:textId="77777777" w:rsidR="00540C01" w:rsidRPr="00AF2D50" w:rsidRDefault="00540C01" w:rsidP="00540C01">
      <w:pPr>
        <w:rPr>
          <w:rFonts w:asciiTheme="minorHAnsi" w:hAnsiTheme="minorHAnsi"/>
          <w:color w:val="000000" w:themeColor="text1"/>
          <w:sz w:val="22"/>
          <w:szCs w:val="22"/>
        </w:rPr>
      </w:pPr>
      <w:proofErr w:type="spellStart"/>
      <w:r w:rsidRPr="00AF2D50">
        <w:rPr>
          <w:rFonts w:asciiTheme="minorHAnsi" w:hAnsiTheme="minorHAnsi"/>
          <w:color w:val="000000" w:themeColor="text1"/>
          <w:sz w:val="22"/>
          <w:szCs w:val="22"/>
        </w:rPr>
        <w:t>Vaara</w:t>
      </w:r>
      <w:proofErr w:type="spellEnd"/>
      <w:r w:rsidRPr="00AF2D50">
        <w:rPr>
          <w:rFonts w:asciiTheme="minorHAnsi" w:hAnsiTheme="minorHAnsi"/>
          <w:color w:val="000000" w:themeColor="text1"/>
          <w:sz w:val="22"/>
          <w:szCs w:val="22"/>
        </w:rPr>
        <w:t xml:space="preserve">, E. and R. Whittington. 2012. Strategy-as-Practice. Taking Social Practices Seriously. The </w:t>
      </w:r>
      <w:r w:rsidRPr="00AF2D50">
        <w:rPr>
          <w:rFonts w:asciiTheme="minorHAnsi" w:hAnsiTheme="minorHAnsi"/>
          <w:i/>
          <w:iCs/>
          <w:color w:val="000000" w:themeColor="text1"/>
          <w:sz w:val="22"/>
          <w:szCs w:val="22"/>
        </w:rPr>
        <w:t>Academy of Management Annals</w:t>
      </w:r>
      <w:r w:rsidRPr="00AF2D50">
        <w:rPr>
          <w:rFonts w:asciiTheme="minorHAnsi" w:hAnsiTheme="minorHAnsi"/>
          <w:color w:val="000000" w:themeColor="text1"/>
          <w:sz w:val="22"/>
          <w:szCs w:val="22"/>
        </w:rPr>
        <w:t xml:space="preserve">, 6(1): 285-336. </w:t>
      </w:r>
    </w:p>
    <w:p w14:paraId="64504E62" w14:textId="77777777" w:rsidR="00AF2D50" w:rsidRPr="00AF2D50" w:rsidRDefault="00AF2D50" w:rsidP="000335B3">
      <w:pPr>
        <w:tabs>
          <w:tab w:val="left" w:pos="360"/>
        </w:tabs>
        <w:rPr>
          <w:rFonts w:asciiTheme="minorHAnsi" w:hAnsiTheme="minorHAnsi" w:cstheme="minorHAnsi"/>
          <w:color w:val="000000" w:themeColor="text1"/>
          <w:sz w:val="22"/>
          <w:szCs w:val="22"/>
        </w:rPr>
      </w:pPr>
    </w:p>
    <w:p w14:paraId="77DC04AD" w14:textId="77777777" w:rsidR="00B56DDA" w:rsidRDefault="00AF2D50" w:rsidP="000335B3">
      <w:pPr>
        <w:tabs>
          <w:tab w:val="left" w:pos="360"/>
        </w:tabs>
        <w:rPr>
          <w:rFonts w:asciiTheme="minorHAnsi" w:hAnsiTheme="minorHAnsi" w:cstheme="minorHAnsi"/>
          <w:color w:val="000000" w:themeColor="text1"/>
          <w:sz w:val="22"/>
          <w:szCs w:val="22"/>
        </w:rPr>
      </w:pPr>
      <w:r w:rsidRPr="00AF2D50">
        <w:rPr>
          <w:rFonts w:asciiTheme="minorHAnsi" w:hAnsiTheme="minorHAnsi" w:cstheme="minorHAnsi"/>
          <w:color w:val="000000" w:themeColor="text1"/>
          <w:sz w:val="22"/>
          <w:szCs w:val="22"/>
        </w:rPr>
        <w:t xml:space="preserve">Eggers, J. P. 2016. Reversing course: competing technologies, mistakes, and renewal in flat panel displays. </w:t>
      </w:r>
      <w:r w:rsidRPr="001176F2">
        <w:rPr>
          <w:rFonts w:asciiTheme="minorHAnsi" w:hAnsiTheme="minorHAnsi" w:cstheme="minorHAnsi"/>
          <w:i/>
          <w:iCs/>
          <w:color w:val="000000" w:themeColor="text1"/>
          <w:sz w:val="22"/>
          <w:szCs w:val="22"/>
        </w:rPr>
        <w:t>Strategic Management Journal</w:t>
      </w:r>
      <w:r w:rsidRPr="00AF2D50">
        <w:rPr>
          <w:rFonts w:asciiTheme="minorHAnsi" w:hAnsiTheme="minorHAnsi" w:cstheme="minorHAnsi"/>
          <w:color w:val="000000" w:themeColor="text1"/>
          <w:sz w:val="22"/>
          <w:szCs w:val="22"/>
        </w:rPr>
        <w:t>. 37: 1578-1596.</w:t>
      </w:r>
    </w:p>
    <w:p w14:paraId="4EAC6372" w14:textId="77777777" w:rsidR="00AF2D50" w:rsidRPr="00AF2D50" w:rsidRDefault="00AF2D50" w:rsidP="000335B3">
      <w:pPr>
        <w:tabs>
          <w:tab w:val="left" w:pos="360"/>
        </w:tabs>
        <w:rPr>
          <w:rFonts w:asciiTheme="minorHAnsi" w:hAnsiTheme="minorHAnsi" w:cstheme="minorHAnsi"/>
          <w:color w:val="000000" w:themeColor="text1"/>
          <w:sz w:val="22"/>
          <w:szCs w:val="22"/>
        </w:rPr>
      </w:pPr>
    </w:p>
    <w:p w14:paraId="466FFD55" w14:textId="77777777" w:rsidR="000E2166" w:rsidRPr="00DC09FD" w:rsidRDefault="000E2166" w:rsidP="000335B3">
      <w:pPr>
        <w:tabs>
          <w:tab w:val="left" w:pos="360"/>
        </w:tabs>
        <w:rPr>
          <w:rFonts w:asciiTheme="minorHAnsi" w:hAnsiTheme="minorHAnsi" w:cstheme="minorHAnsi"/>
          <w:sz w:val="22"/>
          <w:szCs w:val="22"/>
          <w:u w:val="single"/>
        </w:rPr>
      </w:pPr>
      <w:r w:rsidRPr="00DC09FD">
        <w:rPr>
          <w:rFonts w:asciiTheme="minorHAnsi" w:hAnsiTheme="minorHAnsi" w:cstheme="minorHAnsi"/>
          <w:sz w:val="22"/>
          <w:szCs w:val="22"/>
          <w:u w:val="single"/>
        </w:rPr>
        <w:t>Discussion questions:</w:t>
      </w:r>
    </w:p>
    <w:p w14:paraId="51567574" w14:textId="77777777" w:rsidR="000E2166" w:rsidRPr="00DC09FD" w:rsidRDefault="000E2166" w:rsidP="00A169F4">
      <w:pPr>
        <w:numPr>
          <w:ilvl w:val="1"/>
          <w:numId w:val="11"/>
        </w:numPr>
        <w:tabs>
          <w:tab w:val="clear" w:pos="1440"/>
          <w:tab w:val="num" w:pos="540"/>
        </w:tabs>
        <w:ind w:hanging="1440"/>
        <w:rPr>
          <w:rFonts w:asciiTheme="minorHAnsi" w:hAnsiTheme="minorHAnsi" w:cstheme="minorHAnsi"/>
          <w:sz w:val="22"/>
          <w:szCs w:val="22"/>
        </w:rPr>
      </w:pPr>
      <w:r w:rsidRPr="00DC09FD">
        <w:rPr>
          <w:rFonts w:asciiTheme="minorHAnsi" w:hAnsiTheme="minorHAnsi" w:cstheme="minorHAnsi"/>
          <w:sz w:val="22"/>
          <w:szCs w:val="22"/>
        </w:rPr>
        <w:t>What are the dimensions of strategic change?</w:t>
      </w:r>
    </w:p>
    <w:p w14:paraId="7CE4B93B" w14:textId="77777777" w:rsidR="000E2166" w:rsidRPr="00DC09FD" w:rsidRDefault="000E2166" w:rsidP="00A169F4">
      <w:pPr>
        <w:numPr>
          <w:ilvl w:val="1"/>
          <w:numId w:val="11"/>
        </w:numPr>
        <w:tabs>
          <w:tab w:val="clear" w:pos="1440"/>
          <w:tab w:val="num" w:pos="540"/>
        </w:tabs>
        <w:ind w:hanging="1440"/>
        <w:rPr>
          <w:rFonts w:asciiTheme="minorHAnsi" w:hAnsiTheme="minorHAnsi" w:cstheme="minorHAnsi"/>
          <w:sz w:val="22"/>
          <w:szCs w:val="22"/>
        </w:rPr>
      </w:pPr>
      <w:r w:rsidRPr="00DC09FD">
        <w:rPr>
          <w:rFonts w:asciiTheme="minorHAnsi" w:hAnsiTheme="minorHAnsi" w:cstheme="minorHAnsi"/>
          <w:sz w:val="22"/>
          <w:szCs w:val="22"/>
        </w:rPr>
        <w:t>What are the main impediments and drivers for change?</w:t>
      </w:r>
    </w:p>
    <w:p w14:paraId="6DA30152" w14:textId="77777777" w:rsidR="000E2166" w:rsidRPr="00DC09FD" w:rsidRDefault="000E2166" w:rsidP="00A169F4">
      <w:pPr>
        <w:numPr>
          <w:ilvl w:val="1"/>
          <w:numId w:val="11"/>
        </w:numPr>
        <w:tabs>
          <w:tab w:val="clear" w:pos="1440"/>
          <w:tab w:val="num" w:pos="540"/>
        </w:tabs>
        <w:ind w:hanging="1440"/>
        <w:rPr>
          <w:rFonts w:asciiTheme="minorHAnsi" w:hAnsiTheme="minorHAnsi" w:cstheme="minorHAnsi"/>
          <w:sz w:val="22"/>
          <w:szCs w:val="22"/>
        </w:rPr>
      </w:pPr>
      <w:r w:rsidRPr="00DC09FD">
        <w:rPr>
          <w:rFonts w:asciiTheme="minorHAnsi" w:hAnsiTheme="minorHAnsi" w:cstheme="minorHAnsi"/>
          <w:sz w:val="22"/>
          <w:szCs w:val="22"/>
        </w:rPr>
        <w:t>What are the main models of strategic change and persistence?</w:t>
      </w:r>
    </w:p>
    <w:p w14:paraId="21768E6B" w14:textId="77777777" w:rsidR="000E2166" w:rsidRPr="00DC09FD" w:rsidRDefault="000E2166" w:rsidP="00A169F4">
      <w:pPr>
        <w:numPr>
          <w:ilvl w:val="1"/>
          <w:numId w:val="11"/>
        </w:numPr>
        <w:tabs>
          <w:tab w:val="clear" w:pos="1440"/>
          <w:tab w:val="num" w:pos="540"/>
        </w:tabs>
        <w:ind w:hanging="1440"/>
        <w:rPr>
          <w:rFonts w:asciiTheme="minorHAnsi" w:hAnsiTheme="minorHAnsi" w:cstheme="minorHAnsi"/>
          <w:sz w:val="22"/>
          <w:szCs w:val="22"/>
        </w:rPr>
      </w:pPr>
      <w:r w:rsidRPr="00DC09FD">
        <w:rPr>
          <w:rFonts w:asciiTheme="minorHAnsi" w:hAnsiTheme="minorHAnsi" w:cstheme="minorHAnsi"/>
          <w:sz w:val="22"/>
          <w:szCs w:val="22"/>
        </w:rPr>
        <w:t>How can the process</w:t>
      </w:r>
      <w:r w:rsidR="007370F7" w:rsidRPr="00DC09FD">
        <w:rPr>
          <w:rFonts w:asciiTheme="minorHAnsi" w:hAnsiTheme="minorHAnsi" w:cstheme="minorHAnsi"/>
          <w:sz w:val="22"/>
          <w:szCs w:val="22"/>
        </w:rPr>
        <w:t>es</w:t>
      </w:r>
      <w:r w:rsidRPr="00DC09FD">
        <w:rPr>
          <w:rFonts w:asciiTheme="minorHAnsi" w:hAnsiTheme="minorHAnsi" w:cstheme="minorHAnsi"/>
          <w:sz w:val="22"/>
          <w:szCs w:val="22"/>
        </w:rPr>
        <w:t xml:space="preserve"> of strategic change </w:t>
      </w:r>
      <w:r w:rsidR="000335B3" w:rsidRPr="00DC09FD">
        <w:rPr>
          <w:rFonts w:asciiTheme="minorHAnsi" w:hAnsiTheme="minorHAnsi" w:cstheme="minorHAnsi"/>
          <w:sz w:val="22"/>
          <w:szCs w:val="22"/>
        </w:rPr>
        <w:t xml:space="preserve">and renewal </w:t>
      </w:r>
      <w:r w:rsidRPr="00DC09FD">
        <w:rPr>
          <w:rFonts w:asciiTheme="minorHAnsi" w:hAnsiTheme="minorHAnsi" w:cstheme="minorHAnsi"/>
          <w:sz w:val="22"/>
          <w:szCs w:val="22"/>
        </w:rPr>
        <w:t>be managed?</w:t>
      </w:r>
    </w:p>
    <w:p w14:paraId="5C425A70" w14:textId="77777777" w:rsidR="007370F7" w:rsidRPr="00DC09FD" w:rsidRDefault="007370F7" w:rsidP="000E2166">
      <w:pPr>
        <w:jc w:val="center"/>
        <w:rPr>
          <w:rFonts w:asciiTheme="minorHAnsi" w:hAnsiTheme="minorHAnsi" w:cstheme="minorHAnsi"/>
          <w:b/>
          <w:bCs/>
          <w:sz w:val="22"/>
          <w:szCs w:val="22"/>
        </w:rPr>
      </w:pPr>
    </w:p>
    <w:p w14:paraId="78946409" w14:textId="77777777" w:rsidR="000E2166" w:rsidRPr="00DC09FD" w:rsidRDefault="000E2166" w:rsidP="000E2166">
      <w:pPr>
        <w:jc w:val="center"/>
        <w:rPr>
          <w:rFonts w:asciiTheme="minorHAnsi" w:hAnsiTheme="minorHAnsi" w:cstheme="minorHAnsi"/>
          <w:b/>
          <w:bCs/>
          <w:sz w:val="22"/>
          <w:szCs w:val="22"/>
        </w:rPr>
      </w:pPr>
      <w:r w:rsidRPr="00DC09FD">
        <w:rPr>
          <w:rFonts w:asciiTheme="minorHAnsi" w:hAnsiTheme="minorHAnsi" w:cstheme="minorHAnsi"/>
          <w:b/>
          <w:bCs/>
          <w:sz w:val="22"/>
          <w:szCs w:val="22"/>
        </w:rPr>
        <w:t>Topic 8: Strategy/Structure/Configurations</w:t>
      </w:r>
      <w:r w:rsidR="00101377">
        <w:rPr>
          <w:rFonts w:asciiTheme="minorHAnsi" w:hAnsiTheme="minorHAnsi" w:cstheme="minorHAnsi"/>
          <w:b/>
          <w:bCs/>
          <w:sz w:val="22"/>
          <w:szCs w:val="22"/>
        </w:rPr>
        <w:t xml:space="preserve"> and contradictions</w:t>
      </w:r>
    </w:p>
    <w:p w14:paraId="6FCE95F1" w14:textId="77777777" w:rsidR="000E2166" w:rsidRPr="00DC09FD" w:rsidRDefault="000E2166" w:rsidP="000E2166">
      <w:pPr>
        <w:jc w:val="both"/>
        <w:rPr>
          <w:rFonts w:asciiTheme="minorHAnsi" w:hAnsiTheme="minorHAnsi" w:cstheme="minorHAnsi"/>
          <w:sz w:val="22"/>
          <w:szCs w:val="22"/>
        </w:rPr>
      </w:pPr>
    </w:p>
    <w:p w14:paraId="635B354F" w14:textId="77777777" w:rsidR="000E2166" w:rsidRPr="00DC09FD" w:rsidRDefault="00F07598" w:rsidP="00F07598">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 xml:space="preserve">Required </w:t>
      </w:r>
      <w:r w:rsidRPr="00DC09FD">
        <w:rPr>
          <w:rFonts w:asciiTheme="minorHAnsi" w:hAnsiTheme="minorHAnsi" w:cstheme="minorHAnsi"/>
          <w:bCs/>
          <w:iCs/>
          <w:sz w:val="22"/>
          <w:szCs w:val="22"/>
        </w:rPr>
        <w:t>r</w:t>
      </w:r>
      <w:r w:rsidR="000E2166" w:rsidRPr="00DC09FD">
        <w:rPr>
          <w:rFonts w:asciiTheme="minorHAnsi" w:hAnsiTheme="minorHAnsi" w:cstheme="minorHAnsi"/>
          <w:sz w:val="22"/>
          <w:szCs w:val="22"/>
          <w:u w:val="single"/>
        </w:rPr>
        <w:t>eadings</w:t>
      </w:r>
      <w:r w:rsidRPr="00DC09FD">
        <w:rPr>
          <w:rFonts w:asciiTheme="minorHAnsi" w:hAnsiTheme="minorHAnsi" w:cstheme="minorHAnsi"/>
          <w:sz w:val="22"/>
          <w:szCs w:val="22"/>
          <w:u w:val="single"/>
        </w:rPr>
        <w:t xml:space="preserve">: </w:t>
      </w:r>
      <w:r w:rsidR="000E2166" w:rsidRPr="00DC09FD">
        <w:rPr>
          <w:rFonts w:asciiTheme="minorHAnsi" w:hAnsiTheme="minorHAnsi" w:cstheme="minorHAnsi"/>
          <w:sz w:val="22"/>
          <w:szCs w:val="22"/>
          <w:u w:val="single"/>
        </w:rPr>
        <w:t xml:space="preserve"> </w:t>
      </w:r>
    </w:p>
    <w:p w14:paraId="3D191428" w14:textId="77777777" w:rsidR="000E2166" w:rsidRPr="00DC09FD" w:rsidRDefault="000E2166" w:rsidP="000E2166">
      <w:pPr>
        <w:jc w:val="both"/>
        <w:rPr>
          <w:rFonts w:asciiTheme="minorHAnsi" w:hAnsiTheme="minorHAnsi" w:cstheme="minorHAnsi"/>
          <w:sz w:val="22"/>
          <w:szCs w:val="22"/>
        </w:rPr>
      </w:pPr>
    </w:p>
    <w:p w14:paraId="0627110F" w14:textId="77777777" w:rsidR="000E2166" w:rsidRPr="00DC09FD" w:rsidRDefault="000E2166" w:rsidP="000E2166">
      <w:pPr>
        <w:jc w:val="both"/>
        <w:rPr>
          <w:rFonts w:asciiTheme="minorHAnsi" w:hAnsiTheme="minorHAnsi" w:cstheme="minorHAnsi"/>
          <w:sz w:val="22"/>
          <w:szCs w:val="22"/>
        </w:rPr>
      </w:pPr>
      <w:r w:rsidRPr="00DC09FD">
        <w:rPr>
          <w:rFonts w:asciiTheme="minorHAnsi" w:hAnsiTheme="minorHAnsi" w:cstheme="minorHAnsi"/>
          <w:sz w:val="22"/>
          <w:szCs w:val="22"/>
        </w:rPr>
        <w:t xml:space="preserve">Baum, J. A. C. and F. Dobbin (Eds.). 2000. Part I (pp. 29-78). </w:t>
      </w:r>
      <w:r w:rsidR="006B5BC2" w:rsidRPr="00DC09FD">
        <w:rPr>
          <w:rFonts w:asciiTheme="minorHAnsi" w:hAnsiTheme="minorHAnsi" w:cstheme="minorHAnsi"/>
          <w:b/>
          <w:i/>
          <w:iCs/>
          <w:sz w:val="22"/>
          <w:szCs w:val="22"/>
        </w:rPr>
        <w:t xml:space="preserve">Economics Meets </w:t>
      </w:r>
      <w:r w:rsidRPr="00DC09FD">
        <w:rPr>
          <w:rFonts w:asciiTheme="minorHAnsi" w:hAnsiTheme="minorHAnsi" w:cstheme="minorHAnsi"/>
          <w:b/>
          <w:i/>
          <w:iCs/>
          <w:sz w:val="22"/>
          <w:szCs w:val="22"/>
        </w:rPr>
        <w:t>Sociology in Strategic Management. Advances in strategic management</w:t>
      </w:r>
      <w:r w:rsidRPr="00DC09FD">
        <w:rPr>
          <w:rFonts w:asciiTheme="minorHAnsi" w:hAnsiTheme="minorHAnsi" w:cstheme="minorHAnsi"/>
          <w:i/>
          <w:iCs/>
          <w:sz w:val="22"/>
          <w:szCs w:val="22"/>
        </w:rPr>
        <w:t>.</w:t>
      </w:r>
      <w:r w:rsidR="006B5BC2" w:rsidRPr="00DC09FD">
        <w:rPr>
          <w:rFonts w:asciiTheme="minorHAnsi" w:hAnsiTheme="minorHAnsi" w:cstheme="minorHAnsi"/>
          <w:sz w:val="22"/>
          <w:szCs w:val="22"/>
        </w:rPr>
        <w:t xml:space="preserve"> JAI </w:t>
      </w:r>
      <w:r w:rsidRPr="00DC09FD">
        <w:rPr>
          <w:rFonts w:asciiTheme="minorHAnsi" w:hAnsiTheme="minorHAnsi" w:cstheme="minorHAnsi"/>
          <w:sz w:val="22"/>
          <w:szCs w:val="22"/>
        </w:rPr>
        <w:t xml:space="preserve">Press Inc. Stamford, CT. </w:t>
      </w:r>
    </w:p>
    <w:p w14:paraId="23C62DB7" w14:textId="77777777" w:rsidR="006B5BC2" w:rsidRPr="00DC09FD" w:rsidRDefault="006B5BC2" w:rsidP="000E2166">
      <w:pPr>
        <w:jc w:val="both"/>
        <w:rPr>
          <w:rFonts w:asciiTheme="minorHAnsi" w:hAnsiTheme="minorHAnsi" w:cstheme="minorHAnsi"/>
          <w:sz w:val="22"/>
          <w:szCs w:val="22"/>
        </w:rPr>
      </w:pPr>
    </w:p>
    <w:p w14:paraId="04D480FA" w14:textId="77777777" w:rsidR="000E2166" w:rsidRPr="00DC09FD" w:rsidRDefault="000E2166" w:rsidP="006B5BC2">
      <w:pPr>
        <w:jc w:val="both"/>
        <w:rPr>
          <w:rFonts w:asciiTheme="minorHAnsi" w:hAnsiTheme="minorHAnsi" w:cstheme="minorHAnsi"/>
          <w:sz w:val="22"/>
          <w:szCs w:val="22"/>
        </w:rPr>
      </w:pPr>
      <w:r w:rsidRPr="00DC09FD">
        <w:rPr>
          <w:rFonts w:asciiTheme="minorHAnsi" w:hAnsiTheme="minorHAnsi" w:cstheme="minorHAnsi"/>
          <w:sz w:val="22"/>
          <w:szCs w:val="22"/>
        </w:rPr>
        <w:t xml:space="preserve">Chandler, A. D., Jr. 1962. Chapters 1, 8 and one of chapters 2. to 5. In </w:t>
      </w:r>
      <w:r w:rsidR="006B5BC2" w:rsidRPr="00DC09FD">
        <w:rPr>
          <w:rFonts w:asciiTheme="minorHAnsi" w:hAnsiTheme="minorHAnsi" w:cstheme="minorHAnsi"/>
          <w:b/>
          <w:iCs/>
          <w:sz w:val="22"/>
          <w:szCs w:val="22"/>
        </w:rPr>
        <w:t xml:space="preserve">Strategy and </w:t>
      </w:r>
      <w:r w:rsidRPr="00DC09FD">
        <w:rPr>
          <w:rFonts w:asciiTheme="minorHAnsi" w:hAnsiTheme="minorHAnsi" w:cstheme="minorHAnsi"/>
          <w:b/>
          <w:iCs/>
          <w:sz w:val="22"/>
          <w:szCs w:val="22"/>
        </w:rPr>
        <w:t>Structure: Chapters in the History of the Industrial</w:t>
      </w:r>
      <w:r w:rsidRPr="00DC09FD">
        <w:rPr>
          <w:rFonts w:asciiTheme="minorHAnsi" w:hAnsiTheme="minorHAnsi" w:cstheme="minorHAnsi"/>
          <w:b/>
          <w:sz w:val="22"/>
          <w:szCs w:val="22"/>
        </w:rPr>
        <w:t xml:space="preserve"> </w:t>
      </w:r>
      <w:r w:rsidRPr="00DC09FD">
        <w:rPr>
          <w:rFonts w:asciiTheme="minorHAnsi" w:hAnsiTheme="minorHAnsi" w:cstheme="minorHAnsi"/>
          <w:b/>
          <w:iCs/>
          <w:sz w:val="22"/>
          <w:szCs w:val="22"/>
        </w:rPr>
        <w:t>Enterprise</w:t>
      </w:r>
      <w:r w:rsidRPr="00DC09FD">
        <w:rPr>
          <w:rFonts w:asciiTheme="minorHAnsi" w:hAnsiTheme="minorHAnsi" w:cstheme="minorHAnsi"/>
          <w:b/>
          <w:sz w:val="22"/>
          <w:szCs w:val="22"/>
        </w:rPr>
        <w:t xml:space="preserve">. </w:t>
      </w:r>
      <w:r w:rsidRPr="00DC09FD">
        <w:rPr>
          <w:rFonts w:asciiTheme="minorHAnsi" w:hAnsiTheme="minorHAnsi" w:cstheme="minorHAnsi"/>
          <w:sz w:val="22"/>
          <w:szCs w:val="22"/>
        </w:rPr>
        <w:t>Cambridge,</w:t>
      </w:r>
      <w:r w:rsidR="006B5BC2" w:rsidRPr="00DC09FD">
        <w:rPr>
          <w:rFonts w:asciiTheme="minorHAnsi" w:hAnsiTheme="minorHAnsi" w:cstheme="minorHAnsi"/>
          <w:sz w:val="22"/>
          <w:szCs w:val="22"/>
        </w:rPr>
        <w:t xml:space="preserve"> </w:t>
      </w:r>
      <w:r w:rsidRPr="00DC09FD">
        <w:rPr>
          <w:rFonts w:asciiTheme="minorHAnsi" w:hAnsiTheme="minorHAnsi" w:cstheme="minorHAnsi"/>
          <w:sz w:val="22"/>
          <w:szCs w:val="22"/>
        </w:rPr>
        <w:t xml:space="preserve">MA: MIT Press.  </w:t>
      </w:r>
    </w:p>
    <w:p w14:paraId="6764B2D6" w14:textId="77777777" w:rsidR="006B5BC2" w:rsidRPr="00DC09FD" w:rsidRDefault="006B5BC2" w:rsidP="00F07598">
      <w:pPr>
        <w:ind w:firstLine="720"/>
        <w:jc w:val="both"/>
        <w:rPr>
          <w:rFonts w:asciiTheme="minorHAnsi" w:hAnsiTheme="minorHAnsi" w:cstheme="minorHAnsi"/>
          <w:sz w:val="22"/>
          <w:szCs w:val="22"/>
        </w:rPr>
      </w:pPr>
    </w:p>
    <w:p w14:paraId="1D2DA88A" w14:textId="77777777" w:rsidR="000E2166" w:rsidRPr="00DC09FD" w:rsidRDefault="000E2166" w:rsidP="000E2166">
      <w:pPr>
        <w:jc w:val="both"/>
        <w:rPr>
          <w:rFonts w:asciiTheme="minorHAnsi" w:hAnsiTheme="minorHAnsi" w:cstheme="minorHAnsi"/>
          <w:sz w:val="22"/>
          <w:szCs w:val="22"/>
        </w:rPr>
      </w:pPr>
      <w:proofErr w:type="spellStart"/>
      <w:r w:rsidRPr="00DC09FD">
        <w:rPr>
          <w:rFonts w:asciiTheme="minorHAnsi" w:hAnsiTheme="minorHAnsi" w:cstheme="minorHAnsi"/>
          <w:sz w:val="22"/>
          <w:szCs w:val="22"/>
        </w:rPr>
        <w:t>Dacin</w:t>
      </w:r>
      <w:proofErr w:type="spellEnd"/>
      <w:r w:rsidRPr="00DC09FD">
        <w:rPr>
          <w:rFonts w:asciiTheme="minorHAnsi" w:hAnsiTheme="minorHAnsi" w:cstheme="minorHAnsi"/>
          <w:sz w:val="22"/>
          <w:szCs w:val="22"/>
        </w:rPr>
        <w:t xml:space="preserve"> T. and </w:t>
      </w:r>
      <w:proofErr w:type="spellStart"/>
      <w:r w:rsidRPr="00DC09FD">
        <w:rPr>
          <w:rFonts w:asciiTheme="minorHAnsi" w:hAnsiTheme="minorHAnsi" w:cstheme="minorHAnsi"/>
          <w:sz w:val="22"/>
          <w:szCs w:val="22"/>
        </w:rPr>
        <w:t>Amburgey</w:t>
      </w:r>
      <w:proofErr w:type="spellEnd"/>
      <w:r w:rsidRPr="00DC09FD">
        <w:rPr>
          <w:rFonts w:asciiTheme="minorHAnsi" w:hAnsiTheme="minorHAnsi" w:cstheme="minorHAnsi"/>
          <w:sz w:val="22"/>
          <w:szCs w:val="22"/>
        </w:rPr>
        <w:t>, TL. 1994. As the left foot foll</w:t>
      </w:r>
      <w:r w:rsidR="006B5BC2" w:rsidRPr="00DC09FD">
        <w:rPr>
          <w:rFonts w:asciiTheme="minorHAnsi" w:hAnsiTheme="minorHAnsi" w:cstheme="minorHAnsi"/>
          <w:sz w:val="22"/>
          <w:szCs w:val="22"/>
        </w:rPr>
        <w:t xml:space="preserve">ows the right: The dynamics of </w:t>
      </w:r>
      <w:r w:rsidRPr="00DC09FD">
        <w:rPr>
          <w:rFonts w:asciiTheme="minorHAnsi" w:hAnsiTheme="minorHAnsi" w:cstheme="minorHAnsi"/>
          <w:sz w:val="22"/>
          <w:szCs w:val="22"/>
        </w:rPr>
        <w:t xml:space="preserve">strategic and structural change.  </w:t>
      </w:r>
      <w:r w:rsidRPr="00DC09FD">
        <w:rPr>
          <w:rFonts w:asciiTheme="minorHAnsi" w:hAnsiTheme="minorHAnsi" w:cstheme="minorHAnsi"/>
          <w:b/>
          <w:i/>
          <w:iCs/>
          <w:sz w:val="22"/>
          <w:szCs w:val="22"/>
        </w:rPr>
        <w:t>Academy of Management Journal</w:t>
      </w:r>
      <w:r w:rsidRPr="00DC09FD">
        <w:rPr>
          <w:rFonts w:asciiTheme="minorHAnsi" w:hAnsiTheme="minorHAnsi" w:cstheme="minorHAnsi"/>
          <w:i/>
          <w:iCs/>
          <w:sz w:val="22"/>
          <w:szCs w:val="22"/>
        </w:rPr>
        <w:t xml:space="preserve">, </w:t>
      </w:r>
      <w:r w:rsidRPr="00DC09FD">
        <w:rPr>
          <w:rFonts w:asciiTheme="minorHAnsi" w:hAnsiTheme="minorHAnsi" w:cstheme="minorHAnsi"/>
          <w:sz w:val="22"/>
          <w:szCs w:val="22"/>
        </w:rPr>
        <w:t xml:space="preserve">37(6): 1427- 1452. </w:t>
      </w:r>
    </w:p>
    <w:p w14:paraId="7BA78614" w14:textId="77777777" w:rsidR="006B5BC2" w:rsidRPr="00DC09FD" w:rsidRDefault="006B5BC2" w:rsidP="000E2166">
      <w:pPr>
        <w:rPr>
          <w:rFonts w:asciiTheme="minorHAnsi" w:hAnsiTheme="minorHAnsi" w:cstheme="minorHAnsi"/>
          <w:sz w:val="22"/>
          <w:szCs w:val="22"/>
        </w:rPr>
      </w:pPr>
    </w:p>
    <w:p w14:paraId="08DD6F1C" w14:textId="51FA1694" w:rsidR="00D7749D" w:rsidRPr="00D7749D" w:rsidRDefault="00D7749D" w:rsidP="000E2166">
      <w:pPr>
        <w:rPr>
          <w:rFonts w:asciiTheme="minorHAnsi" w:hAnsiTheme="minorHAnsi" w:cstheme="minorHAnsi"/>
          <w:strike/>
          <w:color w:val="C00000"/>
          <w:sz w:val="22"/>
          <w:szCs w:val="22"/>
        </w:rPr>
      </w:pPr>
      <w:r w:rsidRPr="00D7749D">
        <w:rPr>
          <w:rFonts w:asciiTheme="minorHAnsi" w:hAnsiTheme="minorHAnsi" w:cstheme="minorHAnsi"/>
          <w:color w:val="C00000"/>
          <w:sz w:val="22"/>
          <w:szCs w:val="22"/>
        </w:rPr>
        <w:t xml:space="preserve">Farjoun, M. and Peer </w:t>
      </w:r>
      <w:proofErr w:type="spellStart"/>
      <w:r w:rsidRPr="00D7749D">
        <w:rPr>
          <w:rFonts w:asciiTheme="minorHAnsi" w:hAnsiTheme="minorHAnsi" w:cstheme="minorHAnsi"/>
          <w:color w:val="C00000"/>
          <w:sz w:val="22"/>
          <w:szCs w:val="22"/>
        </w:rPr>
        <w:t>Fiss</w:t>
      </w:r>
      <w:proofErr w:type="spellEnd"/>
      <w:r w:rsidRPr="00D7749D">
        <w:rPr>
          <w:rFonts w:asciiTheme="minorHAnsi" w:hAnsiTheme="minorHAnsi" w:cstheme="minorHAnsi"/>
          <w:color w:val="C00000"/>
          <w:sz w:val="22"/>
          <w:szCs w:val="22"/>
        </w:rPr>
        <w:t>. 202</w:t>
      </w:r>
      <w:r w:rsidR="001176F2">
        <w:rPr>
          <w:rFonts w:asciiTheme="minorHAnsi" w:hAnsiTheme="minorHAnsi" w:cstheme="minorHAnsi"/>
          <w:color w:val="C00000"/>
          <w:sz w:val="22"/>
          <w:szCs w:val="22"/>
        </w:rPr>
        <w:t>1</w:t>
      </w:r>
      <w:r w:rsidRPr="00D7749D">
        <w:rPr>
          <w:rFonts w:asciiTheme="minorHAnsi" w:hAnsiTheme="minorHAnsi" w:cstheme="minorHAnsi"/>
          <w:color w:val="C00000"/>
          <w:sz w:val="22"/>
          <w:szCs w:val="22"/>
        </w:rPr>
        <w:t>. Thriving on Contradiction:</w:t>
      </w:r>
      <w:r w:rsidRPr="00D7749D">
        <w:rPr>
          <w:rFonts w:asciiTheme="minorHAnsi" w:hAnsiTheme="minorHAnsi" w:cstheme="minorHAnsi"/>
          <w:color w:val="C00000"/>
          <w:sz w:val="22"/>
          <w:szCs w:val="22"/>
          <w:rtl/>
        </w:rPr>
        <w:t xml:space="preserve"> </w:t>
      </w:r>
      <w:r w:rsidRPr="00D7749D">
        <w:rPr>
          <w:rFonts w:asciiTheme="minorHAnsi" w:hAnsiTheme="minorHAnsi" w:cstheme="minorHAnsi"/>
          <w:color w:val="C00000"/>
          <w:sz w:val="22"/>
          <w:szCs w:val="22"/>
        </w:rPr>
        <w:t xml:space="preserve">Towards a Dialectical Alternative to Fit-Based Models in Strategy. Forthcoming. </w:t>
      </w:r>
      <w:r w:rsidRPr="00D7749D">
        <w:rPr>
          <w:rFonts w:asciiTheme="minorHAnsi" w:hAnsiTheme="minorHAnsi" w:cstheme="minorHAnsi"/>
          <w:i/>
          <w:iCs/>
          <w:color w:val="C00000"/>
          <w:sz w:val="22"/>
          <w:szCs w:val="22"/>
        </w:rPr>
        <w:t>Strategic Management Journal</w:t>
      </w:r>
    </w:p>
    <w:p w14:paraId="32E277D1" w14:textId="77777777" w:rsidR="00D7749D" w:rsidRDefault="00D7749D" w:rsidP="000E2166">
      <w:pPr>
        <w:rPr>
          <w:rFonts w:asciiTheme="minorHAnsi" w:hAnsiTheme="minorHAnsi" w:cstheme="minorHAnsi"/>
          <w:strike/>
          <w:color w:val="C00000"/>
          <w:sz w:val="22"/>
          <w:szCs w:val="22"/>
        </w:rPr>
      </w:pPr>
    </w:p>
    <w:p w14:paraId="461D16CE" w14:textId="6DB4BBCE" w:rsidR="00F61855" w:rsidRPr="00F61855" w:rsidRDefault="00F61855" w:rsidP="000E2166">
      <w:pPr>
        <w:rPr>
          <w:rFonts w:asciiTheme="minorHAnsi" w:hAnsiTheme="minorHAnsi" w:cstheme="minorHAnsi"/>
          <w:strike/>
          <w:color w:val="C00000"/>
          <w:sz w:val="22"/>
          <w:szCs w:val="22"/>
        </w:rPr>
      </w:pPr>
      <w:proofErr w:type="spellStart"/>
      <w:r w:rsidRPr="00F61855">
        <w:rPr>
          <w:rFonts w:asciiTheme="minorHAnsi" w:hAnsiTheme="minorHAnsi" w:cstheme="minorHAnsi"/>
          <w:color w:val="C00000"/>
          <w:sz w:val="22"/>
          <w:szCs w:val="22"/>
        </w:rPr>
        <w:t>Kretschmer</w:t>
      </w:r>
      <w:proofErr w:type="spellEnd"/>
      <w:r w:rsidRPr="00F61855">
        <w:rPr>
          <w:rFonts w:asciiTheme="minorHAnsi" w:hAnsiTheme="minorHAnsi" w:cstheme="minorHAnsi"/>
          <w:color w:val="C00000"/>
          <w:sz w:val="22"/>
          <w:szCs w:val="22"/>
        </w:rPr>
        <w:t xml:space="preserve">, T., </w:t>
      </w:r>
      <w:proofErr w:type="spellStart"/>
      <w:r w:rsidRPr="00F61855">
        <w:rPr>
          <w:rFonts w:asciiTheme="minorHAnsi" w:hAnsiTheme="minorHAnsi" w:cstheme="minorHAnsi"/>
          <w:color w:val="C00000"/>
          <w:sz w:val="22"/>
          <w:szCs w:val="22"/>
        </w:rPr>
        <w:t>Leiponen</w:t>
      </w:r>
      <w:proofErr w:type="spellEnd"/>
      <w:r w:rsidRPr="00F61855">
        <w:rPr>
          <w:rFonts w:asciiTheme="minorHAnsi" w:hAnsiTheme="minorHAnsi" w:cstheme="minorHAnsi"/>
          <w:color w:val="C00000"/>
          <w:sz w:val="22"/>
          <w:szCs w:val="22"/>
        </w:rPr>
        <w:t xml:space="preserve">, A., Schilling, M., &amp; Vasudeva, G. (2020). Platform ecosystems as meta‐organizations: Implications for platform strategies. </w:t>
      </w:r>
      <w:r w:rsidRPr="00F61855">
        <w:rPr>
          <w:rFonts w:asciiTheme="minorHAnsi" w:hAnsiTheme="minorHAnsi" w:cstheme="minorHAnsi"/>
          <w:i/>
          <w:iCs/>
          <w:color w:val="C00000"/>
          <w:sz w:val="22"/>
          <w:szCs w:val="22"/>
        </w:rPr>
        <w:t>Strategic Management Journal</w:t>
      </w:r>
      <w:r w:rsidRPr="00F61855">
        <w:rPr>
          <w:rFonts w:asciiTheme="minorHAnsi" w:hAnsiTheme="minorHAnsi" w:cstheme="minorHAnsi"/>
          <w:color w:val="C00000"/>
          <w:sz w:val="22"/>
          <w:szCs w:val="22"/>
        </w:rPr>
        <w:t>.</w:t>
      </w:r>
    </w:p>
    <w:p w14:paraId="444BCF0F" w14:textId="77777777" w:rsidR="0086279E" w:rsidRDefault="0086279E" w:rsidP="006B5BC2">
      <w:pPr>
        <w:jc w:val="both"/>
        <w:rPr>
          <w:rFonts w:asciiTheme="minorHAnsi" w:hAnsiTheme="minorHAnsi" w:cstheme="minorHAnsi"/>
          <w:sz w:val="22"/>
          <w:szCs w:val="22"/>
        </w:rPr>
      </w:pPr>
    </w:p>
    <w:p w14:paraId="331601EA" w14:textId="77777777" w:rsidR="00B56DDA" w:rsidRPr="001C13AD" w:rsidRDefault="00B56DDA" w:rsidP="006B5BC2">
      <w:pPr>
        <w:jc w:val="both"/>
        <w:rPr>
          <w:rFonts w:asciiTheme="minorHAnsi" w:hAnsiTheme="minorHAnsi" w:cstheme="minorHAnsi"/>
          <w:sz w:val="22"/>
          <w:szCs w:val="22"/>
        </w:rPr>
      </w:pPr>
    </w:p>
    <w:p w14:paraId="6E542FCB" w14:textId="77777777" w:rsidR="000E2166" w:rsidRPr="00DC09FD" w:rsidRDefault="00F07598" w:rsidP="006B5BC2">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Suggested r</w:t>
      </w:r>
      <w:r w:rsidR="000E2166" w:rsidRPr="00DC09FD">
        <w:rPr>
          <w:rFonts w:asciiTheme="minorHAnsi" w:hAnsiTheme="minorHAnsi" w:cstheme="minorHAnsi"/>
          <w:sz w:val="22"/>
          <w:szCs w:val="22"/>
          <w:u w:val="single"/>
        </w:rPr>
        <w:t>eadings</w:t>
      </w:r>
      <w:r w:rsidRPr="00DC09FD">
        <w:rPr>
          <w:rFonts w:asciiTheme="minorHAnsi" w:hAnsiTheme="minorHAnsi" w:cstheme="minorHAnsi"/>
          <w:sz w:val="22"/>
          <w:szCs w:val="22"/>
          <w:u w:val="single"/>
        </w:rPr>
        <w:t xml:space="preserve">: </w:t>
      </w:r>
    </w:p>
    <w:p w14:paraId="2EBA6B05" w14:textId="4A520B13" w:rsidR="00567E91" w:rsidRDefault="000E2166" w:rsidP="00A053AF">
      <w:pPr>
        <w:jc w:val="both"/>
        <w:rPr>
          <w:rFonts w:asciiTheme="minorHAnsi" w:hAnsiTheme="minorHAnsi" w:cstheme="minorHAnsi"/>
          <w:sz w:val="22"/>
          <w:szCs w:val="22"/>
        </w:rPr>
      </w:pPr>
      <w:r w:rsidRPr="00DC09FD">
        <w:rPr>
          <w:rFonts w:asciiTheme="minorHAnsi" w:hAnsiTheme="minorHAnsi" w:cstheme="minorHAnsi"/>
          <w:sz w:val="22"/>
          <w:szCs w:val="22"/>
        </w:rPr>
        <w:t xml:space="preserve">Baum, J. A. C. and F. Dobbin (Eds.). 2000. Part I (pp. 79-115). </w:t>
      </w:r>
      <w:r w:rsidRPr="00DC09FD">
        <w:rPr>
          <w:rFonts w:asciiTheme="minorHAnsi" w:hAnsiTheme="minorHAnsi" w:cstheme="minorHAnsi"/>
          <w:b/>
          <w:i/>
          <w:iCs/>
          <w:sz w:val="22"/>
          <w:szCs w:val="22"/>
        </w:rPr>
        <w:t>E</w:t>
      </w:r>
      <w:r w:rsidR="006B5BC2" w:rsidRPr="00DC09FD">
        <w:rPr>
          <w:rFonts w:asciiTheme="minorHAnsi" w:hAnsiTheme="minorHAnsi" w:cstheme="minorHAnsi"/>
          <w:b/>
          <w:i/>
          <w:iCs/>
          <w:sz w:val="22"/>
          <w:szCs w:val="22"/>
        </w:rPr>
        <w:t xml:space="preserve">conomics Meets </w:t>
      </w:r>
      <w:r w:rsidRPr="00DC09FD">
        <w:rPr>
          <w:rFonts w:asciiTheme="minorHAnsi" w:hAnsiTheme="minorHAnsi" w:cstheme="minorHAnsi"/>
          <w:b/>
          <w:i/>
          <w:iCs/>
          <w:sz w:val="22"/>
          <w:szCs w:val="22"/>
        </w:rPr>
        <w:t>Sociology in Strategic Management. Advances in strategic management</w:t>
      </w:r>
      <w:r w:rsidRPr="00DC09FD">
        <w:rPr>
          <w:rFonts w:asciiTheme="minorHAnsi" w:hAnsiTheme="minorHAnsi" w:cstheme="minorHAnsi"/>
          <w:i/>
          <w:iCs/>
          <w:sz w:val="22"/>
          <w:szCs w:val="22"/>
        </w:rPr>
        <w:t>.</w:t>
      </w:r>
      <w:r w:rsidR="006B5BC2" w:rsidRPr="00DC09FD">
        <w:rPr>
          <w:rFonts w:asciiTheme="minorHAnsi" w:hAnsiTheme="minorHAnsi" w:cstheme="minorHAnsi"/>
          <w:sz w:val="22"/>
          <w:szCs w:val="22"/>
        </w:rPr>
        <w:t xml:space="preserve"> JAI </w:t>
      </w:r>
      <w:r w:rsidRPr="00DC09FD">
        <w:rPr>
          <w:rFonts w:asciiTheme="minorHAnsi" w:hAnsiTheme="minorHAnsi" w:cstheme="minorHAnsi"/>
          <w:sz w:val="22"/>
          <w:szCs w:val="22"/>
        </w:rPr>
        <w:t xml:space="preserve">Press Inc. Stamford, CT. </w:t>
      </w:r>
      <w:r w:rsidR="00567E91" w:rsidRPr="00DC09FD">
        <w:rPr>
          <w:rFonts w:asciiTheme="minorHAnsi" w:hAnsiTheme="minorHAnsi" w:cstheme="minorHAnsi"/>
          <w:sz w:val="22"/>
          <w:szCs w:val="22"/>
        </w:rPr>
        <w:t xml:space="preserve">   </w:t>
      </w:r>
    </w:p>
    <w:p w14:paraId="487FB6E9" w14:textId="77777777" w:rsidR="001176F2" w:rsidRPr="00DC09FD" w:rsidRDefault="001176F2" w:rsidP="00A053AF">
      <w:pPr>
        <w:jc w:val="both"/>
        <w:rPr>
          <w:rFonts w:asciiTheme="minorHAnsi" w:hAnsiTheme="minorHAnsi" w:cstheme="minorHAnsi"/>
          <w:sz w:val="22"/>
          <w:szCs w:val="22"/>
        </w:rPr>
      </w:pPr>
    </w:p>
    <w:p w14:paraId="40A8646D" w14:textId="259E7097" w:rsidR="00A053AF" w:rsidRDefault="001176F2" w:rsidP="000E2166">
      <w:pPr>
        <w:rPr>
          <w:rFonts w:asciiTheme="minorHAnsi" w:hAnsiTheme="minorHAnsi" w:cstheme="minorHAnsi"/>
          <w:sz w:val="22"/>
          <w:szCs w:val="22"/>
        </w:rPr>
      </w:pPr>
      <w:proofErr w:type="spellStart"/>
      <w:r w:rsidRPr="001176F2">
        <w:rPr>
          <w:rFonts w:asciiTheme="minorHAnsi" w:hAnsiTheme="minorHAnsi" w:cstheme="minorHAnsi"/>
          <w:sz w:val="22"/>
          <w:szCs w:val="22"/>
        </w:rPr>
        <w:t>Sytch</w:t>
      </w:r>
      <w:proofErr w:type="spellEnd"/>
      <w:r w:rsidRPr="001176F2">
        <w:rPr>
          <w:rFonts w:asciiTheme="minorHAnsi" w:hAnsiTheme="minorHAnsi" w:cstheme="minorHAnsi"/>
          <w:sz w:val="22"/>
          <w:szCs w:val="22"/>
        </w:rPr>
        <w:t xml:space="preserve">, Maxim, Franz </w:t>
      </w:r>
      <w:proofErr w:type="spellStart"/>
      <w:r w:rsidRPr="001176F2">
        <w:rPr>
          <w:rFonts w:asciiTheme="minorHAnsi" w:hAnsiTheme="minorHAnsi" w:cstheme="minorHAnsi"/>
          <w:sz w:val="22"/>
          <w:szCs w:val="22"/>
        </w:rPr>
        <w:t>Wohlgezogen</w:t>
      </w:r>
      <w:proofErr w:type="spellEnd"/>
      <w:r w:rsidRPr="001176F2">
        <w:rPr>
          <w:rFonts w:asciiTheme="minorHAnsi" w:hAnsiTheme="minorHAnsi" w:cstheme="minorHAnsi"/>
          <w:sz w:val="22"/>
          <w:szCs w:val="22"/>
        </w:rPr>
        <w:t>, and Edward J. Zajac. 2018. "Collaborative by Design? How Matrix Organizations See/Do Alliances." Organization Science 29, (6): 1130-1148.</w:t>
      </w:r>
    </w:p>
    <w:p w14:paraId="4B1BEAA3" w14:textId="77777777" w:rsidR="001176F2" w:rsidRPr="00DC09FD" w:rsidRDefault="001176F2" w:rsidP="000E2166">
      <w:pPr>
        <w:rPr>
          <w:rFonts w:asciiTheme="minorHAnsi" w:hAnsiTheme="minorHAnsi" w:cstheme="minorHAnsi"/>
          <w:sz w:val="22"/>
          <w:szCs w:val="22"/>
        </w:rPr>
      </w:pPr>
    </w:p>
    <w:p w14:paraId="172179A0" w14:textId="77777777" w:rsidR="000E2166" w:rsidRPr="00DC09FD" w:rsidRDefault="000E2166" w:rsidP="00F07598">
      <w:pPr>
        <w:tabs>
          <w:tab w:val="left" w:pos="360"/>
        </w:tabs>
        <w:rPr>
          <w:rFonts w:asciiTheme="minorHAnsi" w:hAnsiTheme="minorHAnsi" w:cstheme="minorHAnsi"/>
          <w:sz w:val="22"/>
          <w:szCs w:val="22"/>
          <w:u w:val="single"/>
        </w:rPr>
      </w:pPr>
      <w:r w:rsidRPr="00DC09FD">
        <w:rPr>
          <w:rFonts w:asciiTheme="minorHAnsi" w:hAnsiTheme="minorHAnsi" w:cstheme="minorHAnsi"/>
          <w:sz w:val="22"/>
          <w:szCs w:val="22"/>
          <w:u w:val="single"/>
        </w:rPr>
        <w:t>Discussion questions:</w:t>
      </w:r>
    </w:p>
    <w:p w14:paraId="7A43A24C" w14:textId="77777777" w:rsidR="000E2166" w:rsidRPr="00DC09FD" w:rsidRDefault="000E2166" w:rsidP="000E2166">
      <w:pPr>
        <w:rPr>
          <w:rFonts w:asciiTheme="minorHAnsi" w:hAnsiTheme="minorHAnsi" w:cstheme="minorHAnsi"/>
          <w:sz w:val="22"/>
          <w:szCs w:val="22"/>
        </w:rPr>
      </w:pPr>
      <w:r w:rsidRPr="00DC09FD">
        <w:rPr>
          <w:rFonts w:asciiTheme="minorHAnsi" w:hAnsiTheme="minorHAnsi" w:cstheme="minorHAnsi"/>
          <w:sz w:val="22"/>
          <w:szCs w:val="22"/>
        </w:rPr>
        <w:t>- What is the basic strategy-structure model?</w:t>
      </w:r>
    </w:p>
    <w:p w14:paraId="0FB64023" w14:textId="77777777" w:rsidR="000E2166" w:rsidRPr="00DC09FD" w:rsidRDefault="000E2166" w:rsidP="000E2166">
      <w:pPr>
        <w:rPr>
          <w:rFonts w:asciiTheme="minorHAnsi" w:hAnsiTheme="minorHAnsi" w:cstheme="minorHAnsi"/>
          <w:sz w:val="22"/>
          <w:szCs w:val="22"/>
        </w:rPr>
      </w:pPr>
      <w:r w:rsidRPr="00DC09FD">
        <w:rPr>
          <w:rFonts w:asciiTheme="minorHAnsi" w:hAnsiTheme="minorHAnsi" w:cstheme="minorHAnsi"/>
          <w:sz w:val="22"/>
          <w:szCs w:val="22"/>
        </w:rPr>
        <w:t xml:space="preserve">- What are some of the alternative interpretations and extensions of the basic model? </w:t>
      </w:r>
    </w:p>
    <w:p w14:paraId="5DC74260" w14:textId="77777777" w:rsidR="000E2166" w:rsidRPr="00DC09FD" w:rsidRDefault="000E2166" w:rsidP="000E2166">
      <w:pPr>
        <w:rPr>
          <w:rFonts w:asciiTheme="minorHAnsi" w:hAnsiTheme="minorHAnsi" w:cstheme="minorHAnsi"/>
          <w:sz w:val="22"/>
          <w:szCs w:val="22"/>
        </w:rPr>
      </w:pPr>
      <w:r w:rsidRPr="00DC09FD">
        <w:rPr>
          <w:rFonts w:asciiTheme="minorHAnsi" w:hAnsiTheme="minorHAnsi" w:cstheme="minorHAnsi"/>
          <w:sz w:val="22"/>
          <w:szCs w:val="22"/>
        </w:rPr>
        <w:t>- What are the key differences between the economic and sociological perspectives on the strategy-structure relationship?</w:t>
      </w:r>
    </w:p>
    <w:p w14:paraId="404A378A" w14:textId="77777777" w:rsidR="000E2166" w:rsidRPr="00DC09FD" w:rsidRDefault="000E2166" w:rsidP="000E2166">
      <w:pPr>
        <w:rPr>
          <w:rFonts w:asciiTheme="minorHAnsi" w:hAnsiTheme="minorHAnsi" w:cstheme="minorHAnsi"/>
          <w:sz w:val="22"/>
          <w:szCs w:val="22"/>
        </w:rPr>
      </w:pPr>
      <w:r w:rsidRPr="00DC09FD">
        <w:rPr>
          <w:rFonts w:asciiTheme="minorHAnsi" w:hAnsiTheme="minorHAnsi" w:cstheme="minorHAnsi"/>
          <w:sz w:val="22"/>
          <w:szCs w:val="22"/>
        </w:rPr>
        <w:t>- What are the strengths and limitations of the configuration view?</w:t>
      </w:r>
    </w:p>
    <w:p w14:paraId="7A417ABA" w14:textId="77777777" w:rsidR="000E2166" w:rsidRPr="00DC09FD" w:rsidRDefault="000E2166" w:rsidP="000E2166">
      <w:pPr>
        <w:jc w:val="center"/>
        <w:rPr>
          <w:rFonts w:asciiTheme="minorHAnsi" w:hAnsiTheme="minorHAnsi" w:cstheme="minorHAnsi"/>
          <w:sz w:val="22"/>
          <w:szCs w:val="22"/>
        </w:rPr>
      </w:pPr>
      <w:r w:rsidRPr="00DC09FD">
        <w:rPr>
          <w:rFonts w:asciiTheme="minorHAnsi" w:hAnsiTheme="minorHAnsi" w:cstheme="minorHAnsi"/>
          <w:sz w:val="22"/>
          <w:szCs w:val="22"/>
        </w:rPr>
        <w:t xml:space="preserve">  </w:t>
      </w:r>
    </w:p>
    <w:p w14:paraId="3D0E2A5B" w14:textId="77777777" w:rsidR="000E2166" w:rsidRPr="00DC09FD" w:rsidRDefault="000E2166" w:rsidP="00AD418F">
      <w:pPr>
        <w:jc w:val="center"/>
        <w:rPr>
          <w:rFonts w:asciiTheme="minorHAnsi" w:hAnsiTheme="minorHAnsi" w:cstheme="minorHAnsi"/>
          <w:b/>
          <w:bCs/>
          <w:sz w:val="22"/>
          <w:szCs w:val="22"/>
        </w:rPr>
      </w:pPr>
      <w:r w:rsidRPr="00DC09FD">
        <w:rPr>
          <w:rFonts w:asciiTheme="minorHAnsi" w:hAnsiTheme="minorHAnsi" w:cstheme="minorHAnsi"/>
          <w:b/>
          <w:bCs/>
          <w:sz w:val="22"/>
          <w:szCs w:val="22"/>
        </w:rPr>
        <w:t xml:space="preserve">Topic 9: Cognition, Learning and Interpretation </w:t>
      </w:r>
    </w:p>
    <w:p w14:paraId="637BB767" w14:textId="77777777" w:rsidR="00AD418F" w:rsidRPr="00DC09FD" w:rsidRDefault="00AD418F" w:rsidP="0007268E">
      <w:pPr>
        <w:jc w:val="both"/>
        <w:rPr>
          <w:rFonts w:asciiTheme="minorHAnsi" w:hAnsiTheme="minorHAnsi" w:cstheme="minorHAnsi"/>
          <w:sz w:val="22"/>
          <w:szCs w:val="22"/>
          <w:u w:val="single"/>
        </w:rPr>
      </w:pPr>
    </w:p>
    <w:p w14:paraId="1C37DC29" w14:textId="77777777" w:rsidR="000E2166" w:rsidRPr="00DC09FD" w:rsidRDefault="00567E91" w:rsidP="0007268E">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Required r</w:t>
      </w:r>
      <w:r w:rsidR="000E2166" w:rsidRPr="00DC09FD">
        <w:rPr>
          <w:rFonts w:asciiTheme="minorHAnsi" w:hAnsiTheme="minorHAnsi" w:cstheme="minorHAnsi"/>
          <w:sz w:val="22"/>
          <w:szCs w:val="22"/>
          <w:u w:val="single"/>
        </w:rPr>
        <w:t>eadings</w:t>
      </w:r>
      <w:r w:rsidRPr="00DC09FD">
        <w:rPr>
          <w:rFonts w:asciiTheme="minorHAnsi" w:hAnsiTheme="minorHAnsi" w:cstheme="minorHAnsi"/>
          <w:sz w:val="22"/>
          <w:szCs w:val="22"/>
          <w:u w:val="single"/>
        </w:rPr>
        <w:t xml:space="preserve">: </w:t>
      </w:r>
      <w:r w:rsidR="000E2166" w:rsidRPr="00DC09FD">
        <w:rPr>
          <w:rFonts w:asciiTheme="minorHAnsi" w:hAnsiTheme="minorHAnsi" w:cstheme="minorHAnsi"/>
          <w:sz w:val="22"/>
          <w:szCs w:val="22"/>
          <w:u w:val="single"/>
        </w:rPr>
        <w:t xml:space="preserve"> </w:t>
      </w:r>
    </w:p>
    <w:p w14:paraId="2605E065" w14:textId="77777777" w:rsidR="007370F7" w:rsidRPr="00DC09FD" w:rsidRDefault="007370F7" w:rsidP="007370F7">
      <w:pPr>
        <w:rPr>
          <w:rFonts w:asciiTheme="minorHAnsi" w:hAnsiTheme="minorHAnsi" w:cstheme="minorHAnsi"/>
          <w:sz w:val="22"/>
          <w:szCs w:val="22"/>
        </w:rPr>
      </w:pPr>
      <w:r w:rsidRPr="00DC09FD">
        <w:rPr>
          <w:rFonts w:asciiTheme="minorHAnsi" w:hAnsiTheme="minorHAnsi" w:cstheme="minorHAnsi"/>
          <w:sz w:val="22"/>
          <w:szCs w:val="22"/>
        </w:rPr>
        <w:t xml:space="preserve">Levinthal, D. A. and March, J. G. 1993. The myopia of learning. </w:t>
      </w:r>
      <w:r w:rsidRPr="00DC09FD">
        <w:rPr>
          <w:rFonts w:asciiTheme="minorHAnsi" w:hAnsiTheme="minorHAnsi" w:cstheme="minorHAnsi"/>
          <w:b/>
          <w:bCs/>
          <w:i/>
          <w:iCs/>
          <w:sz w:val="22"/>
          <w:szCs w:val="22"/>
        </w:rPr>
        <w:t>Strategic Management Journal</w:t>
      </w:r>
      <w:r w:rsidRPr="00DC09FD">
        <w:rPr>
          <w:rFonts w:asciiTheme="minorHAnsi" w:hAnsiTheme="minorHAnsi" w:cstheme="minorHAnsi"/>
          <w:sz w:val="22"/>
          <w:szCs w:val="22"/>
        </w:rPr>
        <w:t xml:space="preserve">, 14 (special issue): 95-112.  </w:t>
      </w:r>
    </w:p>
    <w:p w14:paraId="4A7E51D1" w14:textId="77777777" w:rsidR="0007268E" w:rsidRPr="00DC09FD" w:rsidRDefault="0007268E" w:rsidP="000E2166">
      <w:pPr>
        <w:rPr>
          <w:rFonts w:asciiTheme="minorHAnsi" w:hAnsiTheme="minorHAnsi" w:cstheme="minorHAnsi"/>
          <w:sz w:val="22"/>
          <w:szCs w:val="22"/>
        </w:rPr>
      </w:pPr>
    </w:p>
    <w:p w14:paraId="6B159192" w14:textId="77777777" w:rsidR="000E2166" w:rsidRPr="00DC09FD" w:rsidRDefault="000E2166" w:rsidP="0007268E">
      <w:pPr>
        <w:jc w:val="both"/>
        <w:rPr>
          <w:rFonts w:asciiTheme="minorHAnsi" w:hAnsiTheme="minorHAnsi" w:cstheme="minorHAnsi"/>
          <w:b/>
          <w:i/>
          <w:iCs/>
          <w:sz w:val="22"/>
          <w:szCs w:val="22"/>
        </w:rPr>
      </w:pPr>
      <w:r w:rsidRPr="00DC09FD">
        <w:rPr>
          <w:rFonts w:asciiTheme="minorHAnsi" w:hAnsiTheme="minorHAnsi" w:cstheme="minorHAnsi"/>
          <w:sz w:val="22"/>
          <w:szCs w:val="22"/>
        </w:rPr>
        <w:t xml:space="preserve">Baum, J. A. C. and F. Dobbin (Eds.). 2000. Part I (pp. 16-17, 119-166). </w:t>
      </w:r>
      <w:r w:rsidRPr="00DC09FD">
        <w:rPr>
          <w:rFonts w:asciiTheme="minorHAnsi" w:hAnsiTheme="minorHAnsi" w:cstheme="minorHAnsi"/>
          <w:b/>
          <w:i/>
          <w:iCs/>
          <w:sz w:val="22"/>
          <w:szCs w:val="22"/>
        </w:rPr>
        <w:t xml:space="preserve">Economics </w:t>
      </w:r>
      <w:r w:rsidRPr="00DC09FD">
        <w:rPr>
          <w:rFonts w:asciiTheme="minorHAnsi" w:hAnsiTheme="minorHAnsi" w:cstheme="minorHAnsi"/>
          <w:b/>
          <w:i/>
          <w:iCs/>
          <w:sz w:val="22"/>
          <w:szCs w:val="22"/>
        </w:rPr>
        <w:tab/>
        <w:t>Meets Sociology in Strategic Management. Advances in strategic management.</w:t>
      </w:r>
      <w:r w:rsidR="0007268E" w:rsidRPr="00DC09FD">
        <w:rPr>
          <w:rFonts w:asciiTheme="minorHAnsi" w:hAnsiTheme="minorHAnsi" w:cstheme="minorHAnsi"/>
          <w:sz w:val="22"/>
          <w:szCs w:val="22"/>
        </w:rPr>
        <w:t xml:space="preserve"> </w:t>
      </w:r>
      <w:r w:rsidRPr="00DC09FD">
        <w:rPr>
          <w:rFonts w:asciiTheme="minorHAnsi" w:hAnsiTheme="minorHAnsi" w:cstheme="minorHAnsi"/>
          <w:sz w:val="22"/>
          <w:szCs w:val="22"/>
        </w:rPr>
        <w:t xml:space="preserve">JAI Press Inc. Stamford, CT. </w:t>
      </w:r>
    </w:p>
    <w:p w14:paraId="357E754B" w14:textId="77777777" w:rsidR="00E8514B" w:rsidRDefault="00E8514B" w:rsidP="00D46CC6">
      <w:pPr>
        <w:rPr>
          <w:rFonts w:asciiTheme="minorHAnsi" w:hAnsiTheme="minorHAnsi" w:cstheme="minorHAnsi"/>
          <w:color w:val="FF0000"/>
          <w:sz w:val="22"/>
          <w:szCs w:val="22"/>
        </w:rPr>
      </w:pPr>
    </w:p>
    <w:p w14:paraId="7828F311" w14:textId="77777777" w:rsidR="0086279E" w:rsidRDefault="0086279E" w:rsidP="0086279E">
      <w:pPr>
        <w:rPr>
          <w:rFonts w:asciiTheme="minorHAnsi" w:hAnsiTheme="minorHAnsi" w:cstheme="minorHAnsi"/>
          <w:color w:val="000000" w:themeColor="text1"/>
          <w:sz w:val="22"/>
          <w:szCs w:val="22"/>
        </w:rPr>
      </w:pPr>
      <w:r w:rsidRPr="0086279E">
        <w:rPr>
          <w:rFonts w:asciiTheme="minorHAnsi" w:hAnsiTheme="minorHAnsi" w:cstheme="minorHAnsi"/>
          <w:color w:val="000000" w:themeColor="text1"/>
          <w:sz w:val="22"/>
          <w:szCs w:val="22"/>
        </w:rPr>
        <w:t xml:space="preserve">Joseph, J., &amp; Wilson, A. J. (2018). The growth of the firm: An attention‐based view. </w:t>
      </w:r>
      <w:r w:rsidRPr="006442E0">
        <w:rPr>
          <w:rFonts w:asciiTheme="minorHAnsi" w:hAnsiTheme="minorHAnsi" w:cstheme="minorHAnsi"/>
          <w:i/>
          <w:iCs/>
          <w:color w:val="000000" w:themeColor="text1"/>
          <w:sz w:val="22"/>
          <w:szCs w:val="22"/>
        </w:rPr>
        <w:t xml:space="preserve">Strategic Management Journal, </w:t>
      </w:r>
      <w:r w:rsidRPr="0086279E">
        <w:rPr>
          <w:rFonts w:asciiTheme="minorHAnsi" w:hAnsiTheme="minorHAnsi" w:cstheme="minorHAnsi"/>
          <w:color w:val="000000" w:themeColor="text1"/>
          <w:sz w:val="22"/>
          <w:szCs w:val="22"/>
        </w:rPr>
        <w:t>39(6), 1779-1800.</w:t>
      </w:r>
    </w:p>
    <w:p w14:paraId="5601DBD8" w14:textId="77777777" w:rsidR="0086279E" w:rsidRPr="0086279E" w:rsidRDefault="0086279E" w:rsidP="00D46CC6">
      <w:pPr>
        <w:rPr>
          <w:rFonts w:asciiTheme="minorHAnsi" w:hAnsiTheme="minorHAnsi" w:cstheme="minorHAnsi"/>
          <w:color w:val="000000" w:themeColor="text1"/>
          <w:sz w:val="22"/>
          <w:szCs w:val="22"/>
        </w:rPr>
      </w:pPr>
    </w:p>
    <w:p w14:paraId="205BD34C" w14:textId="77777777" w:rsidR="0086279E" w:rsidRDefault="0086279E" w:rsidP="00D46CC6">
      <w:pPr>
        <w:rPr>
          <w:rFonts w:asciiTheme="minorHAnsi" w:hAnsiTheme="minorHAnsi" w:cstheme="minorHAnsi"/>
          <w:color w:val="FF0000"/>
          <w:sz w:val="22"/>
          <w:szCs w:val="22"/>
        </w:rPr>
      </w:pPr>
      <w:proofErr w:type="spellStart"/>
      <w:r w:rsidRPr="0086279E">
        <w:rPr>
          <w:rFonts w:asciiTheme="minorHAnsi" w:hAnsiTheme="minorHAnsi" w:cstheme="minorHAnsi"/>
          <w:color w:val="000000" w:themeColor="text1"/>
          <w:sz w:val="22"/>
          <w:szCs w:val="22"/>
        </w:rPr>
        <w:t>Raffaelli</w:t>
      </w:r>
      <w:proofErr w:type="spellEnd"/>
      <w:r w:rsidRPr="0086279E">
        <w:rPr>
          <w:rFonts w:asciiTheme="minorHAnsi" w:hAnsiTheme="minorHAnsi" w:cstheme="minorHAnsi"/>
          <w:color w:val="000000" w:themeColor="text1"/>
          <w:sz w:val="22"/>
          <w:szCs w:val="22"/>
        </w:rPr>
        <w:t>, R. (2018). Technology reemergence: Creating new value for old technologies in swiss mechanical watchmaking, 1970-2008. Administrative Science Quarterly</w:t>
      </w:r>
      <w:r>
        <w:rPr>
          <w:rFonts w:asciiTheme="minorHAnsi" w:hAnsiTheme="minorHAnsi" w:cstheme="minorHAnsi"/>
          <w:color w:val="000000" w:themeColor="text1"/>
          <w:sz w:val="22"/>
          <w:szCs w:val="22"/>
        </w:rPr>
        <w:t xml:space="preserve">. </w:t>
      </w:r>
    </w:p>
    <w:p w14:paraId="7DC5DEAD" w14:textId="77777777" w:rsidR="00383E58" w:rsidRPr="00DC09FD" w:rsidRDefault="00383E58" w:rsidP="005D716D">
      <w:pPr>
        <w:rPr>
          <w:rFonts w:asciiTheme="minorHAnsi" w:hAnsiTheme="minorHAnsi" w:cstheme="minorHAnsi"/>
          <w:b/>
          <w:bCs/>
          <w:sz w:val="22"/>
          <w:szCs w:val="22"/>
        </w:rPr>
      </w:pPr>
    </w:p>
    <w:p w14:paraId="77AA5DBB" w14:textId="24CC51D8" w:rsidR="006F5418" w:rsidRPr="003734E3" w:rsidRDefault="006F5418" w:rsidP="00567E91">
      <w:pPr>
        <w:jc w:val="both"/>
        <w:rPr>
          <w:rFonts w:asciiTheme="minorHAnsi" w:hAnsiTheme="minorHAnsi" w:cstheme="minorHAnsi"/>
          <w:i/>
          <w:iCs/>
          <w:color w:val="0070C0"/>
          <w:sz w:val="22"/>
          <w:szCs w:val="22"/>
        </w:rPr>
      </w:pPr>
      <w:r w:rsidRPr="003734E3">
        <w:rPr>
          <w:rFonts w:asciiTheme="minorHAnsi" w:hAnsiTheme="minorHAnsi" w:cstheme="minorHAnsi"/>
          <w:i/>
          <w:iCs/>
          <w:color w:val="0070C0"/>
          <w:sz w:val="22"/>
          <w:szCs w:val="22"/>
        </w:rPr>
        <w:t>Pillai, S. D., Goldfarb, B., &amp; Kirsch, D. A. (2020). The origins of firm strategy: Learning by economic experimentation and strategic pivots in the early automobile industry. Strategic Management Journal, 41(3), 369-399.</w:t>
      </w:r>
    </w:p>
    <w:p w14:paraId="4D6C9439" w14:textId="597F36DB" w:rsidR="00265DB7" w:rsidRPr="003734E3" w:rsidRDefault="00265DB7" w:rsidP="00567E91">
      <w:pPr>
        <w:jc w:val="both"/>
        <w:rPr>
          <w:rFonts w:asciiTheme="minorHAnsi" w:hAnsiTheme="minorHAnsi" w:cstheme="minorHAnsi"/>
          <w:i/>
          <w:iCs/>
          <w:color w:val="0070C0"/>
          <w:sz w:val="22"/>
          <w:szCs w:val="22"/>
        </w:rPr>
      </w:pPr>
    </w:p>
    <w:p w14:paraId="00685BD6" w14:textId="40426E64" w:rsidR="00265DB7" w:rsidRPr="003734E3" w:rsidRDefault="00265DB7" w:rsidP="00567E91">
      <w:pPr>
        <w:jc w:val="both"/>
        <w:rPr>
          <w:rFonts w:asciiTheme="minorHAnsi" w:hAnsiTheme="minorHAnsi" w:cstheme="minorHAnsi"/>
          <w:i/>
          <w:iCs/>
          <w:color w:val="C00000"/>
          <w:sz w:val="22"/>
          <w:szCs w:val="22"/>
        </w:rPr>
      </w:pPr>
      <w:r w:rsidRPr="003734E3">
        <w:rPr>
          <w:rFonts w:asciiTheme="minorHAnsi" w:hAnsiTheme="minorHAnsi" w:cstheme="minorHAnsi"/>
          <w:i/>
          <w:iCs/>
          <w:color w:val="0070C0"/>
          <w:sz w:val="22"/>
          <w:szCs w:val="22"/>
        </w:rPr>
        <w:t xml:space="preserve">Augustine, G., </w:t>
      </w:r>
      <w:proofErr w:type="spellStart"/>
      <w:r w:rsidRPr="003734E3">
        <w:rPr>
          <w:rFonts w:asciiTheme="minorHAnsi" w:hAnsiTheme="minorHAnsi" w:cstheme="minorHAnsi"/>
          <w:i/>
          <w:iCs/>
          <w:color w:val="0070C0"/>
          <w:sz w:val="22"/>
          <w:szCs w:val="22"/>
        </w:rPr>
        <w:t>Soderstrom</w:t>
      </w:r>
      <w:proofErr w:type="spellEnd"/>
      <w:r w:rsidRPr="003734E3">
        <w:rPr>
          <w:rFonts w:asciiTheme="minorHAnsi" w:hAnsiTheme="minorHAnsi" w:cstheme="minorHAnsi"/>
          <w:i/>
          <w:iCs/>
          <w:color w:val="0070C0"/>
          <w:sz w:val="22"/>
          <w:szCs w:val="22"/>
        </w:rPr>
        <w:t>, S., Milner, D., &amp; Weber, K. (2019). Constructing a distant future: Imaginaries in geoengineering. Academy of Management Journal, 62(6), 1930-1960</w:t>
      </w:r>
      <w:r w:rsidRPr="003734E3">
        <w:rPr>
          <w:rFonts w:asciiTheme="minorHAnsi" w:hAnsiTheme="minorHAnsi" w:cstheme="minorHAnsi"/>
          <w:i/>
          <w:iCs/>
          <w:color w:val="C00000"/>
          <w:sz w:val="22"/>
          <w:szCs w:val="22"/>
        </w:rPr>
        <w:t>.</w:t>
      </w:r>
    </w:p>
    <w:p w14:paraId="2B2D075D" w14:textId="77777777" w:rsidR="006F5418" w:rsidRPr="003734E3" w:rsidRDefault="006F5418" w:rsidP="00567E91">
      <w:pPr>
        <w:jc w:val="both"/>
        <w:rPr>
          <w:rFonts w:asciiTheme="minorHAnsi" w:hAnsiTheme="minorHAnsi" w:cstheme="minorHAnsi"/>
          <w:i/>
          <w:iCs/>
          <w:sz w:val="22"/>
          <w:szCs w:val="22"/>
          <w:u w:val="single"/>
        </w:rPr>
      </w:pPr>
    </w:p>
    <w:p w14:paraId="2AFC8B69" w14:textId="5DDABA61" w:rsidR="000E2166" w:rsidRPr="00DC09FD" w:rsidRDefault="00567E91" w:rsidP="00567E91">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Suggested r</w:t>
      </w:r>
      <w:r w:rsidR="000E2166" w:rsidRPr="00DC09FD">
        <w:rPr>
          <w:rFonts w:asciiTheme="minorHAnsi" w:hAnsiTheme="minorHAnsi" w:cstheme="minorHAnsi"/>
          <w:sz w:val="22"/>
          <w:szCs w:val="22"/>
          <w:u w:val="single"/>
        </w:rPr>
        <w:t>eadings</w:t>
      </w:r>
      <w:r w:rsidRPr="00DC09FD">
        <w:rPr>
          <w:rFonts w:asciiTheme="minorHAnsi" w:hAnsiTheme="minorHAnsi" w:cstheme="minorHAnsi"/>
          <w:sz w:val="22"/>
          <w:szCs w:val="22"/>
          <w:u w:val="single"/>
        </w:rPr>
        <w:t xml:space="preserve">: </w:t>
      </w:r>
    </w:p>
    <w:p w14:paraId="357CF8A9" w14:textId="77777777" w:rsidR="00567E91" w:rsidRPr="00DC09FD" w:rsidRDefault="000E2166" w:rsidP="000E2166">
      <w:pPr>
        <w:jc w:val="both"/>
        <w:rPr>
          <w:rFonts w:asciiTheme="minorHAnsi" w:hAnsiTheme="minorHAnsi" w:cstheme="minorHAnsi"/>
          <w:b/>
          <w:i/>
          <w:iCs/>
          <w:sz w:val="22"/>
          <w:szCs w:val="22"/>
        </w:rPr>
      </w:pPr>
      <w:r w:rsidRPr="00DC09FD">
        <w:rPr>
          <w:rFonts w:asciiTheme="minorHAnsi" w:hAnsiTheme="minorHAnsi" w:cstheme="minorHAnsi"/>
          <w:sz w:val="22"/>
          <w:szCs w:val="22"/>
        </w:rPr>
        <w:t xml:space="preserve">Baum, J. A. C. and F. Dobbin (Eds.). 2000. Part I (167-199). </w:t>
      </w:r>
      <w:r w:rsidRPr="00DC09FD">
        <w:rPr>
          <w:rFonts w:asciiTheme="minorHAnsi" w:hAnsiTheme="minorHAnsi" w:cstheme="minorHAnsi"/>
          <w:b/>
          <w:i/>
          <w:iCs/>
          <w:sz w:val="22"/>
          <w:szCs w:val="22"/>
        </w:rPr>
        <w:t>Economics Meets</w:t>
      </w:r>
    </w:p>
    <w:p w14:paraId="165C4A1B" w14:textId="77777777" w:rsidR="00567E91" w:rsidRPr="00DC09FD" w:rsidRDefault="000E2166" w:rsidP="0007268E">
      <w:pPr>
        <w:jc w:val="both"/>
        <w:rPr>
          <w:rFonts w:asciiTheme="minorHAnsi" w:hAnsiTheme="minorHAnsi" w:cstheme="minorHAnsi"/>
          <w:sz w:val="22"/>
          <w:szCs w:val="22"/>
        </w:rPr>
      </w:pPr>
      <w:r w:rsidRPr="00DC09FD">
        <w:rPr>
          <w:rFonts w:asciiTheme="minorHAnsi" w:hAnsiTheme="minorHAnsi" w:cstheme="minorHAnsi"/>
          <w:b/>
          <w:i/>
          <w:iCs/>
          <w:sz w:val="22"/>
          <w:szCs w:val="22"/>
        </w:rPr>
        <w:t>Sociology in Strategic Management. Advances in strategic management</w:t>
      </w:r>
      <w:r w:rsidRPr="00DC09FD">
        <w:rPr>
          <w:rFonts w:asciiTheme="minorHAnsi" w:hAnsiTheme="minorHAnsi" w:cstheme="minorHAnsi"/>
          <w:b/>
          <w:iCs/>
          <w:sz w:val="22"/>
          <w:szCs w:val="22"/>
        </w:rPr>
        <w:t>.</w:t>
      </w:r>
      <w:r w:rsidRPr="00DC09FD">
        <w:rPr>
          <w:rFonts w:asciiTheme="minorHAnsi" w:hAnsiTheme="minorHAnsi" w:cstheme="minorHAnsi"/>
          <w:sz w:val="22"/>
          <w:szCs w:val="22"/>
        </w:rPr>
        <w:t xml:space="preserve"> JAI </w:t>
      </w:r>
    </w:p>
    <w:p w14:paraId="6D93B80F" w14:textId="77777777" w:rsidR="0007268E" w:rsidRPr="00DC09FD" w:rsidRDefault="000E2166" w:rsidP="00540C01">
      <w:pPr>
        <w:jc w:val="both"/>
        <w:rPr>
          <w:rFonts w:asciiTheme="minorHAnsi" w:hAnsiTheme="minorHAnsi" w:cstheme="minorHAnsi"/>
          <w:sz w:val="22"/>
          <w:szCs w:val="22"/>
        </w:rPr>
      </w:pPr>
      <w:r w:rsidRPr="00DC09FD">
        <w:rPr>
          <w:rFonts w:asciiTheme="minorHAnsi" w:hAnsiTheme="minorHAnsi" w:cstheme="minorHAnsi"/>
          <w:sz w:val="22"/>
          <w:szCs w:val="22"/>
        </w:rPr>
        <w:t xml:space="preserve">Press Inc. Stamford, CT. </w:t>
      </w:r>
    </w:p>
    <w:p w14:paraId="570917E0" w14:textId="77777777" w:rsidR="00540C01" w:rsidRPr="00540C01" w:rsidRDefault="00540C01" w:rsidP="00540C01">
      <w:pPr>
        <w:rPr>
          <w:rFonts w:asciiTheme="minorHAnsi" w:hAnsiTheme="minorHAnsi" w:cstheme="minorHAnsi"/>
          <w:sz w:val="22"/>
          <w:szCs w:val="22"/>
        </w:rPr>
      </w:pPr>
    </w:p>
    <w:p w14:paraId="12E5D31B" w14:textId="77777777" w:rsidR="00540C01" w:rsidRPr="00540C01" w:rsidRDefault="00540C01" w:rsidP="00540C01">
      <w:pPr>
        <w:rPr>
          <w:rFonts w:asciiTheme="minorHAnsi" w:hAnsiTheme="minorHAnsi" w:cstheme="minorHAnsi"/>
          <w:sz w:val="22"/>
          <w:szCs w:val="22"/>
        </w:rPr>
      </w:pPr>
      <w:proofErr w:type="spellStart"/>
      <w:r w:rsidRPr="00540C01">
        <w:rPr>
          <w:rFonts w:asciiTheme="minorHAnsi" w:hAnsiTheme="minorHAnsi" w:cstheme="minorHAnsi"/>
          <w:sz w:val="22"/>
          <w:szCs w:val="22"/>
        </w:rPr>
        <w:t>Porac</w:t>
      </w:r>
      <w:proofErr w:type="spellEnd"/>
      <w:r w:rsidRPr="00540C01">
        <w:rPr>
          <w:rFonts w:asciiTheme="minorHAnsi" w:hAnsiTheme="minorHAnsi" w:cstheme="minorHAnsi"/>
          <w:sz w:val="22"/>
          <w:szCs w:val="22"/>
        </w:rPr>
        <w:t>, J. F, H. Thomas, and C. Baden-Fuller, 1989. Competitive groups as cognitive communities: The case of Scottish knitwear manufacturers</w:t>
      </w:r>
      <w:r w:rsidRPr="00540C01">
        <w:rPr>
          <w:rFonts w:asciiTheme="minorHAnsi" w:hAnsiTheme="minorHAnsi" w:cstheme="minorHAnsi"/>
          <w:b/>
          <w:i/>
          <w:sz w:val="22"/>
          <w:szCs w:val="22"/>
        </w:rPr>
        <w:t>.” Journal of Management Studies</w:t>
      </w:r>
      <w:r w:rsidRPr="00540C01">
        <w:rPr>
          <w:rFonts w:asciiTheme="minorHAnsi" w:hAnsiTheme="minorHAnsi" w:cstheme="minorHAnsi"/>
          <w:sz w:val="22"/>
          <w:szCs w:val="22"/>
        </w:rPr>
        <w:t xml:space="preserve">, 26: 397-416.  </w:t>
      </w:r>
    </w:p>
    <w:p w14:paraId="15E06769" w14:textId="77777777" w:rsidR="00540C01" w:rsidRDefault="00540C01" w:rsidP="000E2166">
      <w:pPr>
        <w:rPr>
          <w:rFonts w:asciiTheme="minorHAnsi" w:hAnsiTheme="minorHAnsi" w:cstheme="minorHAnsi"/>
          <w:sz w:val="22"/>
          <w:szCs w:val="22"/>
        </w:rPr>
      </w:pPr>
    </w:p>
    <w:p w14:paraId="5CEBEE40" w14:textId="77777777" w:rsidR="000E2166" w:rsidRPr="00DC09FD" w:rsidRDefault="000E2166" w:rsidP="000E2166">
      <w:pPr>
        <w:rPr>
          <w:rFonts w:asciiTheme="minorHAnsi" w:hAnsiTheme="minorHAnsi" w:cstheme="minorHAnsi"/>
          <w:sz w:val="22"/>
          <w:szCs w:val="22"/>
        </w:rPr>
      </w:pPr>
      <w:proofErr w:type="spellStart"/>
      <w:r w:rsidRPr="00DC09FD">
        <w:rPr>
          <w:rFonts w:asciiTheme="minorHAnsi" w:hAnsiTheme="minorHAnsi" w:cstheme="minorHAnsi"/>
          <w:sz w:val="22"/>
          <w:szCs w:val="22"/>
        </w:rPr>
        <w:t>Porac</w:t>
      </w:r>
      <w:proofErr w:type="spellEnd"/>
      <w:r w:rsidRPr="00DC09FD">
        <w:rPr>
          <w:rFonts w:asciiTheme="minorHAnsi" w:hAnsiTheme="minorHAnsi" w:cstheme="minorHAnsi"/>
          <w:sz w:val="22"/>
          <w:szCs w:val="22"/>
        </w:rPr>
        <w:t xml:space="preserve">, J. F. </w:t>
      </w:r>
      <w:proofErr w:type="spellStart"/>
      <w:r w:rsidRPr="00DC09FD">
        <w:rPr>
          <w:rFonts w:asciiTheme="minorHAnsi" w:hAnsiTheme="minorHAnsi" w:cstheme="minorHAnsi"/>
          <w:sz w:val="22"/>
          <w:szCs w:val="22"/>
        </w:rPr>
        <w:t>Ventresca</w:t>
      </w:r>
      <w:proofErr w:type="spellEnd"/>
      <w:r w:rsidRPr="00DC09FD">
        <w:rPr>
          <w:rFonts w:asciiTheme="minorHAnsi" w:hAnsiTheme="minorHAnsi" w:cstheme="minorHAnsi"/>
          <w:sz w:val="22"/>
          <w:szCs w:val="22"/>
        </w:rPr>
        <w:t xml:space="preserve">, M. J. and Y. </w:t>
      </w:r>
      <w:proofErr w:type="spellStart"/>
      <w:r w:rsidRPr="00DC09FD">
        <w:rPr>
          <w:rFonts w:asciiTheme="minorHAnsi" w:hAnsiTheme="minorHAnsi" w:cstheme="minorHAnsi"/>
          <w:sz w:val="22"/>
          <w:szCs w:val="22"/>
        </w:rPr>
        <w:t>Mishina</w:t>
      </w:r>
      <w:proofErr w:type="spellEnd"/>
      <w:r w:rsidRPr="00DC09FD">
        <w:rPr>
          <w:rFonts w:asciiTheme="minorHAnsi" w:hAnsiTheme="minorHAnsi" w:cstheme="minorHAnsi"/>
          <w:sz w:val="22"/>
          <w:szCs w:val="22"/>
        </w:rPr>
        <w:t>, 2002. Inte</w:t>
      </w:r>
      <w:r w:rsidR="0007268E" w:rsidRPr="00DC09FD">
        <w:rPr>
          <w:rFonts w:asciiTheme="minorHAnsi" w:hAnsiTheme="minorHAnsi" w:cstheme="minorHAnsi"/>
          <w:sz w:val="22"/>
          <w:szCs w:val="22"/>
        </w:rPr>
        <w:t xml:space="preserve">r organizational cognition and </w:t>
      </w:r>
      <w:r w:rsidRPr="00DC09FD">
        <w:rPr>
          <w:rFonts w:asciiTheme="minorHAnsi" w:hAnsiTheme="minorHAnsi" w:cstheme="minorHAnsi"/>
          <w:sz w:val="22"/>
          <w:szCs w:val="22"/>
        </w:rPr>
        <w:t xml:space="preserve">interpretation. Ch. 25 in J. A. C. Baum (Ed.), </w:t>
      </w:r>
      <w:r w:rsidRPr="00DC09FD">
        <w:rPr>
          <w:rFonts w:asciiTheme="minorHAnsi" w:hAnsiTheme="minorHAnsi" w:cstheme="minorHAnsi"/>
          <w:b/>
          <w:i/>
          <w:sz w:val="22"/>
          <w:szCs w:val="22"/>
        </w:rPr>
        <w:t>Companion to Organizations</w:t>
      </w:r>
      <w:r w:rsidR="0007268E" w:rsidRPr="00DC09FD">
        <w:rPr>
          <w:rFonts w:asciiTheme="minorHAnsi" w:hAnsiTheme="minorHAnsi" w:cstheme="minorHAnsi"/>
          <w:sz w:val="22"/>
          <w:szCs w:val="22"/>
        </w:rPr>
        <w:t xml:space="preserve">. </w:t>
      </w:r>
      <w:r w:rsidRPr="00DC09FD">
        <w:rPr>
          <w:rFonts w:asciiTheme="minorHAnsi" w:hAnsiTheme="minorHAnsi" w:cstheme="minorHAnsi"/>
          <w:sz w:val="22"/>
          <w:szCs w:val="22"/>
        </w:rPr>
        <w:t xml:space="preserve">Blackwell Business.  </w:t>
      </w:r>
    </w:p>
    <w:p w14:paraId="621FF58C" w14:textId="77777777" w:rsidR="00287C19" w:rsidRPr="00DC09FD" w:rsidRDefault="00287C19" w:rsidP="00AD418F">
      <w:pPr>
        <w:autoSpaceDE w:val="0"/>
        <w:autoSpaceDN w:val="0"/>
        <w:adjustRightInd w:val="0"/>
        <w:rPr>
          <w:rFonts w:asciiTheme="minorHAnsi" w:hAnsiTheme="minorHAnsi" w:cstheme="minorHAnsi"/>
          <w:sz w:val="22"/>
          <w:szCs w:val="22"/>
        </w:rPr>
      </w:pPr>
    </w:p>
    <w:p w14:paraId="7F1BF610" w14:textId="77777777" w:rsidR="00287C19" w:rsidRDefault="00287C19" w:rsidP="00287C19">
      <w:pPr>
        <w:rPr>
          <w:rFonts w:asciiTheme="minorHAnsi" w:hAnsiTheme="minorHAnsi" w:cstheme="minorHAnsi"/>
          <w:sz w:val="22"/>
          <w:szCs w:val="22"/>
        </w:rPr>
      </w:pPr>
      <w:proofErr w:type="spellStart"/>
      <w:r w:rsidRPr="00DC09FD">
        <w:rPr>
          <w:rFonts w:asciiTheme="minorHAnsi" w:hAnsiTheme="minorHAnsi" w:cstheme="minorHAnsi"/>
          <w:sz w:val="22"/>
          <w:szCs w:val="22"/>
        </w:rPr>
        <w:t>Rindova</w:t>
      </w:r>
      <w:proofErr w:type="spellEnd"/>
      <w:r w:rsidRPr="00DC09FD">
        <w:rPr>
          <w:rFonts w:asciiTheme="minorHAnsi" w:hAnsiTheme="minorHAnsi" w:cstheme="minorHAnsi"/>
          <w:sz w:val="22"/>
          <w:szCs w:val="22"/>
        </w:rPr>
        <w:t xml:space="preserve">, V. P. and C. J. </w:t>
      </w:r>
      <w:proofErr w:type="spellStart"/>
      <w:r w:rsidRPr="00DC09FD">
        <w:rPr>
          <w:rFonts w:asciiTheme="minorHAnsi" w:hAnsiTheme="minorHAnsi" w:cstheme="minorHAnsi"/>
          <w:sz w:val="22"/>
          <w:szCs w:val="22"/>
        </w:rPr>
        <w:t>Fombrun</w:t>
      </w:r>
      <w:proofErr w:type="spellEnd"/>
      <w:r w:rsidRPr="00DC09FD">
        <w:rPr>
          <w:rFonts w:asciiTheme="minorHAnsi" w:hAnsiTheme="minorHAnsi" w:cstheme="minorHAnsi"/>
          <w:sz w:val="22"/>
          <w:szCs w:val="22"/>
        </w:rPr>
        <w:t xml:space="preserve">. 1999. Constructing Competitive Advantage: The role of firm-constituent interactions. </w:t>
      </w:r>
      <w:r w:rsidRPr="00DC09FD">
        <w:rPr>
          <w:rFonts w:asciiTheme="minorHAnsi" w:hAnsiTheme="minorHAnsi" w:cstheme="minorHAnsi"/>
          <w:b/>
          <w:i/>
          <w:iCs/>
          <w:sz w:val="22"/>
          <w:szCs w:val="22"/>
        </w:rPr>
        <w:t>Strategic Management Journal</w:t>
      </w:r>
      <w:r w:rsidRPr="00DC09FD">
        <w:rPr>
          <w:rFonts w:asciiTheme="minorHAnsi" w:hAnsiTheme="minorHAnsi" w:cstheme="minorHAnsi"/>
          <w:sz w:val="22"/>
          <w:szCs w:val="22"/>
        </w:rPr>
        <w:t xml:space="preserve">, 20(8): 691-710. </w:t>
      </w:r>
    </w:p>
    <w:p w14:paraId="6EBBCDD4" w14:textId="77777777" w:rsidR="00D46CC6" w:rsidRDefault="00D46CC6" w:rsidP="00287C19">
      <w:pPr>
        <w:rPr>
          <w:rFonts w:asciiTheme="minorHAnsi" w:hAnsiTheme="minorHAnsi" w:cstheme="minorHAnsi"/>
          <w:sz w:val="22"/>
          <w:szCs w:val="22"/>
        </w:rPr>
      </w:pPr>
    </w:p>
    <w:p w14:paraId="35D42E56" w14:textId="77777777" w:rsidR="00D46CC6" w:rsidRPr="00DC09FD" w:rsidRDefault="00D46CC6" w:rsidP="00D46CC6">
      <w:pPr>
        <w:rPr>
          <w:rFonts w:asciiTheme="minorHAnsi" w:hAnsiTheme="minorHAnsi" w:cstheme="minorHAnsi"/>
          <w:sz w:val="22"/>
          <w:szCs w:val="22"/>
        </w:rPr>
      </w:pPr>
      <w:proofErr w:type="spellStart"/>
      <w:r w:rsidRPr="00DC09FD">
        <w:rPr>
          <w:rFonts w:asciiTheme="minorHAnsi" w:hAnsiTheme="minorHAnsi" w:cstheme="minorHAnsi"/>
          <w:sz w:val="22"/>
          <w:szCs w:val="22"/>
        </w:rPr>
        <w:t>Smircich</w:t>
      </w:r>
      <w:proofErr w:type="spellEnd"/>
      <w:r w:rsidRPr="00DC09FD">
        <w:rPr>
          <w:rFonts w:asciiTheme="minorHAnsi" w:hAnsiTheme="minorHAnsi" w:cstheme="minorHAnsi"/>
          <w:sz w:val="22"/>
          <w:szCs w:val="22"/>
        </w:rPr>
        <w:t xml:space="preserve"> L. and C. </w:t>
      </w:r>
      <w:proofErr w:type="spellStart"/>
      <w:r w:rsidRPr="00DC09FD">
        <w:rPr>
          <w:rFonts w:asciiTheme="minorHAnsi" w:hAnsiTheme="minorHAnsi" w:cstheme="minorHAnsi"/>
          <w:sz w:val="22"/>
          <w:szCs w:val="22"/>
        </w:rPr>
        <w:t>Stubbart</w:t>
      </w:r>
      <w:proofErr w:type="spellEnd"/>
      <w:r w:rsidRPr="00DC09FD">
        <w:rPr>
          <w:rFonts w:asciiTheme="minorHAnsi" w:hAnsiTheme="minorHAnsi" w:cstheme="minorHAnsi"/>
          <w:sz w:val="22"/>
          <w:szCs w:val="22"/>
        </w:rPr>
        <w:t xml:space="preserve">, 1985. Strategic Management in an enacted world. </w:t>
      </w:r>
      <w:r w:rsidRPr="00DC09FD">
        <w:rPr>
          <w:rFonts w:asciiTheme="minorHAnsi" w:hAnsiTheme="minorHAnsi" w:cstheme="minorHAnsi"/>
          <w:b/>
          <w:i/>
          <w:iCs/>
          <w:sz w:val="22"/>
          <w:szCs w:val="22"/>
        </w:rPr>
        <w:t>Academy of Management Review</w:t>
      </w:r>
      <w:r>
        <w:rPr>
          <w:rFonts w:asciiTheme="minorHAnsi" w:hAnsiTheme="minorHAnsi" w:cstheme="minorHAnsi"/>
          <w:sz w:val="22"/>
          <w:szCs w:val="22"/>
        </w:rPr>
        <w:t xml:space="preserve">, 10(4): 724-736. </w:t>
      </w:r>
    </w:p>
    <w:p w14:paraId="28025782" w14:textId="77777777" w:rsidR="00AD418F" w:rsidRPr="00DC09FD" w:rsidRDefault="00AD418F" w:rsidP="00AD418F">
      <w:pPr>
        <w:autoSpaceDE w:val="0"/>
        <w:autoSpaceDN w:val="0"/>
        <w:adjustRightInd w:val="0"/>
        <w:rPr>
          <w:rFonts w:asciiTheme="minorHAnsi" w:hAnsiTheme="minorHAnsi" w:cstheme="minorHAnsi"/>
          <w:sz w:val="22"/>
          <w:szCs w:val="22"/>
        </w:rPr>
      </w:pPr>
    </w:p>
    <w:p w14:paraId="7CE3EDE4" w14:textId="77777777" w:rsidR="000E2166" w:rsidRPr="00DC09FD" w:rsidRDefault="000E2166" w:rsidP="00567E91">
      <w:pPr>
        <w:tabs>
          <w:tab w:val="left" w:pos="360"/>
        </w:tabs>
        <w:rPr>
          <w:rFonts w:asciiTheme="minorHAnsi" w:hAnsiTheme="minorHAnsi" w:cstheme="minorHAnsi"/>
          <w:sz w:val="22"/>
          <w:szCs w:val="22"/>
          <w:u w:val="single"/>
        </w:rPr>
      </w:pPr>
      <w:r w:rsidRPr="00DC09FD">
        <w:rPr>
          <w:rFonts w:asciiTheme="minorHAnsi" w:hAnsiTheme="minorHAnsi" w:cstheme="minorHAnsi"/>
          <w:sz w:val="22"/>
          <w:szCs w:val="22"/>
          <w:u w:val="single"/>
        </w:rPr>
        <w:t>Discussion questions:</w:t>
      </w:r>
    </w:p>
    <w:p w14:paraId="4F2A3199" w14:textId="77777777" w:rsidR="000E2166" w:rsidRPr="00DC09FD" w:rsidRDefault="000E2166" w:rsidP="00A169F4">
      <w:pPr>
        <w:numPr>
          <w:ilvl w:val="1"/>
          <w:numId w:val="11"/>
        </w:numPr>
        <w:tabs>
          <w:tab w:val="clear" w:pos="1440"/>
          <w:tab w:val="num" w:pos="360"/>
        </w:tabs>
        <w:ind w:hanging="1440"/>
        <w:rPr>
          <w:rFonts w:asciiTheme="minorHAnsi" w:hAnsiTheme="minorHAnsi" w:cstheme="minorHAnsi"/>
          <w:sz w:val="22"/>
          <w:szCs w:val="22"/>
        </w:rPr>
      </w:pPr>
      <w:r w:rsidRPr="00DC09FD">
        <w:rPr>
          <w:rFonts w:asciiTheme="minorHAnsi" w:hAnsiTheme="minorHAnsi" w:cstheme="minorHAnsi"/>
          <w:sz w:val="22"/>
          <w:szCs w:val="22"/>
        </w:rPr>
        <w:t>How is strategy viewed from an interpretive worldview?</w:t>
      </w:r>
    </w:p>
    <w:p w14:paraId="20BD9878" w14:textId="77777777" w:rsidR="000E2166" w:rsidRPr="00DC09FD" w:rsidRDefault="000E2166" w:rsidP="00A169F4">
      <w:pPr>
        <w:numPr>
          <w:ilvl w:val="1"/>
          <w:numId w:val="11"/>
        </w:numPr>
        <w:tabs>
          <w:tab w:val="clear" w:pos="1440"/>
          <w:tab w:val="num" w:pos="360"/>
        </w:tabs>
        <w:ind w:hanging="1440"/>
        <w:rPr>
          <w:rFonts w:asciiTheme="minorHAnsi" w:hAnsiTheme="minorHAnsi" w:cstheme="minorHAnsi"/>
          <w:sz w:val="22"/>
          <w:szCs w:val="22"/>
        </w:rPr>
      </w:pPr>
      <w:r w:rsidRPr="00DC09FD">
        <w:rPr>
          <w:rFonts w:asciiTheme="minorHAnsi" w:hAnsiTheme="minorHAnsi" w:cstheme="minorHAnsi"/>
          <w:sz w:val="22"/>
          <w:szCs w:val="22"/>
        </w:rPr>
        <w:t>What are the roles of interpretation and cognition in strategy, strategy making and strategic change?</w:t>
      </w:r>
    </w:p>
    <w:p w14:paraId="248EFDED" w14:textId="77777777" w:rsidR="000E2166" w:rsidRPr="00DC09FD" w:rsidRDefault="000E2166" w:rsidP="00A169F4">
      <w:pPr>
        <w:numPr>
          <w:ilvl w:val="1"/>
          <w:numId w:val="11"/>
        </w:numPr>
        <w:tabs>
          <w:tab w:val="clear" w:pos="1440"/>
          <w:tab w:val="num" w:pos="360"/>
        </w:tabs>
        <w:ind w:hanging="1440"/>
        <w:rPr>
          <w:rFonts w:asciiTheme="minorHAnsi" w:hAnsiTheme="minorHAnsi" w:cstheme="minorHAnsi"/>
          <w:sz w:val="22"/>
          <w:szCs w:val="22"/>
        </w:rPr>
      </w:pPr>
      <w:r w:rsidRPr="00DC09FD">
        <w:rPr>
          <w:rFonts w:asciiTheme="minorHAnsi" w:hAnsiTheme="minorHAnsi" w:cstheme="minorHAnsi"/>
          <w:sz w:val="22"/>
          <w:szCs w:val="22"/>
        </w:rPr>
        <w:t>How can interpretation and cognition be linked to performance?</w:t>
      </w:r>
    </w:p>
    <w:p w14:paraId="1CB027C5" w14:textId="77777777" w:rsidR="000E2166" w:rsidRPr="00DC09FD" w:rsidRDefault="000E2166" w:rsidP="005D716D">
      <w:pPr>
        <w:numPr>
          <w:ilvl w:val="1"/>
          <w:numId w:val="11"/>
        </w:numPr>
        <w:tabs>
          <w:tab w:val="clear" w:pos="1440"/>
          <w:tab w:val="num" w:pos="360"/>
        </w:tabs>
        <w:ind w:hanging="1440"/>
        <w:rPr>
          <w:rFonts w:asciiTheme="minorHAnsi" w:hAnsiTheme="minorHAnsi" w:cstheme="minorHAnsi"/>
          <w:sz w:val="22"/>
          <w:szCs w:val="22"/>
        </w:rPr>
      </w:pPr>
      <w:r w:rsidRPr="00DC09FD">
        <w:rPr>
          <w:rFonts w:asciiTheme="minorHAnsi" w:hAnsiTheme="minorHAnsi" w:cstheme="minorHAnsi"/>
          <w:sz w:val="22"/>
          <w:szCs w:val="22"/>
        </w:rPr>
        <w:t>How do interpretation and cognition change over time?</w:t>
      </w:r>
    </w:p>
    <w:p w14:paraId="2CF26CA9" w14:textId="77777777" w:rsidR="000E2166" w:rsidRPr="00DC09FD" w:rsidRDefault="000E2166" w:rsidP="00A169F4">
      <w:pPr>
        <w:numPr>
          <w:ilvl w:val="1"/>
          <w:numId w:val="11"/>
        </w:numPr>
        <w:tabs>
          <w:tab w:val="clear" w:pos="1440"/>
          <w:tab w:val="num" w:pos="360"/>
        </w:tabs>
        <w:ind w:hanging="1440"/>
        <w:rPr>
          <w:rFonts w:asciiTheme="minorHAnsi" w:hAnsiTheme="minorHAnsi" w:cstheme="minorHAnsi"/>
          <w:sz w:val="22"/>
          <w:szCs w:val="22"/>
        </w:rPr>
      </w:pPr>
      <w:r w:rsidRPr="00DC09FD">
        <w:rPr>
          <w:rFonts w:asciiTheme="minorHAnsi" w:hAnsiTheme="minorHAnsi" w:cstheme="minorHAnsi"/>
          <w:sz w:val="22"/>
          <w:szCs w:val="22"/>
        </w:rPr>
        <w:t>What is the role of learning in strategy, strategy making, strategic change and performance?</w:t>
      </w:r>
    </w:p>
    <w:p w14:paraId="6B3F5CCB" w14:textId="77777777" w:rsidR="00D36A83" w:rsidRPr="00DC09FD" w:rsidRDefault="00D36A83" w:rsidP="00EA0777">
      <w:pPr>
        <w:rPr>
          <w:rFonts w:asciiTheme="minorHAnsi" w:hAnsiTheme="minorHAnsi" w:cstheme="minorHAnsi"/>
          <w:b/>
          <w:bCs/>
          <w:sz w:val="22"/>
          <w:szCs w:val="22"/>
        </w:rPr>
      </w:pPr>
    </w:p>
    <w:p w14:paraId="78D7C9EF" w14:textId="77777777" w:rsidR="000E2166" w:rsidRPr="00DC09FD" w:rsidRDefault="000E2166" w:rsidP="000E2166">
      <w:pPr>
        <w:jc w:val="center"/>
        <w:rPr>
          <w:rFonts w:asciiTheme="minorHAnsi" w:hAnsiTheme="minorHAnsi" w:cstheme="minorHAnsi"/>
          <w:b/>
          <w:bCs/>
          <w:sz w:val="22"/>
          <w:szCs w:val="22"/>
        </w:rPr>
      </w:pPr>
      <w:r w:rsidRPr="00DC09FD">
        <w:rPr>
          <w:rFonts w:asciiTheme="minorHAnsi" w:hAnsiTheme="minorHAnsi" w:cstheme="minorHAnsi"/>
          <w:b/>
          <w:bCs/>
          <w:sz w:val="22"/>
          <w:szCs w:val="22"/>
        </w:rPr>
        <w:t xml:space="preserve">Topic 10: Conceptions of Markets and Competitive Processes   </w:t>
      </w:r>
    </w:p>
    <w:p w14:paraId="096ACF23" w14:textId="77777777" w:rsidR="000E2166" w:rsidRPr="00DC09FD" w:rsidRDefault="000E2166" w:rsidP="000E2166">
      <w:pPr>
        <w:jc w:val="center"/>
        <w:rPr>
          <w:rFonts w:asciiTheme="minorHAnsi" w:hAnsiTheme="minorHAnsi" w:cstheme="minorHAnsi"/>
          <w:b/>
          <w:bCs/>
          <w:sz w:val="22"/>
          <w:szCs w:val="22"/>
        </w:rPr>
      </w:pPr>
    </w:p>
    <w:p w14:paraId="61992830" w14:textId="77777777" w:rsidR="000E2166" w:rsidRPr="00DC09FD" w:rsidRDefault="000335B3" w:rsidP="000335B3">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Required r</w:t>
      </w:r>
      <w:r w:rsidR="000E2166" w:rsidRPr="00DC09FD">
        <w:rPr>
          <w:rFonts w:asciiTheme="minorHAnsi" w:hAnsiTheme="minorHAnsi" w:cstheme="minorHAnsi"/>
          <w:sz w:val="22"/>
          <w:szCs w:val="22"/>
          <w:u w:val="single"/>
        </w:rPr>
        <w:t>eadings</w:t>
      </w:r>
      <w:r w:rsidRPr="00DC09FD">
        <w:rPr>
          <w:rFonts w:asciiTheme="minorHAnsi" w:hAnsiTheme="minorHAnsi" w:cstheme="minorHAnsi"/>
          <w:sz w:val="22"/>
          <w:szCs w:val="22"/>
          <w:u w:val="single"/>
        </w:rPr>
        <w:t>:</w:t>
      </w:r>
      <w:r w:rsidR="000E2166" w:rsidRPr="00DC09FD">
        <w:rPr>
          <w:rFonts w:asciiTheme="minorHAnsi" w:hAnsiTheme="minorHAnsi" w:cstheme="minorHAnsi"/>
          <w:sz w:val="22"/>
          <w:szCs w:val="22"/>
          <w:u w:val="single"/>
        </w:rPr>
        <w:t xml:space="preserve"> </w:t>
      </w:r>
    </w:p>
    <w:p w14:paraId="4BA7954D" w14:textId="77777777" w:rsidR="00BB1D55" w:rsidRDefault="000E2166" w:rsidP="00831F54">
      <w:pPr>
        <w:jc w:val="both"/>
        <w:rPr>
          <w:rFonts w:asciiTheme="minorHAnsi" w:hAnsiTheme="minorHAnsi" w:cstheme="minorHAnsi"/>
          <w:sz w:val="22"/>
          <w:szCs w:val="22"/>
        </w:rPr>
      </w:pPr>
      <w:r w:rsidRPr="00DC09FD">
        <w:rPr>
          <w:rFonts w:asciiTheme="minorHAnsi" w:hAnsiTheme="minorHAnsi" w:cstheme="minorHAnsi"/>
          <w:sz w:val="22"/>
          <w:szCs w:val="22"/>
        </w:rPr>
        <w:t xml:space="preserve">Baum, J. A. C. and F. Dobbin (Eds.). 2000. Part I (pp. 309-350) in </w:t>
      </w:r>
      <w:r w:rsidR="00BB1D55" w:rsidRPr="00DC09FD">
        <w:rPr>
          <w:rFonts w:asciiTheme="minorHAnsi" w:hAnsiTheme="minorHAnsi" w:cstheme="minorHAnsi"/>
          <w:b/>
          <w:i/>
          <w:iCs/>
          <w:sz w:val="22"/>
          <w:szCs w:val="22"/>
        </w:rPr>
        <w:t xml:space="preserve">Economics Meets </w:t>
      </w:r>
      <w:r w:rsidRPr="00DC09FD">
        <w:rPr>
          <w:rFonts w:asciiTheme="minorHAnsi" w:hAnsiTheme="minorHAnsi" w:cstheme="minorHAnsi"/>
          <w:b/>
          <w:i/>
          <w:iCs/>
          <w:sz w:val="22"/>
          <w:szCs w:val="22"/>
        </w:rPr>
        <w:t>Sociology in Strategic Management.</w:t>
      </w:r>
      <w:r w:rsidR="000335B3" w:rsidRPr="00DC09FD">
        <w:rPr>
          <w:rFonts w:asciiTheme="minorHAnsi" w:hAnsiTheme="minorHAnsi" w:cstheme="minorHAnsi"/>
          <w:b/>
          <w:i/>
          <w:iCs/>
          <w:sz w:val="22"/>
          <w:szCs w:val="22"/>
        </w:rPr>
        <w:t xml:space="preserve"> </w:t>
      </w:r>
      <w:r w:rsidRPr="00DC09FD">
        <w:rPr>
          <w:rFonts w:asciiTheme="minorHAnsi" w:hAnsiTheme="minorHAnsi" w:cstheme="minorHAnsi"/>
          <w:b/>
          <w:i/>
          <w:iCs/>
          <w:sz w:val="22"/>
          <w:szCs w:val="22"/>
        </w:rPr>
        <w:t>Advances in strategic management</w:t>
      </w:r>
      <w:r w:rsidRPr="00DC09FD">
        <w:rPr>
          <w:rFonts w:asciiTheme="minorHAnsi" w:hAnsiTheme="minorHAnsi" w:cstheme="minorHAnsi"/>
          <w:i/>
          <w:iCs/>
          <w:sz w:val="22"/>
          <w:szCs w:val="22"/>
        </w:rPr>
        <w:t>.</w:t>
      </w:r>
      <w:r w:rsidR="00BB1D55" w:rsidRPr="00DC09FD">
        <w:rPr>
          <w:rFonts w:asciiTheme="minorHAnsi" w:hAnsiTheme="minorHAnsi" w:cstheme="minorHAnsi"/>
          <w:sz w:val="22"/>
          <w:szCs w:val="22"/>
        </w:rPr>
        <w:t xml:space="preserve"> JAI </w:t>
      </w:r>
      <w:r w:rsidRPr="00DC09FD">
        <w:rPr>
          <w:rFonts w:asciiTheme="minorHAnsi" w:hAnsiTheme="minorHAnsi" w:cstheme="minorHAnsi"/>
          <w:sz w:val="22"/>
          <w:szCs w:val="22"/>
        </w:rPr>
        <w:t xml:space="preserve">Press Inc. Stamford, CT. </w:t>
      </w:r>
      <w:r w:rsidR="000B1FCB">
        <w:rPr>
          <w:rFonts w:asciiTheme="minorHAnsi" w:hAnsiTheme="minorHAnsi" w:cstheme="minorHAnsi"/>
          <w:sz w:val="22"/>
          <w:szCs w:val="22"/>
        </w:rPr>
        <w:t xml:space="preserve">; </w:t>
      </w:r>
    </w:p>
    <w:p w14:paraId="771778F8" w14:textId="77777777" w:rsidR="00831F54" w:rsidRPr="00DC09FD" w:rsidRDefault="00831F54" w:rsidP="00831F54">
      <w:pPr>
        <w:jc w:val="both"/>
        <w:rPr>
          <w:rFonts w:asciiTheme="minorHAnsi" w:hAnsiTheme="minorHAnsi" w:cstheme="minorHAnsi"/>
          <w:sz w:val="22"/>
          <w:szCs w:val="22"/>
        </w:rPr>
      </w:pPr>
    </w:p>
    <w:p w14:paraId="5A88C5AB" w14:textId="77777777" w:rsidR="000E2166" w:rsidRDefault="000E2166" w:rsidP="000E2166">
      <w:pPr>
        <w:jc w:val="both"/>
        <w:rPr>
          <w:rFonts w:asciiTheme="minorHAnsi" w:hAnsiTheme="minorHAnsi" w:cstheme="minorHAnsi"/>
          <w:i/>
          <w:iCs/>
          <w:sz w:val="22"/>
          <w:szCs w:val="22"/>
        </w:rPr>
      </w:pPr>
      <w:r w:rsidRPr="00DC09FD">
        <w:rPr>
          <w:rFonts w:asciiTheme="minorHAnsi" w:hAnsiTheme="minorHAnsi" w:cstheme="minorHAnsi"/>
          <w:sz w:val="22"/>
          <w:szCs w:val="22"/>
        </w:rPr>
        <w:t xml:space="preserve">Pfeffer J. and G. R. </w:t>
      </w:r>
      <w:proofErr w:type="spellStart"/>
      <w:r w:rsidRPr="00DC09FD">
        <w:rPr>
          <w:rFonts w:asciiTheme="minorHAnsi" w:hAnsiTheme="minorHAnsi" w:cstheme="minorHAnsi"/>
          <w:sz w:val="22"/>
          <w:szCs w:val="22"/>
        </w:rPr>
        <w:t>Salancik</w:t>
      </w:r>
      <w:proofErr w:type="spellEnd"/>
      <w:r w:rsidRPr="00DC09FD">
        <w:rPr>
          <w:rFonts w:asciiTheme="minorHAnsi" w:hAnsiTheme="minorHAnsi" w:cstheme="minorHAnsi"/>
          <w:sz w:val="22"/>
          <w:szCs w:val="22"/>
        </w:rPr>
        <w:t xml:space="preserve">.  1978. Chapters 3 and 10 in </w:t>
      </w:r>
      <w:proofErr w:type="gramStart"/>
      <w:r w:rsidR="00BB1D55" w:rsidRPr="00DC09FD">
        <w:rPr>
          <w:rFonts w:asciiTheme="minorHAnsi" w:hAnsiTheme="minorHAnsi" w:cstheme="minorHAnsi"/>
          <w:b/>
          <w:i/>
          <w:iCs/>
          <w:sz w:val="22"/>
          <w:szCs w:val="22"/>
        </w:rPr>
        <w:t>The</w:t>
      </w:r>
      <w:proofErr w:type="gramEnd"/>
      <w:r w:rsidR="00BB1D55" w:rsidRPr="00DC09FD">
        <w:rPr>
          <w:rFonts w:asciiTheme="minorHAnsi" w:hAnsiTheme="minorHAnsi" w:cstheme="minorHAnsi"/>
          <w:b/>
          <w:i/>
          <w:iCs/>
          <w:sz w:val="22"/>
          <w:szCs w:val="22"/>
        </w:rPr>
        <w:t xml:space="preserve"> external control of </w:t>
      </w:r>
      <w:r w:rsidRPr="00DC09FD">
        <w:rPr>
          <w:rFonts w:asciiTheme="minorHAnsi" w:hAnsiTheme="minorHAnsi" w:cstheme="minorHAnsi"/>
          <w:b/>
          <w:i/>
          <w:iCs/>
          <w:sz w:val="22"/>
          <w:szCs w:val="22"/>
        </w:rPr>
        <w:t>organizations: A resource Dependence Perspective</w:t>
      </w:r>
      <w:r w:rsidRPr="00DC09FD">
        <w:rPr>
          <w:rFonts w:asciiTheme="minorHAnsi" w:hAnsiTheme="minorHAnsi" w:cstheme="minorHAnsi"/>
          <w:b/>
          <w:i/>
          <w:sz w:val="22"/>
          <w:szCs w:val="22"/>
        </w:rPr>
        <w:t>.</w:t>
      </w:r>
      <w:r w:rsidR="00BB1D55" w:rsidRPr="00DC09FD">
        <w:rPr>
          <w:rFonts w:asciiTheme="minorHAnsi" w:hAnsiTheme="minorHAnsi" w:cstheme="minorHAnsi"/>
          <w:sz w:val="22"/>
          <w:szCs w:val="22"/>
        </w:rPr>
        <w:t xml:space="preserve"> Harper &amp; Row, Publishers. </w:t>
      </w:r>
      <w:r w:rsidRPr="00DC09FD">
        <w:rPr>
          <w:rFonts w:asciiTheme="minorHAnsi" w:hAnsiTheme="minorHAnsi" w:cstheme="minorHAnsi"/>
          <w:sz w:val="22"/>
          <w:szCs w:val="22"/>
        </w:rPr>
        <w:t xml:space="preserve">New York. </w:t>
      </w:r>
      <w:r w:rsidRPr="00DC09FD">
        <w:rPr>
          <w:rFonts w:asciiTheme="minorHAnsi" w:hAnsiTheme="minorHAnsi" w:cstheme="minorHAnsi"/>
          <w:i/>
          <w:iCs/>
          <w:sz w:val="22"/>
          <w:szCs w:val="22"/>
        </w:rPr>
        <w:t xml:space="preserve"> </w:t>
      </w:r>
    </w:p>
    <w:p w14:paraId="4C140976" w14:textId="77777777" w:rsidR="00831F54" w:rsidRDefault="00831F54" w:rsidP="000E2166">
      <w:pPr>
        <w:jc w:val="both"/>
        <w:rPr>
          <w:rFonts w:asciiTheme="minorHAnsi" w:hAnsiTheme="minorHAnsi" w:cstheme="minorHAnsi"/>
          <w:i/>
          <w:iCs/>
          <w:sz w:val="22"/>
          <w:szCs w:val="22"/>
        </w:rPr>
      </w:pPr>
    </w:p>
    <w:p w14:paraId="37BBD3A0" w14:textId="77777777" w:rsidR="00831F54" w:rsidRPr="00B44103" w:rsidRDefault="00831F54" w:rsidP="000E2166">
      <w:pPr>
        <w:jc w:val="both"/>
        <w:rPr>
          <w:rFonts w:asciiTheme="minorHAnsi" w:hAnsiTheme="minorHAnsi" w:cstheme="minorHAnsi"/>
          <w:sz w:val="22"/>
          <w:szCs w:val="22"/>
        </w:rPr>
      </w:pPr>
      <w:r w:rsidRPr="00B44103">
        <w:rPr>
          <w:rFonts w:asciiTheme="minorHAnsi" w:hAnsiTheme="minorHAnsi" w:cstheme="minorHAnsi"/>
          <w:sz w:val="22"/>
          <w:szCs w:val="22"/>
        </w:rPr>
        <w:t>Chapters 5-8. In Jackson, W. A. 2019. Markets: Perspectives from economic and social theory. Routledge: London.</w:t>
      </w:r>
    </w:p>
    <w:p w14:paraId="3BB28036" w14:textId="77777777" w:rsidR="00831F54" w:rsidRPr="00831F54" w:rsidRDefault="00831F54" w:rsidP="000E2166">
      <w:pPr>
        <w:jc w:val="both"/>
        <w:rPr>
          <w:rFonts w:asciiTheme="minorHAnsi" w:hAnsiTheme="minorHAnsi" w:cstheme="minorHAnsi"/>
          <w:sz w:val="22"/>
          <w:szCs w:val="22"/>
        </w:rPr>
      </w:pPr>
    </w:p>
    <w:p w14:paraId="49ED5E59" w14:textId="77777777" w:rsidR="00AC39FD" w:rsidRDefault="00831F54" w:rsidP="00831F54">
      <w:pPr>
        <w:rPr>
          <w:rFonts w:asciiTheme="minorHAnsi" w:hAnsiTheme="minorHAnsi" w:cstheme="minorHAnsi"/>
          <w:sz w:val="22"/>
          <w:szCs w:val="22"/>
        </w:rPr>
      </w:pPr>
      <w:r w:rsidRPr="00831F54">
        <w:rPr>
          <w:rFonts w:asciiTheme="minorHAnsi" w:hAnsiTheme="minorHAnsi" w:cstheme="minorHAnsi"/>
          <w:sz w:val="22"/>
          <w:szCs w:val="22"/>
        </w:rPr>
        <w:t xml:space="preserve">Cole, B. M., &amp; Chandler, D. (2019). A Model of Competitive Impression Management: Edison versus Westinghouse in the War of the Currents. Administrative Science Quarterly, </w:t>
      </w:r>
    </w:p>
    <w:p w14:paraId="32496828" w14:textId="77777777" w:rsidR="00831F54" w:rsidRDefault="00831F54" w:rsidP="00831F54">
      <w:pPr>
        <w:rPr>
          <w:rFonts w:asciiTheme="minorHAnsi" w:hAnsiTheme="minorHAnsi" w:cstheme="minorHAnsi"/>
          <w:color w:val="00B050"/>
          <w:sz w:val="22"/>
          <w:szCs w:val="22"/>
        </w:rPr>
      </w:pPr>
    </w:p>
    <w:p w14:paraId="27C711D0" w14:textId="5CFB9162" w:rsidR="004F0AE6" w:rsidRPr="003734E3" w:rsidRDefault="004F0AE6" w:rsidP="000335B3">
      <w:pPr>
        <w:jc w:val="both"/>
        <w:rPr>
          <w:rFonts w:asciiTheme="minorHAnsi" w:hAnsiTheme="minorHAnsi" w:cstheme="minorHAnsi"/>
          <w:i/>
          <w:iCs/>
          <w:color w:val="0070C0"/>
          <w:sz w:val="22"/>
          <w:szCs w:val="22"/>
        </w:rPr>
      </w:pPr>
      <w:r w:rsidRPr="003734E3">
        <w:rPr>
          <w:rFonts w:asciiTheme="minorHAnsi" w:hAnsiTheme="minorHAnsi" w:cstheme="minorHAnsi"/>
          <w:i/>
          <w:iCs/>
          <w:color w:val="0070C0"/>
          <w:sz w:val="22"/>
          <w:szCs w:val="22"/>
        </w:rPr>
        <w:t>Hernandez, E., &amp; Shaver, J. M. (2019). Network synergy. Administrative Science Quarterly, 64(1), 171-202.</w:t>
      </w:r>
    </w:p>
    <w:p w14:paraId="3A0534CC" w14:textId="74C73891" w:rsidR="00850354" w:rsidRPr="003734E3" w:rsidRDefault="00850354" w:rsidP="000335B3">
      <w:pPr>
        <w:jc w:val="both"/>
        <w:rPr>
          <w:rFonts w:asciiTheme="minorHAnsi" w:hAnsiTheme="minorHAnsi" w:cstheme="minorHAnsi"/>
          <w:i/>
          <w:iCs/>
          <w:color w:val="C00000"/>
          <w:sz w:val="22"/>
          <w:szCs w:val="22"/>
        </w:rPr>
      </w:pPr>
    </w:p>
    <w:p w14:paraId="774D1337" w14:textId="383EE449" w:rsidR="00850354" w:rsidRPr="003734E3" w:rsidRDefault="00850354" w:rsidP="00850354">
      <w:pPr>
        <w:jc w:val="both"/>
        <w:rPr>
          <w:rFonts w:asciiTheme="minorHAnsi" w:hAnsiTheme="minorHAnsi" w:cstheme="minorHAnsi"/>
          <w:i/>
          <w:iCs/>
          <w:color w:val="0070C0"/>
          <w:sz w:val="22"/>
          <w:szCs w:val="22"/>
        </w:rPr>
      </w:pPr>
      <w:proofErr w:type="spellStart"/>
      <w:r w:rsidRPr="003734E3">
        <w:rPr>
          <w:rFonts w:asciiTheme="minorHAnsi" w:hAnsiTheme="minorHAnsi" w:cstheme="minorHAnsi"/>
          <w:i/>
          <w:iCs/>
          <w:color w:val="0070C0"/>
          <w:sz w:val="22"/>
          <w:szCs w:val="22"/>
        </w:rPr>
        <w:t>Brattström</w:t>
      </w:r>
      <w:proofErr w:type="spellEnd"/>
      <w:r w:rsidRPr="003734E3">
        <w:rPr>
          <w:rFonts w:asciiTheme="minorHAnsi" w:hAnsiTheme="minorHAnsi" w:cstheme="minorHAnsi"/>
          <w:i/>
          <w:iCs/>
          <w:color w:val="0070C0"/>
          <w:sz w:val="22"/>
          <w:szCs w:val="22"/>
        </w:rPr>
        <w:t xml:space="preserve">, A., &amp; </w:t>
      </w:r>
      <w:proofErr w:type="spellStart"/>
      <w:r w:rsidRPr="003734E3">
        <w:rPr>
          <w:rFonts w:asciiTheme="minorHAnsi" w:hAnsiTheme="minorHAnsi" w:cstheme="minorHAnsi"/>
          <w:i/>
          <w:iCs/>
          <w:color w:val="0070C0"/>
          <w:sz w:val="22"/>
          <w:szCs w:val="22"/>
        </w:rPr>
        <w:t>Faems</w:t>
      </w:r>
      <w:proofErr w:type="spellEnd"/>
      <w:r w:rsidRPr="003734E3">
        <w:rPr>
          <w:rFonts w:asciiTheme="minorHAnsi" w:hAnsiTheme="minorHAnsi" w:cstheme="minorHAnsi"/>
          <w:i/>
          <w:iCs/>
          <w:color w:val="0070C0"/>
          <w:sz w:val="22"/>
          <w:szCs w:val="22"/>
        </w:rPr>
        <w:t>, D. (2020). Interorganizational relationships as political battlefields: How fragmentation within organizations shapes relational dynamics between organizations. Academy of Management Journal, 63(5), 1591-1620</w:t>
      </w:r>
    </w:p>
    <w:p w14:paraId="56066ACA" w14:textId="77777777" w:rsidR="00850354" w:rsidRPr="003734E3" w:rsidRDefault="00850354" w:rsidP="000335B3">
      <w:pPr>
        <w:jc w:val="both"/>
        <w:rPr>
          <w:rFonts w:asciiTheme="minorHAnsi" w:hAnsiTheme="minorHAnsi" w:cstheme="minorHAnsi"/>
          <w:i/>
          <w:iCs/>
          <w:color w:val="C00000"/>
          <w:sz w:val="22"/>
          <w:szCs w:val="22"/>
        </w:rPr>
      </w:pPr>
    </w:p>
    <w:p w14:paraId="5FAF64C4" w14:textId="409270DF" w:rsidR="004F0AE6" w:rsidRPr="003734E3" w:rsidRDefault="00850354" w:rsidP="000335B3">
      <w:pPr>
        <w:jc w:val="both"/>
        <w:rPr>
          <w:rFonts w:asciiTheme="minorHAnsi" w:hAnsiTheme="minorHAnsi" w:cstheme="minorHAnsi"/>
          <w:i/>
          <w:iCs/>
          <w:color w:val="0070C0"/>
          <w:sz w:val="22"/>
          <w:szCs w:val="22"/>
        </w:rPr>
      </w:pPr>
      <w:r w:rsidRPr="003734E3">
        <w:rPr>
          <w:rFonts w:asciiTheme="minorHAnsi" w:hAnsiTheme="minorHAnsi" w:cstheme="minorHAnsi"/>
          <w:i/>
          <w:iCs/>
          <w:color w:val="0070C0"/>
          <w:sz w:val="22"/>
          <w:szCs w:val="22"/>
        </w:rPr>
        <w:t xml:space="preserve">Hsu, G., &amp; </w:t>
      </w:r>
      <w:proofErr w:type="spellStart"/>
      <w:r w:rsidRPr="003734E3">
        <w:rPr>
          <w:rFonts w:asciiTheme="minorHAnsi" w:hAnsiTheme="minorHAnsi" w:cstheme="minorHAnsi"/>
          <w:i/>
          <w:iCs/>
          <w:color w:val="0070C0"/>
          <w:sz w:val="22"/>
          <w:szCs w:val="22"/>
        </w:rPr>
        <w:t>Grodal</w:t>
      </w:r>
      <w:proofErr w:type="spellEnd"/>
      <w:r w:rsidRPr="003734E3">
        <w:rPr>
          <w:rFonts w:asciiTheme="minorHAnsi" w:hAnsiTheme="minorHAnsi" w:cstheme="minorHAnsi"/>
          <w:i/>
          <w:iCs/>
          <w:color w:val="0070C0"/>
          <w:sz w:val="22"/>
          <w:szCs w:val="22"/>
        </w:rPr>
        <w:t>, S. (2021). The double-edged sword of oppositional category positioning: A study of the US E-cigarette category, 2007–2017. Administrative Science Quarterly, 66(1), 86-132.</w:t>
      </w:r>
    </w:p>
    <w:p w14:paraId="4D00FB98" w14:textId="77777777" w:rsidR="00850354" w:rsidRPr="003734E3" w:rsidRDefault="00850354" w:rsidP="000335B3">
      <w:pPr>
        <w:jc w:val="both"/>
        <w:rPr>
          <w:rFonts w:asciiTheme="minorHAnsi" w:hAnsiTheme="minorHAnsi" w:cstheme="minorHAnsi"/>
          <w:i/>
          <w:iCs/>
          <w:sz w:val="22"/>
          <w:szCs w:val="22"/>
          <w:u w:val="single"/>
        </w:rPr>
      </w:pPr>
    </w:p>
    <w:p w14:paraId="4C54BBD4" w14:textId="43126A96" w:rsidR="006F5418" w:rsidRPr="003734E3" w:rsidRDefault="006F5418" w:rsidP="000335B3">
      <w:pPr>
        <w:jc w:val="both"/>
        <w:rPr>
          <w:rFonts w:asciiTheme="minorHAnsi" w:hAnsiTheme="minorHAnsi" w:cstheme="minorHAnsi"/>
          <w:i/>
          <w:iCs/>
          <w:color w:val="0070C0"/>
          <w:sz w:val="22"/>
          <w:szCs w:val="22"/>
          <w:u w:val="single"/>
        </w:rPr>
      </w:pPr>
      <w:proofErr w:type="spellStart"/>
      <w:r w:rsidRPr="003734E3">
        <w:rPr>
          <w:rFonts w:asciiTheme="minorHAnsi" w:hAnsiTheme="minorHAnsi" w:cstheme="minorHAnsi"/>
          <w:i/>
          <w:iCs/>
          <w:color w:val="0070C0"/>
          <w:sz w:val="22"/>
          <w:szCs w:val="22"/>
        </w:rPr>
        <w:t>Kroezen</w:t>
      </w:r>
      <w:proofErr w:type="spellEnd"/>
      <w:r w:rsidRPr="003734E3">
        <w:rPr>
          <w:rFonts w:asciiTheme="minorHAnsi" w:hAnsiTheme="minorHAnsi" w:cstheme="minorHAnsi"/>
          <w:i/>
          <w:iCs/>
          <w:color w:val="0070C0"/>
          <w:sz w:val="22"/>
          <w:szCs w:val="22"/>
        </w:rPr>
        <w:t xml:space="preserve">, J. J., &amp; </w:t>
      </w:r>
      <w:proofErr w:type="spellStart"/>
      <w:r w:rsidRPr="003734E3">
        <w:rPr>
          <w:rFonts w:asciiTheme="minorHAnsi" w:hAnsiTheme="minorHAnsi" w:cstheme="minorHAnsi"/>
          <w:i/>
          <w:iCs/>
          <w:color w:val="0070C0"/>
          <w:sz w:val="22"/>
          <w:szCs w:val="22"/>
        </w:rPr>
        <w:t>Heugens</w:t>
      </w:r>
      <w:proofErr w:type="spellEnd"/>
      <w:r w:rsidRPr="003734E3">
        <w:rPr>
          <w:rFonts w:asciiTheme="minorHAnsi" w:hAnsiTheme="minorHAnsi" w:cstheme="minorHAnsi"/>
          <w:i/>
          <w:iCs/>
          <w:color w:val="0070C0"/>
          <w:sz w:val="22"/>
          <w:szCs w:val="22"/>
        </w:rPr>
        <w:t>, P. P. (2019). What is dead may never die: Institutional regeneration through logic reemergence in Dutch beer brewing. Administrative Science Quarterly, 64(4), 976-1019</w:t>
      </w:r>
      <w:r w:rsidRPr="003734E3">
        <w:rPr>
          <w:rFonts w:asciiTheme="minorHAnsi" w:hAnsiTheme="minorHAnsi" w:cstheme="minorHAnsi"/>
          <w:i/>
          <w:iCs/>
          <w:color w:val="0070C0"/>
          <w:sz w:val="22"/>
          <w:szCs w:val="22"/>
          <w:u w:val="single"/>
        </w:rPr>
        <w:t>.</w:t>
      </w:r>
    </w:p>
    <w:p w14:paraId="19BACFC3" w14:textId="77777777" w:rsidR="006F5418" w:rsidRDefault="006F5418" w:rsidP="000335B3">
      <w:pPr>
        <w:jc w:val="both"/>
        <w:rPr>
          <w:rFonts w:asciiTheme="minorHAnsi" w:hAnsiTheme="minorHAnsi" w:cstheme="minorHAnsi"/>
          <w:sz w:val="22"/>
          <w:szCs w:val="22"/>
          <w:u w:val="single"/>
        </w:rPr>
      </w:pPr>
    </w:p>
    <w:p w14:paraId="452D889E" w14:textId="69B6828A" w:rsidR="000E2166" w:rsidRPr="00DC09FD" w:rsidRDefault="000335B3" w:rsidP="000335B3">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Suggested r</w:t>
      </w:r>
      <w:r w:rsidR="000E2166" w:rsidRPr="00DC09FD">
        <w:rPr>
          <w:rFonts w:asciiTheme="minorHAnsi" w:hAnsiTheme="minorHAnsi" w:cstheme="minorHAnsi"/>
          <w:sz w:val="22"/>
          <w:szCs w:val="22"/>
          <w:u w:val="single"/>
        </w:rPr>
        <w:t>eadings</w:t>
      </w:r>
      <w:r w:rsidRPr="00DC09FD">
        <w:rPr>
          <w:rFonts w:asciiTheme="minorHAnsi" w:hAnsiTheme="minorHAnsi" w:cstheme="minorHAnsi"/>
          <w:sz w:val="22"/>
          <w:szCs w:val="22"/>
          <w:u w:val="single"/>
        </w:rPr>
        <w:t xml:space="preserve">: </w:t>
      </w:r>
      <w:r w:rsidR="000E2166" w:rsidRPr="00DC09FD">
        <w:rPr>
          <w:rFonts w:asciiTheme="minorHAnsi" w:hAnsiTheme="minorHAnsi" w:cstheme="minorHAnsi"/>
          <w:sz w:val="22"/>
          <w:szCs w:val="22"/>
          <w:u w:val="single"/>
        </w:rPr>
        <w:t xml:space="preserve"> </w:t>
      </w:r>
    </w:p>
    <w:p w14:paraId="7EDEF72D" w14:textId="77777777" w:rsidR="000E2166" w:rsidRPr="00DC09FD" w:rsidRDefault="000E2166" w:rsidP="000E2166">
      <w:pPr>
        <w:jc w:val="both"/>
        <w:rPr>
          <w:rFonts w:asciiTheme="minorHAnsi" w:hAnsiTheme="minorHAnsi" w:cstheme="minorHAnsi"/>
          <w:sz w:val="22"/>
          <w:szCs w:val="22"/>
        </w:rPr>
      </w:pPr>
      <w:r w:rsidRPr="00DC09FD">
        <w:rPr>
          <w:rFonts w:asciiTheme="minorHAnsi" w:hAnsiTheme="minorHAnsi" w:cstheme="minorHAnsi"/>
          <w:sz w:val="22"/>
          <w:szCs w:val="22"/>
        </w:rPr>
        <w:t xml:space="preserve">Baum, J. A. C. and F. Dobbin (Eds.). 2000. Part I (pp. 351-388) in </w:t>
      </w:r>
      <w:r w:rsidR="00BB1D55" w:rsidRPr="00DC09FD">
        <w:rPr>
          <w:rFonts w:asciiTheme="minorHAnsi" w:hAnsiTheme="minorHAnsi" w:cstheme="minorHAnsi"/>
          <w:b/>
          <w:i/>
          <w:iCs/>
          <w:sz w:val="22"/>
          <w:szCs w:val="22"/>
        </w:rPr>
        <w:t xml:space="preserve">Economics Meets </w:t>
      </w:r>
      <w:r w:rsidRPr="00DC09FD">
        <w:rPr>
          <w:rFonts w:asciiTheme="minorHAnsi" w:hAnsiTheme="minorHAnsi" w:cstheme="minorHAnsi"/>
          <w:b/>
          <w:i/>
          <w:iCs/>
          <w:sz w:val="22"/>
          <w:szCs w:val="22"/>
        </w:rPr>
        <w:t>Sociology in Strategic Management. Advances in strategic management</w:t>
      </w:r>
      <w:r w:rsidRPr="00DC09FD">
        <w:rPr>
          <w:rFonts w:asciiTheme="minorHAnsi" w:hAnsiTheme="minorHAnsi" w:cstheme="minorHAnsi"/>
          <w:i/>
          <w:iCs/>
          <w:sz w:val="22"/>
          <w:szCs w:val="22"/>
        </w:rPr>
        <w:t>.</w:t>
      </w:r>
      <w:r w:rsidR="00BB1D55" w:rsidRPr="00DC09FD">
        <w:rPr>
          <w:rFonts w:asciiTheme="minorHAnsi" w:hAnsiTheme="minorHAnsi" w:cstheme="minorHAnsi"/>
          <w:sz w:val="22"/>
          <w:szCs w:val="22"/>
        </w:rPr>
        <w:t xml:space="preserve"> JAI </w:t>
      </w:r>
      <w:r w:rsidRPr="00DC09FD">
        <w:rPr>
          <w:rFonts w:asciiTheme="minorHAnsi" w:hAnsiTheme="minorHAnsi" w:cstheme="minorHAnsi"/>
          <w:sz w:val="22"/>
          <w:szCs w:val="22"/>
        </w:rPr>
        <w:t xml:space="preserve">Press Inc. Stamford, CT. </w:t>
      </w:r>
    </w:p>
    <w:p w14:paraId="4ABD7B20" w14:textId="77777777" w:rsidR="00BB1D55" w:rsidRPr="00DC09FD" w:rsidRDefault="00BB1D55" w:rsidP="000E2166">
      <w:pPr>
        <w:jc w:val="both"/>
        <w:rPr>
          <w:rFonts w:asciiTheme="minorHAnsi" w:hAnsiTheme="minorHAnsi" w:cstheme="minorHAnsi"/>
          <w:sz w:val="22"/>
          <w:szCs w:val="22"/>
        </w:rPr>
      </w:pPr>
    </w:p>
    <w:p w14:paraId="6229452D" w14:textId="77777777" w:rsidR="004A5310" w:rsidRPr="00DC09FD" w:rsidRDefault="004A5310" w:rsidP="004A5310">
      <w:pPr>
        <w:rPr>
          <w:rFonts w:asciiTheme="minorHAnsi" w:hAnsiTheme="minorHAnsi" w:cstheme="minorHAnsi"/>
          <w:sz w:val="22"/>
          <w:szCs w:val="22"/>
        </w:rPr>
      </w:pPr>
      <w:r w:rsidRPr="00DC09FD">
        <w:rPr>
          <w:rFonts w:asciiTheme="minorHAnsi" w:hAnsiTheme="minorHAnsi" w:cstheme="minorHAnsi"/>
          <w:sz w:val="22"/>
          <w:szCs w:val="22"/>
        </w:rPr>
        <w:t xml:space="preserve">Oliver C. 1991. Strategic responses to institutional processes. </w:t>
      </w:r>
      <w:r w:rsidRPr="00DC09FD">
        <w:rPr>
          <w:rFonts w:asciiTheme="minorHAnsi" w:hAnsiTheme="minorHAnsi" w:cstheme="minorHAnsi"/>
          <w:b/>
          <w:i/>
          <w:sz w:val="22"/>
          <w:szCs w:val="22"/>
        </w:rPr>
        <w:t>Academy of Management</w:t>
      </w:r>
      <w:r w:rsidR="00BB1D55" w:rsidRPr="00DC09FD">
        <w:rPr>
          <w:rFonts w:asciiTheme="minorHAnsi" w:hAnsiTheme="minorHAnsi" w:cstheme="minorHAnsi"/>
          <w:b/>
          <w:i/>
          <w:sz w:val="22"/>
          <w:szCs w:val="22"/>
        </w:rPr>
        <w:t xml:space="preserve"> </w:t>
      </w:r>
      <w:r w:rsidRPr="00DC09FD">
        <w:rPr>
          <w:rFonts w:asciiTheme="minorHAnsi" w:hAnsiTheme="minorHAnsi" w:cstheme="minorHAnsi"/>
          <w:b/>
          <w:i/>
          <w:sz w:val="22"/>
          <w:szCs w:val="22"/>
        </w:rPr>
        <w:t>Review</w:t>
      </w:r>
      <w:r w:rsidRPr="00DC09FD">
        <w:rPr>
          <w:rFonts w:asciiTheme="minorHAnsi" w:hAnsiTheme="minorHAnsi" w:cstheme="minorHAnsi"/>
          <w:sz w:val="22"/>
          <w:szCs w:val="22"/>
        </w:rPr>
        <w:t xml:space="preserve">, 16(1): 145-179. </w:t>
      </w:r>
    </w:p>
    <w:p w14:paraId="644FC548" w14:textId="77777777" w:rsidR="006637BB" w:rsidRDefault="006637BB" w:rsidP="000A1160">
      <w:pPr>
        <w:rPr>
          <w:rFonts w:asciiTheme="minorHAnsi" w:hAnsiTheme="minorHAnsi" w:cstheme="minorHAnsi"/>
          <w:sz w:val="22"/>
          <w:szCs w:val="22"/>
        </w:rPr>
      </w:pPr>
    </w:p>
    <w:p w14:paraId="6350579C" w14:textId="77777777" w:rsidR="00831F54" w:rsidRPr="00FC617D" w:rsidRDefault="00831F54" w:rsidP="000A1160">
      <w:pPr>
        <w:rPr>
          <w:rFonts w:asciiTheme="minorHAnsi" w:hAnsiTheme="minorHAnsi" w:cstheme="minorHAnsi"/>
          <w:color w:val="000000" w:themeColor="text1"/>
          <w:sz w:val="22"/>
          <w:szCs w:val="22"/>
        </w:rPr>
      </w:pPr>
      <w:r w:rsidRPr="00FC617D">
        <w:rPr>
          <w:rFonts w:asciiTheme="minorHAnsi" w:hAnsiTheme="minorHAnsi" w:cstheme="minorHAnsi"/>
          <w:color w:val="000000" w:themeColor="text1"/>
          <w:sz w:val="22"/>
          <w:szCs w:val="22"/>
        </w:rPr>
        <w:t>Ahuja, Gautam, Laurence Capron, Michael Lenox, and Dennis A. Yao. 2018. "Strategy and the institutional envelope." Strategy Science 3(2): ii-x.</w:t>
      </w:r>
    </w:p>
    <w:p w14:paraId="559D4226" w14:textId="0CFF983B" w:rsidR="004F0AE6" w:rsidRDefault="004F0AE6" w:rsidP="00F65597">
      <w:pPr>
        <w:rPr>
          <w:rFonts w:asciiTheme="minorHAnsi" w:hAnsiTheme="minorHAnsi" w:cstheme="minorHAnsi"/>
          <w:b/>
          <w:bCs/>
          <w:color w:val="000000" w:themeColor="text1"/>
          <w:sz w:val="22"/>
          <w:szCs w:val="22"/>
        </w:rPr>
      </w:pPr>
    </w:p>
    <w:p w14:paraId="68D6F912" w14:textId="5D6D3540" w:rsidR="006442E0" w:rsidRDefault="006442E0" w:rsidP="006442E0">
      <w:pPr>
        <w:rPr>
          <w:rFonts w:asciiTheme="minorHAnsi" w:hAnsiTheme="minorHAnsi" w:cstheme="minorHAnsi"/>
          <w:color w:val="C00000"/>
          <w:sz w:val="22"/>
          <w:szCs w:val="22"/>
        </w:rPr>
      </w:pPr>
      <w:proofErr w:type="spellStart"/>
      <w:r w:rsidRPr="006442E0">
        <w:rPr>
          <w:rFonts w:asciiTheme="minorHAnsi" w:hAnsiTheme="minorHAnsi" w:cstheme="minorHAnsi"/>
          <w:color w:val="C00000"/>
          <w:sz w:val="22"/>
          <w:szCs w:val="22"/>
        </w:rPr>
        <w:t>Fligstein</w:t>
      </w:r>
      <w:proofErr w:type="spellEnd"/>
      <w:r w:rsidRPr="006442E0">
        <w:rPr>
          <w:rFonts w:asciiTheme="minorHAnsi" w:hAnsiTheme="minorHAnsi" w:cstheme="minorHAnsi"/>
          <w:color w:val="C00000"/>
          <w:sz w:val="22"/>
          <w:szCs w:val="22"/>
        </w:rPr>
        <w:t xml:space="preserve">, N., &amp; McAdam, D. (2012). </w:t>
      </w:r>
      <w:r w:rsidRPr="006442E0">
        <w:rPr>
          <w:rFonts w:asciiTheme="minorHAnsi" w:hAnsiTheme="minorHAnsi" w:cstheme="minorHAnsi"/>
          <w:i/>
          <w:iCs/>
          <w:color w:val="C00000"/>
          <w:sz w:val="22"/>
          <w:szCs w:val="22"/>
        </w:rPr>
        <w:t>A theory of fields</w:t>
      </w:r>
      <w:r w:rsidRPr="006442E0">
        <w:rPr>
          <w:rFonts w:asciiTheme="minorHAnsi" w:hAnsiTheme="minorHAnsi" w:cstheme="minorHAnsi"/>
          <w:color w:val="C00000"/>
          <w:sz w:val="22"/>
          <w:szCs w:val="22"/>
        </w:rPr>
        <w:t>. Oxford University Press.</w:t>
      </w:r>
      <w:r>
        <w:rPr>
          <w:rFonts w:asciiTheme="minorHAnsi" w:hAnsiTheme="minorHAnsi" w:cstheme="minorHAnsi"/>
          <w:color w:val="C00000"/>
          <w:sz w:val="22"/>
          <w:szCs w:val="22"/>
        </w:rPr>
        <w:t xml:space="preserve"> (Chapter 1)</w:t>
      </w:r>
    </w:p>
    <w:p w14:paraId="060B3A43" w14:textId="77777777" w:rsidR="00FC617D" w:rsidRPr="00831F54" w:rsidRDefault="00FC617D" w:rsidP="00F65597">
      <w:pPr>
        <w:rPr>
          <w:rFonts w:asciiTheme="minorHAnsi" w:hAnsiTheme="minorHAnsi" w:cstheme="minorHAnsi"/>
          <w:b/>
          <w:bCs/>
          <w:color w:val="00B050"/>
          <w:sz w:val="22"/>
          <w:szCs w:val="22"/>
        </w:rPr>
      </w:pPr>
    </w:p>
    <w:p w14:paraId="77C6D85B" w14:textId="77777777" w:rsidR="000E2166" w:rsidRPr="00DC09FD" w:rsidRDefault="000E2166" w:rsidP="004A5310">
      <w:pPr>
        <w:tabs>
          <w:tab w:val="left" w:pos="360"/>
        </w:tabs>
        <w:ind w:left="360" w:hanging="360"/>
        <w:rPr>
          <w:rFonts w:asciiTheme="minorHAnsi" w:hAnsiTheme="minorHAnsi" w:cstheme="minorHAnsi"/>
          <w:sz w:val="22"/>
          <w:szCs w:val="22"/>
          <w:u w:val="single"/>
        </w:rPr>
      </w:pPr>
      <w:r w:rsidRPr="00DC09FD">
        <w:rPr>
          <w:rFonts w:asciiTheme="minorHAnsi" w:hAnsiTheme="minorHAnsi" w:cstheme="minorHAnsi"/>
          <w:sz w:val="22"/>
          <w:szCs w:val="22"/>
          <w:u w:val="single"/>
        </w:rPr>
        <w:t>Discussion questions:</w:t>
      </w:r>
    </w:p>
    <w:p w14:paraId="226707DB" w14:textId="77777777" w:rsidR="000E2166" w:rsidRPr="00DC09FD" w:rsidRDefault="000E2166" w:rsidP="000E2166">
      <w:pPr>
        <w:numPr>
          <w:ilvl w:val="1"/>
          <w:numId w:val="11"/>
        </w:numPr>
        <w:rPr>
          <w:rFonts w:asciiTheme="minorHAnsi" w:hAnsiTheme="minorHAnsi" w:cstheme="minorHAnsi"/>
          <w:sz w:val="22"/>
          <w:szCs w:val="22"/>
        </w:rPr>
      </w:pPr>
      <w:r w:rsidRPr="00DC09FD">
        <w:rPr>
          <w:rFonts w:asciiTheme="minorHAnsi" w:hAnsiTheme="minorHAnsi" w:cstheme="minorHAnsi"/>
          <w:sz w:val="22"/>
          <w:szCs w:val="22"/>
        </w:rPr>
        <w:t>What are the key behavioral conceptions of markets and competition?</w:t>
      </w:r>
    </w:p>
    <w:p w14:paraId="65A52C81" w14:textId="77777777" w:rsidR="000E2166" w:rsidRPr="00DC09FD" w:rsidRDefault="000E2166" w:rsidP="000E2166">
      <w:pPr>
        <w:numPr>
          <w:ilvl w:val="1"/>
          <w:numId w:val="11"/>
        </w:numPr>
        <w:rPr>
          <w:rFonts w:asciiTheme="minorHAnsi" w:hAnsiTheme="minorHAnsi" w:cstheme="minorHAnsi"/>
          <w:sz w:val="22"/>
          <w:szCs w:val="22"/>
        </w:rPr>
      </w:pPr>
      <w:r w:rsidRPr="00DC09FD">
        <w:rPr>
          <w:rFonts w:asciiTheme="minorHAnsi" w:hAnsiTheme="minorHAnsi" w:cstheme="minorHAnsi"/>
          <w:sz w:val="22"/>
          <w:szCs w:val="22"/>
        </w:rPr>
        <w:t>What do these conceptions add to the economic view of markets?</w:t>
      </w:r>
    </w:p>
    <w:p w14:paraId="0CA949CD" w14:textId="77777777" w:rsidR="000E2166" w:rsidRPr="00DC09FD" w:rsidRDefault="000E2166" w:rsidP="000E2166">
      <w:pPr>
        <w:numPr>
          <w:ilvl w:val="1"/>
          <w:numId w:val="11"/>
        </w:numPr>
        <w:rPr>
          <w:rFonts w:asciiTheme="minorHAnsi" w:hAnsiTheme="minorHAnsi" w:cstheme="minorHAnsi"/>
          <w:sz w:val="22"/>
          <w:szCs w:val="22"/>
        </w:rPr>
      </w:pPr>
      <w:r w:rsidRPr="00DC09FD">
        <w:rPr>
          <w:rFonts w:asciiTheme="minorHAnsi" w:hAnsiTheme="minorHAnsi" w:cstheme="minorHAnsi"/>
          <w:sz w:val="22"/>
          <w:szCs w:val="22"/>
        </w:rPr>
        <w:t xml:space="preserve">What are the strategic implications of these conceptions?    </w:t>
      </w:r>
    </w:p>
    <w:p w14:paraId="5580F764" w14:textId="77777777" w:rsidR="000E2166" w:rsidRPr="00DC09FD" w:rsidRDefault="000E2166" w:rsidP="000E2166">
      <w:pPr>
        <w:rPr>
          <w:rFonts w:asciiTheme="minorHAnsi" w:hAnsiTheme="minorHAnsi" w:cstheme="minorHAnsi"/>
          <w:sz w:val="22"/>
          <w:szCs w:val="22"/>
        </w:rPr>
      </w:pPr>
    </w:p>
    <w:p w14:paraId="4F9FA0D4" w14:textId="77777777" w:rsidR="000E2166" w:rsidRPr="00DC09FD" w:rsidRDefault="000E2166" w:rsidP="000E2166">
      <w:pPr>
        <w:jc w:val="center"/>
        <w:rPr>
          <w:rFonts w:asciiTheme="minorHAnsi" w:hAnsiTheme="minorHAnsi" w:cstheme="minorHAnsi"/>
          <w:b/>
          <w:bCs/>
          <w:sz w:val="22"/>
          <w:szCs w:val="22"/>
        </w:rPr>
      </w:pPr>
      <w:r w:rsidRPr="00DC09FD">
        <w:rPr>
          <w:rFonts w:asciiTheme="minorHAnsi" w:hAnsiTheme="minorHAnsi" w:cstheme="minorHAnsi"/>
          <w:b/>
          <w:bCs/>
          <w:sz w:val="22"/>
          <w:szCs w:val="22"/>
        </w:rPr>
        <w:t>Topic 11: Firm heterogeneity</w:t>
      </w:r>
      <w:r w:rsidR="00F77BE4" w:rsidRPr="00FC617D">
        <w:rPr>
          <w:rFonts w:asciiTheme="minorHAnsi" w:hAnsiTheme="minorHAnsi" w:cstheme="minorHAnsi"/>
          <w:b/>
          <w:bCs/>
          <w:color w:val="000000" w:themeColor="text1"/>
          <w:sz w:val="22"/>
          <w:szCs w:val="22"/>
        </w:rPr>
        <w:t>, shaping</w:t>
      </w:r>
      <w:r w:rsidRPr="00FC617D">
        <w:rPr>
          <w:rFonts w:asciiTheme="minorHAnsi" w:hAnsiTheme="minorHAnsi" w:cstheme="minorHAnsi"/>
          <w:b/>
          <w:bCs/>
          <w:color w:val="000000" w:themeColor="text1"/>
          <w:sz w:val="22"/>
          <w:szCs w:val="22"/>
        </w:rPr>
        <w:t xml:space="preserve"> </w:t>
      </w:r>
      <w:r w:rsidRPr="00DC09FD">
        <w:rPr>
          <w:rFonts w:asciiTheme="minorHAnsi" w:hAnsiTheme="minorHAnsi" w:cstheme="minorHAnsi"/>
          <w:b/>
          <w:bCs/>
          <w:sz w:val="22"/>
          <w:szCs w:val="22"/>
        </w:rPr>
        <w:t xml:space="preserve">and sustained competitive advantage   </w:t>
      </w:r>
    </w:p>
    <w:p w14:paraId="39E9B544" w14:textId="77777777" w:rsidR="000E2166" w:rsidRPr="00DC09FD" w:rsidRDefault="000E2166" w:rsidP="000E2166">
      <w:pPr>
        <w:jc w:val="center"/>
        <w:rPr>
          <w:rFonts w:asciiTheme="minorHAnsi" w:hAnsiTheme="minorHAnsi" w:cstheme="minorHAnsi"/>
          <w:b/>
          <w:bCs/>
          <w:sz w:val="22"/>
          <w:szCs w:val="22"/>
        </w:rPr>
      </w:pPr>
    </w:p>
    <w:p w14:paraId="55DBB9C8" w14:textId="77777777" w:rsidR="000E2166" w:rsidRPr="00DC09FD" w:rsidRDefault="000E2166" w:rsidP="00395A17">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Readings (required)</w:t>
      </w:r>
    </w:p>
    <w:p w14:paraId="697323D1" w14:textId="77777777" w:rsidR="000E2166" w:rsidRPr="00DC09FD" w:rsidRDefault="000E2166" w:rsidP="000E2166">
      <w:pPr>
        <w:jc w:val="both"/>
        <w:rPr>
          <w:rFonts w:asciiTheme="minorHAnsi" w:hAnsiTheme="minorHAnsi" w:cstheme="minorHAnsi"/>
          <w:sz w:val="22"/>
          <w:szCs w:val="22"/>
        </w:rPr>
      </w:pPr>
      <w:r w:rsidRPr="00DC09FD">
        <w:rPr>
          <w:rFonts w:asciiTheme="minorHAnsi" w:hAnsiTheme="minorHAnsi" w:cstheme="minorHAnsi"/>
          <w:sz w:val="22"/>
          <w:szCs w:val="22"/>
        </w:rPr>
        <w:t xml:space="preserve">Review the introduction in Bromiley, P. 2005. </w:t>
      </w:r>
      <w:r w:rsidRPr="00DC09FD">
        <w:rPr>
          <w:rFonts w:asciiTheme="minorHAnsi" w:hAnsiTheme="minorHAnsi" w:cstheme="minorHAnsi"/>
          <w:b/>
          <w:i/>
          <w:iCs/>
          <w:sz w:val="22"/>
          <w:szCs w:val="22"/>
        </w:rPr>
        <w:t xml:space="preserve">The Behavioral Foundations of Strategic </w:t>
      </w:r>
      <w:r w:rsidRPr="00DC09FD">
        <w:rPr>
          <w:rFonts w:asciiTheme="minorHAnsi" w:hAnsiTheme="minorHAnsi" w:cstheme="minorHAnsi"/>
          <w:b/>
          <w:i/>
          <w:iCs/>
          <w:sz w:val="22"/>
          <w:szCs w:val="22"/>
        </w:rPr>
        <w:tab/>
        <w:t>Management</w:t>
      </w:r>
      <w:r w:rsidRPr="00DC09FD">
        <w:rPr>
          <w:rFonts w:asciiTheme="minorHAnsi" w:hAnsiTheme="minorHAnsi" w:cstheme="minorHAnsi"/>
          <w:i/>
          <w:iCs/>
          <w:sz w:val="22"/>
          <w:szCs w:val="22"/>
        </w:rPr>
        <w:t xml:space="preserve">. </w:t>
      </w:r>
      <w:r w:rsidRPr="00DC09FD">
        <w:rPr>
          <w:rFonts w:asciiTheme="minorHAnsi" w:hAnsiTheme="minorHAnsi" w:cstheme="minorHAnsi"/>
          <w:sz w:val="22"/>
          <w:szCs w:val="22"/>
        </w:rPr>
        <w:t xml:space="preserve">Blackwell Publishing. Malden, MA. </w:t>
      </w:r>
    </w:p>
    <w:p w14:paraId="0131F3ED" w14:textId="77777777" w:rsidR="00D36A83" w:rsidRPr="00DC09FD" w:rsidRDefault="00D36A83" w:rsidP="000E2166">
      <w:pPr>
        <w:jc w:val="both"/>
        <w:rPr>
          <w:rFonts w:asciiTheme="minorHAnsi" w:hAnsiTheme="minorHAnsi" w:cstheme="minorHAnsi"/>
          <w:sz w:val="22"/>
          <w:szCs w:val="22"/>
        </w:rPr>
      </w:pPr>
    </w:p>
    <w:p w14:paraId="74678D42" w14:textId="77777777" w:rsidR="00D46CC6" w:rsidRDefault="000E2166" w:rsidP="000E2166">
      <w:pPr>
        <w:jc w:val="both"/>
        <w:rPr>
          <w:rFonts w:asciiTheme="minorHAnsi" w:hAnsiTheme="minorHAnsi" w:cstheme="minorHAnsi"/>
          <w:sz w:val="22"/>
          <w:szCs w:val="22"/>
        </w:rPr>
      </w:pPr>
      <w:r w:rsidRPr="00DC09FD">
        <w:rPr>
          <w:rFonts w:asciiTheme="minorHAnsi" w:hAnsiTheme="minorHAnsi" w:cstheme="minorHAnsi"/>
          <w:sz w:val="22"/>
          <w:szCs w:val="22"/>
        </w:rPr>
        <w:t xml:space="preserve">Baum, J. A. C. and F. Dobbin (Eds.). 2000. Part III (pp. 203-259) in </w:t>
      </w:r>
      <w:r w:rsidRPr="00DC09FD">
        <w:rPr>
          <w:rFonts w:asciiTheme="minorHAnsi" w:hAnsiTheme="minorHAnsi" w:cstheme="minorHAnsi"/>
          <w:b/>
          <w:i/>
          <w:iCs/>
          <w:sz w:val="22"/>
          <w:szCs w:val="22"/>
        </w:rPr>
        <w:t xml:space="preserve">Economics Meets </w:t>
      </w:r>
      <w:r w:rsidRPr="00DC09FD">
        <w:rPr>
          <w:rFonts w:asciiTheme="minorHAnsi" w:hAnsiTheme="minorHAnsi" w:cstheme="minorHAnsi"/>
          <w:b/>
          <w:i/>
          <w:iCs/>
          <w:sz w:val="22"/>
          <w:szCs w:val="22"/>
        </w:rPr>
        <w:tab/>
        <w:t>Sociology in Strategic Management. Advances in strategic management</w:t>
      </w:r>
      <w:r w:rsidRPr="00DC09FD">
        <w:rPr>
          <w:rFonts w:asciiTheme="minorHAnsi" w:hAnsiTheme="minorHAnsi" w:cstheme="minorHAnsi"/>
          <w:i/>
          <w:iCs/>
          <w:sz w:val="22"/>
          <w:szCs w:val="22"/>
        </w:rPr>
        <w:t>.</w:t>
      </w:r>
      <w:r w:rsidR="00D46CC6">
        <w:rPr>
          <w:rFonts w:asciiTheme="minorHAnsi" w:hAnsiTheme="minorHAnsi" w:cstheme="minorHAnsi"/>
          <w:sz w:val="22"/>
          <w:szCs w:val="22"/>
        </w:rPr>
        <w:t xml:space="preserve"> JAI </w:t>
      </w:r>
      <w:r w:rsidRPr="00DC09FD">
        <w:rPr>
          <w:rFonts w:asciiTheme="minorHAnsi" w:hAnsiTheme="minorHAnsi" w:cstheme="minorHAnsi"/>
          <w:sz w:val="22"/>
          <w:szCs w:val="22"/>
        </w:rPr>
        <w:t xml:space="preserve">Press Inc. </w:t>
      </w:r>
      <w:r w:rsidR="00D46CC6">
        <w:rPr>
          <w:rFonts w:asciiTheme="minorHAnsi" w:hAnsiTheme="minorHAnsi" w:cstheme="minorHAnsi"/>
          <w:sz w:val="22"/>
          <w:szCs w:val="22"/>
        </w:rPr>
        <w:t xml:space="preserve">   </w:t>
      </w:r>
    </w:p>
    <w:p w14:paraId="43A305BA" w14:textId="77777777" w:rsidR="000E2166" w:rsidRPr="00DC09FD" w:rsidRDefault="00D46CC6" w:rsidP="000E2166">
      <w:pPr>
        <w:jc w:val="both"/>
        <w:rPr>
          <w:rFonts w:asciiTheme="minorHAnsi" w:hAnsiTheme="minorHAnsi" w:cstheme="minorHAnsi"/>
          <w:sz w:val="22"/>
          <w:szCs w:val="22"/>
        </w:rPr>
      </w:pPr>
      <w:r>
        <w:rPr>
          <w:rFonts w:asciiTheme="minorHAnsi" w:hAnsiTheme="minorHAnsi" w:cstheme="minorHAnsi"/>
          <w:sz w:val="22"/>
          <w:szCs w:val="22"/>
        </w:rPr>
        <w:t xml:space="preserve">               </w:t>
      </w:r>
      <w:r w:rsidR="000E2166" w:rsidRPr="00DC09FD">
        <w:rPr>
          <w:rFonts w:asciiTheme="minorHAnsi" w:hAnsiTheme="minorHAnsi" w:cstheme="minorHAnsi"/>
          <w:sz w:val="22"/>
          <w:szCs w:val="22"/>
        </w:rPr>
        <w:t xml:space="preserve">Stamford, CT. </w:t>
      </w:r>
    </w:p>
    <w:p w14:paraId="601F9366" w14:textId="77777777" w:rsidR="005A3EBD" w:rsidRDefault="005A3EBD" w:rsidP="00A5290E">
      <w:pPr>
        <w:rPr>
          <w:rFonts w:asciiTheme="minorHAnsi" w:hAnsiTheme="minorHAnsi"/>
          <w:color w:val="FF0000"/>
          <w:sz w:val="22"/>
          <w:szCs w:val="22"/>
        </w:rPr>
      </w:pPr>
    </w:p>
    <w:p w14:paraId="3666A04C" w14:textId="77777777" w:rsidR="00FC617D" w:rsidRDefault="00FC617D" w:rsidP="004A5310">
      <w:pPr>
        <w:jc w:val="both"/>
        <w:rPr>
          <w:rFonts w:asciiTheme="minorHAnsi" w:hAnsiTheme="minorHAnsi" w:cstheme="minorHAnsi"/>
          <w:sz w:val="22"/>
          <w:szCs w:val="22"/>
        </w:rPr>
      </w:pPr>
      <w:proofErr w:type="spellStart"/>
      <w:r w:rsidRPr="00FC617D">
        <w:rPr>
          <w:rFonts w:asciiTheme="minorHAnsi" w:hAnsiTheme="minorHAnsi" w:cstheme="minorHAnsi"/>
          <w:sz w:val="22"/>
          <w:szCs w:val="22"/>
        </w:rPr>
        <w:t>Gavetti</w:t>
      </w:r>
      <w:proofErr w:type="spellEnd"/>
      <w:r w:rsidRPr="00FC617D">
        <w:rPr>
          <w:rFonts w:asciiTheme="minorHAnsi" w:hAnsiTheme="minorHAnsi" w:cstheme="minorHAnsi"/>
          <w:sz w:val="22"/>
          <w:szCs w:val="22"/>
        </w:rPr>
        <w:t xml:space="preserve">, G., </w:t>
      </w:r>
      <w:proofErr w:type="spellStart"/>
      <w:r w:rsidRPr="00FC617D">
        <w:rPr>
          <w:rFonts w:asciiTheme="minorHAnsi" w:hAnsiTheme="minorHAnsi" w:cstheme="minorHAnsi"/>
          <w:sz w:val="22"/>
          <w:szCs w:val="22"/>
        </w:rPr>
        <w:t>Helfat</w:t>
      </w:r>
      <w:proofErr w:type="spellEnd"/>
      <w:r w:rsidRPr="00FC617D">
        <w:rPr>
          <w:rFonts w:asciiTheme="minorHAnsi" w:hAnsiTheme="minorHAnsi" w:cstheme="minorHAnsi"/>
          <w:sz w:val="22"/>
          <w:szCs w:val="22"/>
        </w:rPr>
        <w:t>, C. E., &amp; Marengo, L. (2017). Searching, shaping, and the quest for superior performance. Strategy Science, 2(3), 194-209.</w:t>
      </w:r>
    </w:p>
    <w:p w14:paraId="6D140A71" w14:textId="34E174C8" w:rsidR="006F5418" w:rsidRDefault="006F5418" w:rsidP="00FC617D">
      <w:pPr>
        <w:rPr>
          <w:rFonts w:asciiTheme="minorHAnsi" w:hAnsiTheme="minorHAnsi" w:cstheme="minorHAnsi"/>
          <w:sz w:val="22"/>
          <w:szCs w:val="22"/>
        </w:rPr>
      </w:pPr>
    </w:p>
    <w:p w14:paraId="4849ED81" w14:textId="5A4B2D91" w:rsidR="006F5418" w:rsidRPr="006442E0" w:rsidRDefault="006F5418" w:rsidP="00FC617D">
      <w:pPr>
        <w:rPr>
          <w:rFonts w:asciiTheme="minorHAnsi" w:hAnsiTheme="minorHAnsi" w:cstheme="minorHAnsi"/>
          <w:i/>
          <w:iCs/>
          <w:color w:val="0070C0"/>
          <w:sz w:val="22"/>
          <w:szCs w:val="22"/>
        </w:rPr>
      </w:pPr>
      <w:proofErr w:type="spellStart"/>
      <w:r w:rsidRPr="006442E0">
        <w:rPr>
          <w:rFonts w:asciiTheme="minorHAnsi" w:hAnsiTheme="minorHAnsi" w:cstheme="minorHAnsi"/>
          <w:color w:val="0070C0"/>
          <w:sz w:val="22"/>
          <w:szCs w:val="22"/>
        </w:rPr>
        <w:t>Garud</w:t>
      </w:r>
      <w:proofErr w:type="spellEnd"/>
      <w:r w:rsidRPr="006442E0">
        <w:rPr>
          <w:rFonts w:asciiTheme="minorHAnsi" w:hAnsiTheme="minorHAnsi" w:cstheme="minorHAnsi"/>
          <w:color w:val="0070C0"/>
          <w:sz w:val="22"/>
          <w:szCs w:val="22"/>
        </w:rPr>
        <w:t xml:space="preserve">, R., Kumaraswamy, A., Roberts, A., &amp; Xu, L. (2020). Liminal movement by digital platform‐based sharing economy ventures: The case of Uber Technologies. </w:t>
      </w:r>
      <w:r w:rsidRPr="006442E0">
        <w:rPr>
          <w:rFonts w:asciiTheme="minorHAnsi" w:hAnsiTheme="minorHAnsi" w:cstheme="minorHAnsi"/>
          <w:i/>
          <w:iCs/>
          <w:color w:val="0070C0"/>
          <w:sz w:val="22"/>
          <w:szCs w:val="22"/>
        </w:rPr>
        <w:t>Strategic Management Journal.</w:t>
      </w:r>
    </w:p>
    <w:p w14:paraId="112000D9" w14:textId="13CD5143" w:rsidR="006F5418" w:rsidRDefault="006F5418" w:rsidP="00FC617D">
      <w:pPr>
        <w:rPr>
          <w:rFonts w:asciiTheme="minorHAnsi" w:hAnsiTheme="minorHAnsi" w:cstheme="minorHAnsi"/>
          <w:sz w:val="22"/>
          <w:szCs w:val="22"/>
        </w:rPr>
      </w:pPr>
    </w:p>
    <w:p w14:paraId="46B3354E" w14:textId="547B1341" w:rsidR="006F5418" w:rsidRPr="006442E0" w:rsidRDefault="006F5418" w:rsidP="00FC617D">
      <w:pPr>
        <w:rPr>
          <w:rFonts w:asciiTheme="minorHAnsi" w:hAnsiTheme="minorHAnsi" w:cstheme="minorHAnsi"/>
          <w:color w:val="FF0000"/>
          <w:sz w:val="22"/>
          <w:szCs w:val="22"/>
        </w:rPr>
      </w:pPr>
      <w:r w:rsidRPr="006442E0">
        <w:rPr>
          <w:rFonts w:asciiTheme="minorHAnsi" w:hAnsiTheme="minorHAnsi" w:cstheme="minorHAnsi"/>
          <w:color w:val="FF0000"/>
          <w:sz w:val="22"/>
          <w:szCs w:val="22"/>
        </w:rPr>
        <w:t xml:space="preserve">Ocasio, W., </w:t>
      </w:r>
      <w:proofErr w:type="spellStart"/>
      <w:r w:rsidRPr="006442E0">
        <w:rPr>
          <w:rFonts w:asciiTheme="minorHAnsi" w:hAnsiTheme="minorHAnsi" w:cstheme="minorHAnsi"/>
          <w:color w:val="FF0000"/>
          <w:sz w:val="22"/>
          <w:szCs w:val="22"/>
        </w:rPr>
        <w:t>Pozner</w:t>
      </w:r>
      <w:proofErr w:type="spellEnd"/>
      <w:r w:rsidRPr="006442E0">
        <w:rPr>
          <w:rFonts w:asciiTheme="minorHAnsi" w:hAnsiTheme="minorHAnsi" w:cstheme="minorHAnsi"/>
          <w:color w:val="FF0000"/>
          <w:sz w:val="22"/>
          <w:szCs w:val="22"/>
        </w:rPr>
        <w:t>, J. E., &amp; Milner, D. (2020). Varieties of political capital and power in organizations: A review and integrative framework. Academy of management annals, 14(1), 303-338.</w:t>
      </w:r>
    </w:p>
    <w:p w14:paraId="3FC981B3" w14:textId="0E781EFE" w:rsidR="00FC617D" w:rsidRDefault="00FC617D" w:rsidP="004A5310">
      <w:pPr>
        <w:jc w:val="both"/>
        <w:rPr>
          <w:rFonts w:asciiTheme="minorHAnsi" w:hAnsiTheme="minorHAnsi" w:cstheme="minorHAnsi"/>
          <w:sz w:val="22"/>
          <w:szCs w:val="22"/>
        </w:rPr>
      </w:pPr>
    </w:p>
    <w:p w14:paraId="3149C15A" w14:textId="10DC6209" w:rsidR="00F61855" w:rsidRPr="003734E3" w:rsidRDefault="00F61855" w:rsidP="004A5310">
      <w:pPr>
        <w:jc w:val="both"/>
        <w:rPr>
          <w:rFonts w:asciiTheme="minorHAnsi" w:hAnsiTheme="minorHAnsi" w:cstheme="minorHAnsi"/>
          <w:i/>
          <w:iCs/>
          <w:color w:val="0070C0"/>
          <w:sz w:val="22"/>
          <w:szCs w:val="22"/>
        </w:rPr>
      </w:pPr>
      <w:proofErr w:type="spellStart"/>
      <w:r w:rsidRPr="003734E3">
        <w:rPr>
          <w:rFonts w:asciiTheme="minorHAnsi" w:hAnsiTheme="minorHAnsi" w:cstheme="minorHAnsi"/>
          <w:i/>
          <w:iCs/>
          <w:color w:val="0070C0"/>
          <w:sz w:val="22"/>
          <w:szCs w:val="22"/>
        </w:rPr>
        <w:t>Cappellaro</w:t>
      </w:r>
      <w:proofErr w:type="spellEnd"/>
      <w:r w:rsidRPr="003734E3">
        <w:rPr>
          <w:rFonts w:asciiTheme="minorHAnsi" w:hAnsiTheme="minorHAnsi" w:cstheme="minorHAnsi"/>
          <w:i/>
          <w:iCs/>
          <w:color w:val="0070C0"/>
          <w:sz w:val="22"/>
          <w:szCs w:val="22"/>
        </w:rPr>
        <w:t xml:space="preserve">, G., </w:t>
      </w:r>
      <w:proofErr w:type="spellStart"/>
      <w:r w:rsidRPr="003734E3">
        <w:rPr>
          <w:rFonts w:asciiTheme="minorHAnsi" w:hAnsiTheme="minorHAnsi" w:cstheme="minorHAnsi"/>
          <w:i/>
          <w:iCs/>
          <w:color w:val="0070C0"/>
          <w:sz w:val="22"/>
          <w:szCs w:val="22"/>
        </w:rPr>
        <w:t>Compagni</w:t>
      </w:r>
      <w:proofErr w:type="spellEnd"/>
      <w:r w:rsidRPr="003734E3">
        <w:rPr>
          <w:rFonts w:asciiTheme="minorHAnsi" w:hAnsiTheme="minorHAnsi" w:cstheme="minorHAnsi"/>
          <w:i/>
          <w:iCs/>
          <w:color w:val="0070C0"/>
          <w:sz w:val="22"/>
          <w:szCs w:val="22"/>
        </w:rPr>
        <w:t xml:space="preserve">, A., &amp; </w:t>
      </w:r>
      <w:proofErr w:type="spellStart"/>
      <w:r w:rsidRPr="003734E3">
        <w:rPr>
          <w:rFonts w:asciiTheme="minorHAnsi" w:hAnsiTheme="minorHAnsi" w:cstheme="minorHAnsi"/>
          <w:i/>
          <w:iCs/>
          <w:color w:val="0070C0"/>
          <w:sz w:val="22"/>
          <w:szCs w:val="22"/>
        </w:rPr>
        <w:t>Vaara</w:t>
      </w:r>
      <w:proofErr w:type="spellEnd"/>
      <w:r w:rsidRPr="003734E3">
        <w:rPr>
          <w:rFonts w:asciiTheme="minorHAnsi" w:hAnsiTheme="minorHAnsi" w:cstheme="minorHAnsi"/>
          <w:i/>
          <w:iCs/>
          <w:color w:val="0070C0"/>
          <w:sz w:val="22"/>
          <w:szCs w:val="22"/>
        </w:rPr>
        <w:t>, E. (2021). Maintaining strategic ambiguity for protection: Struggles over opacity, equivocality, and absurdity around the Sicilian Mafia. Academy of Management Journal, 64(1), 1-37</w:t>
      </w:r>
    </w:p>
    <w:p w14:paraId="01E1E030" w14:textId="77777777" w:rsidR="00F61855" w:rsidRPr="003734E3" w:rsidRDefault="00F61855" w:rsidP="004A5310">
      <w:pPr>
        <w:jc w:val="both"/>
        <w:rPr>
          <w:rFonts w:asciiTheme="minorHAnsi" w:hAnsiTheme="minorHAnsi" w:cstheme="minorHAnsi"/>
          <w:i/>
          <w:iCs/>
          <w:color w:val="0070C0"/>
          <w:sz w:val="22"/>
          <w:szCs w:val="22"/>
        </w:rPr>
      </w:pPr>
    </w:p>
    <w:p w14:paraId="17D897BF" w14:textId="38999141" w:rsidR="00F61855" w:rsidRPr="00F61855" w:rsidRDefault="00F61855" w:rsidP="004A5310">
      <w:pPr>
        <w:jc w:val="both"/>
        <w:rPr>
          <w:rFonts w:asciiTheme="minorHAnsi" w:hAnsiTheme="minorHAnsi" w:cstheme="minorHAnsi"/>
          <w:color w:val="C00000"/>
          <w:sz w:val="22"/>
          <w:szCs w:val="22"/>
        </w:rPr>
      </w:pPr>
      <w:proofErr w:type="spellStart"/>
      <w:r w:rsidRPr="00F61855">
        <w:rPr>
          <w:rFonts w:asciiTheme="minorHAnsi" w:hAnsiTheme="minorHAnsi" w:cstheme="minorHAnsi"/>
          <w:color w:val="C00000"/>
          <w:sz w:val="22"/>
          <w:szCs w:val="22"/>
        </w:rPr>
        <w:t>Pontikes</w:t>
      </w:r>
      <w:proofErr w:type="spellEnd"/>
      <w:r w:rsidRPr="00F61855">
        <w:rPr>
          <w:rFonts w:asciiTheme="minorHAnsi" w:hAnsiTheme="minorHAnsi" w:cstheme="minorHAnsi"/>
          <w:color w:val="C00000"/>
          <w:sz w:val="22"/>
          <w:szCs w:val="22"/>
        </w:rPr>
        <w:t xml:space="preserve">, E. G., &amp; </w:t>
      </w:r>
      <w:proofErr w:type="spellStart"/>
      <w:r w:rsidRPr="00F61855">
        <w:rPr>
          <w:rFonts w:asciiTheme="minorHAnsi" w:hAnsiTheme="minorHAnsi" w:cstheme="minorHAnsi"/>
          <w:color w:val="C00000"/>
          <w:sz w:val="22"/>
          <w:szCs w:val="22"/>
        </w:rPr>
        <w:t>Rindova</w:t>
      </w:r>
      <w:proofErr w:type="spellEnd"/>
      <w:r w:rsidRPr="00F61855">
        <w:rPr>
          <w:rFonts w:asciiTheme="minorHAnsi" w:hAnsiTheme="minorHAnsi" w:cstheme="minorHAnsi"/>
          <w:color w:val="C00000"/>
          <w:sz w:val="22"/>
          <w:szCs w:val="22"/>
        </w:rPr>
        <w:t>, V. P. (2020). Shaping markets through temporal, constructive, and interactive agency. Strategy Science, 5(3), 149-159.</w:t>
      </w:r>
    </w:p>
    <w:p w14:paraId="66D4B2B6" w14:textId="77777777" w:rsidR="00F61855" w:rsidRPr="00F61855" w:rsidRDefault="00F61855" w:rsidP="004A5310">
      <w:pPr>
        <w:jc w:val="both"/>
        <w:rPr>
          <w:rFonts w:asciiTheme="minorHAnsi" w:hAnsiTheme="minorHAnsi" w:cstheme="minorHAnsi"/>
          <w:color w:val="C00000"/>
          <w:sz w:val="22"/>
          <w:szCs w:val="22"/>
        </w:rPr>
      </w:pPr>
    </w:p>
    <w:p w14:paraId="308190FC" w14:textId="6B423ABF" w:rsidR="000E2166" w:rsidRPr="00DC09FD" w:rsidRDefault="000E2166" w:rsidP="004A5310">
      <w:pPr>
        <w:jc w:val="both"/>
        <w:rPr>
          <w:rFonts w:asciiTheme="minorHAnsi" w:hAnsiTheme="minorHAnsi" w:cstheme="minorHAnsi"/>
          <w:sz w:val="22"/>
          <w:szCs w:val="22"/>
          <w:u w:val="single"/>
        </w:rPr>
      </w:pPr>
      <w:r w:rsidRPr="00DC09FD">
        <w:rPr>
          <w:rFonts w:asciiTheme="minorHAnsi" w:hAnsiTheme="minorHAnsi" w:cstheme="minorHAnsi"/>
          <w:sz w:val="22"/>
          <w:szCs w:val="22"/>
          <w:u w:val="single"/>
        </w:rPr>
        <w:t>Readings</w:t>
      </w:r>
      <w:r w:rsidR="004A5310" w:rsidRPr="00DC09FD">
        <w:rPr>
          <w:rFonts w:asciiTheme="minorHAnsi" w:hAnsiTheme="minorHAnsi" w:cstheme="minorHAnsi"/>
          <w:sz w:val="22"/>
          <w:szCs w:val="22"/>
          <w:u w:val="single"/>
        </w:rPr>
        <w:t>: Suggested</w:t>
      </w:r>
    </w:p>
    <w:p w14:paraId="75A3EF08" w14:textId="77777777" w:rsidR="00D36A83" w:rsidRPr="00DC09FD" w:rsidRDefault="000E2166" w:rsidP="000E2166">
      <w:pPr>
        <w:jc w:val="both"/>
        <w:rPr>
          <w:rFonts w:asciiTheme="minorHAnsi" w:hAnsiTheme="minorHAnsi" w:cstheme="minorHAnsi"/>
          <w:b/>
          <w:i/>
          <w:iCs/>
          <w:sz w:val="22"/>
          <w:szCs w:val="22"/>
        </w:rPr>
      </w:pPr>
      <w:r w:rsidRPr="00DC09FD">
        <w:rPr>
          <w:rFonts w:asciiTheme="minorHAnsi" w:hAnsiTheme="minorHAnsi" w:cstheme="minorHAnsi"/>
          <w:sz w:val="22"/>
          <w:szCs w:val="22"/>
        </w:rPr>
        <w:t xml:space="preserve">Baum, J. A. C. and F. Dobbin (Eds.). 2000. Part III (pp. 261-305) in </w:t>
      </w:r>
      <w:r w:rsidRPr="00DC09FD">
        <w:rPr>
          <w:rFonts w:asciiTheme="minorHAnsi" w:hAnsiTheme="minorHAnsi" w:cstheme="minorHAnsi"/>
          <w:b/>
          <w:i/>
          <w:iCs/>
          <w:sz w:val="22"/>
          <w:szCs w:val="22"/>
        </w:rPr>
        <w:t xml:space="preserve">Economics Meets </w:t>
      </w:r>
      <w:r w:rsidRPr="00DC09FD">
        <w:rPr>
          <w:rFonts w:asciiTheme="minorHAnsi" w:hAnsiTheme="minorHAnsi" w:cstheme="minorHAnsi"/>
          <w:b/>
          <w:i/>
          <w:iCs/>
          <w:sz w:val="22"/>
          <w:szCs w:val="22"/>
        </w:rPr>
        <w:tab/>
      </w:r>
    </w:p>
    <w:p w14:paraId="2D15FDCB" w14:textId="77777777" w:rsidR="000E2166" w:rsidRPr="00DC09FD" w:rsidRDefault="000E2166" w:rsidP="000E2166">
      <w:pPr>
        <w:jc w:val="both"/>
        <w:rPr>
          <w:rFonts w:asciiTheme="minorHAnsi" w:hAnsiTheme="minorHAnsi" w:cstheme="minorHAnsi"/>
          <w:sz w:val="22"/>
          <w:szCs w:val="22"/>
        </w:rPr>
      </w:pPr>
      <w:r w:rsidRPr="00DC09FD">
        <w:rPr>
          <w:rFonts w:asciiTheme="minorHAnsi" w:hAnsiTheme="minorHAnsi" w:cstheme="minorHAnsi"/>
          <w:b/>
          <w:i/>
          <w:iCs/>
          <w:sz w:val="22"/>
          <w:szCs w:val="22"/>
        </w:rPr>
        <w:t>Sociology in Strategic Management. Advances in strategic management</w:t>
      </w:r>
      <w:r w:rsidRPr="00DC09FD">
        <w:rPr>
          <w:rFonts w:asciiTheme="minorHAnsi" w:hAnsiTheme="minorHAnsi" w:cstheme="minorHAnsi"/>
          <w:i/>
          <w:iCs/>
          <w:sz w:val="22"/>
          <w:szCs w:val="22"/>
        </w:rPr>
        <w:t>.</w:t>
      </w:r>
      <w:r w:rsidR="00E66C9A" w:rsidRPr="00DC09FD">
        <w:rPr>
          <w:rFonts w:asciiTheme="minorHAnsi" w:hAnsiTheme="minorHAnsi" w:cstheme="minorHAnsi"/>
          <w:sz w:val="22"/>
          <w:szCs w:val="22"/>
        </w:rPr>
        <w:t xml:space="preserve"> JAI </w:t>
      </w:r>
      <w:r w:rsidRPr="00DC09FD">
        <w:rPr>
          <w:rFonts w:asciiTheme="minorHAnsi" w:hAnsiTheme="minorHAnsi" w:cstheme="minorHAnsi"/>
          <w:sz w:val="22"/>
          <w:szCs w:val="22"/>
        </w:rPr>
        <w:t xml:space="preserve">Press Inc. Stamford, CT. </w:t>
      </w:r>
    </w:p>
    <w:p w14:paraId="3FB62033" w14:textId="77777777" w:rsidR="00D36A83" w:rsidRPr="00DC09FD" w:rsidRDefault="00D36A83" w:rsidP="000E2166">
      <w:pPr>
        <w:jc w:val="both"/>
        <w:rPr>
          <w:rFonts w:asciiTheme="minorHAnsi" w:hAnsiTheme="minorHAnsi" w:cstheme="minorHAnsi"/>
          <w:sz w:val="22"/>
          <w:szCs w:val="22"/>
        </w:rPr>
      </w:pPr>
    </w:p>
    <w:p w14:paraId="48FE1AFF" w14:textId="77777777" w:rsidR="000E2166" w:rsidRPr="00DC09FD" w:rsidRDefault="000E2166" w:rsidP="000E2166">
      <w:pPr>
        <w:rPr>
          <w:rFonts w:asciiTheme="minorHAnsi" w:hAnsiTheme="minorHAnsi" w:cstheme="minorHAnsi"/>
          <w:sz w:val="22"/>
          <w:szCs w:val="22"/>
        </w:rPr>
      </w:pPr>
      <w:proofErr w:type="spellStart"/>
      <w:r w:rsidRPr="00DC09FD">
        <w:rPr>
          <w:rFonts w:asciiTheme="minorHAnsi" w:hAnsiTheme="minorHAnsi" w:cstheme="minorHAnsi"/>
          <w:sz w:val="22"/>
          <w:szCs w:val="22"/>
        </w:rPr>
        <w:t>Helfat</w:t>
      </w:r>
      <w:proofErr w:type="spellEnd"/>
      <w:r w:rsidRPr="00DC09FD">
        <w:rPr>
          <w:rFonts w:asciiTheme="minorHAnsi" w:hAnsiTheme="minorHAnsi" w:cstheme="minorHAnsi"/>
          <w:sz w:val="22"/>
          <w:szCs w:val="22"/>
        </w:rPr>
        <w:t xml:space="preserve"> et al, 2007. Chapter 1 in </w:t>
      </w:r>
      <w:r w:rsidR="004A5310" w:rsidRPr="00DC09FD">
        <w:rPr>
          <w:rFonts w:asciiTheme="minorHAnsi" w:hAnsiTheme="minorHAnsi" w:cstheme="minorHAnsi"/>
          <w:b/>
          <w:sz w:val="22"/>
          <w:szCs w:val="22"/>
        </w:rPr>
        <w:t>“</w:t>
      </w:r>
      <w:r w:rsidRPr="00DC09FD">
        <w:rPr>
          <w:rFonts w:asciiTheme="minorHAnsi" w:hAnsiTheme="minorHAnsi" w:cstheme="minorHAnsi"/>
          <w:b/>
          <w:sz w:val="22"/>
          <w:szCs w:val="22"/>
        </w:rPr>
        <w:t>Dynamic capabilities</w:t>
      </w:r>
      <w:r w:rsidR="004A5310" w:rsidRPr="00DC09FD">
        <w:rPr>
          <w:rFonts w:asciiTheme="minorHAnsi" w:hAnsiTheme="minorHAnsi" w:cstheme="minorHAnsi"/>
          <w:b/>
          <w:sz w:val="22"/>
          <w:szCs w:val="22"/>
        </w:rPr>
        <w:t>”</w:t>
      </w:r>
      <w:r w:rsidRPr="00DC09FD">
        <w:rPr>
          <w:rFonts w:asciiTheme="minorHAnsi" w:hAnsiTheme="minorHAnsi" w:cstheme="minorHAnsi"/>
          <w:b/>
          <w:sz w:val="22"/>
          <w:szCs w:val="22"/>
        </w:rPr>
        <w:t>.</w:t>
      </w:r>
      <w:r w:rsidRPr="00DC09FD">
        <w:rPr>
          <w:rFonts w:asciiTheme="minorHAnsi" w:hAnsiTheme="minorHAnsi" w:cstheme="minorHAnsi"/>
          <w:sz w:val="22"/>
          <w:szCs w:val="22"/>
        </w:rPr>
        <w:t xml:space="preserve"> Oxford</w:t>
      </w:r>
      <w:r w:rsidR="00AB4EC8" w:rsidRPr="00DC09FD">
        <w:rPr>
          <w:rFonts w:asciiTheme="minorHAnsi" w:hAnsiTheme="minorHAnsi" w:cstheme="minorHAnsi"/>
          <w:sz w:val="22"/>
          <w:szCs w:val="22"/>
        </w:rPr>
        <w:t xml:space="preserve"> University Press. </w:t>
      </w:r>
      <w:r w:rsidRPr="00DC09FD">
        <w:rPr>
          <w:rFonts w:asciiTheme="minorHAnsi" w:hAnsiTheme="minorHAnsi" w:cstheme="minorHAnsi"/>
          <w:sz w:val="22"/>
          <w:szCs w:val="22"/>
        </w:rPr>
        <w:t xml:space="preserve"> </w:t>
      </w:r>
    </w:p>
    <w:p w14:paraId="575E73A4" w14:textId="77777777" w:rsidR="009C3DA9" w:rsidRPr="00DC09FD" w:rsidRDefault="009C3DA9" w:rsidP="000E2166">
      <w:pPr>
        <w:rPr>
          <w:rFonts w:asciiTheme="minorHAnsi" w:hAnsiTheme="minorHAnsi" w:cstheme="minorHAnsi"/>
          <w:sz w:val="22"/>
          <w:szCs w:val="22"/>
        </w:rPr>
      </w:pPr>
    </w:p>
    <w:p w14:paraId="5D872D99" w14:textId="77777777" w:rsidR="009C3DA9" w:rsidRPr="00DC09FD" w:rsidRDefault="009C3DA9" w:rsidP="00CF0A69">
      <w:pPr>
        <w:rPr>
          <w:rFonts w:asciiTheme="minorHAnsi" w:hAnsiTheme="minorHAnsi" w:cstheme="minorHAnsi"/>
          <w:sz w:val="22"/>
          <w:szCs w:val="22"/>
        </w:rPr>
      </w:pPr>
      <w:proofErr w:type="spellStart"/>
      <w:r w:rsidRPr="00DC09FD">
        <w:rPr>
          <w:rFonts w:asciiTheme="minorHAnsi" w:hAnsiTheme="minorHAnsi" w:cstheme="minorHAnsi"/>
          <w:sz w:val="22"/>
          <w:szCs w:val="22"/>
        </w:rPr>
        <w:t>Salvato</w:t>
      </w:r>
      <w:proofErr w:type="spellEnd"/>
      <w:r w:rsidRPr="00DC09FD">
        <w:rPr>
          <w:rFonts w:asciiTheme="minorHAnsi" w:hAnsiTheme="minorHAnsi" w:cstheme="minorHAnsi"/>
          <w:sz w:val="22"/>
          <w:szCs w:val="22"/>
        </w:rPr>
        <w:t xml:space="preserve">, C. 2009. Capabilities unveiled: The role of ordinary activities in the evolution of product development processes. </w:t>
      </w:r>
      <w:r w:rsidRPr="00DC09FD">
        <w:rPr>
          <w:rFonts w:asciiTheme="minorHAnsi" w:hAnsiTheme="minorHAnsi" w:cstheme="minorHAnsi"/>
          <w:i/>
          <w:iCs/>
          <w:sz w:val="22"/>
          <w:szCs w:val="22"/>
        </w:rPr>
        <w:t>Organization Science</w:t>
      </w:r>
      <w:r w:rsidRPr="00DC09FD">
        <w:rPr>
          <w:rFonts w:asciiTheme="minorHAnsi" w:hAnsiTheme="minorHAnsi" w:cstheme="minorHAnsi"/>
          <w:sz w:val="22"/>
          <w:szCs w:val="22"/>
        </w:rPr>
        <w:t xml:space="preserve">, 20(2): 384-409. </w:t>
      </w:r>
    </w:p>
    <w:p w14:paraId="25ED2A50" w14:textId="77777777" w:rsidR="00AB4EC8" w:rsidRPr="00DC09FD" w:rsidRDefault="00AB4EC8" w:rsidP="000E2166">
      <w:pPr>
        <w:rPr>
          <w:rFonts w:asciiTheme="minorHAnsi" w:hAnsiTheme="minorHAnsi" w:cstheme="minorHAnsi"/>
          <w:sz w:val="22"/>
          <w:szCs w:val="22"/>
        </w:rPr>
      </w:pPr>
    </w:p>
    <w:p w14:paraId="167D0FD7" w14:textId="77777777" w:rsidR="00CF0A69" w:rsidRPr="00DC09FD" w:rsidRDefault="00CF0A69" w:rsidP="00CF0A69">
      <w:pPr>
        <w:rPr>
          <w:rFonts w:asciiTheme="minorHAnsi" w:hAnsiTheme="minorHAnsi" w:cstheme="minorHAnsi"/>
          <w:sz w:val="22"/>
          <w:szCs w:val="22"/>
        </w:rPr>
      </w:pPr>
      <w:r w:rsidRPr="00DC09FD">
        <w:rPr>
          <w:rFonts w:asciiTheme="minorHAnsi" w:hAnsiTheme="minorHAnsi" w:cstheme="minorHAnsi"/>
          <w:sz w:val="22"/>
          <w:szCs w:val="22"/>
        </w:rPr>
        <w:t xml:space="preserve">Levinthal D. 1995. Strategic management and the exploration of diversity.  Ch. 2 in </w:t>
      </w:r>
      <w:r w:rsidRPr="00DC09FD">
        <w:rPr>
          <w:rFonts w:asciiTheme="minorHAnsi" w:hAnsiTheme="minorHAnsi" w:cstheme="minorHAnsi"/>
          <w:sz w:val="22"/>
          <w:szCs w:val="22"/>
        </w:rPr>
        <w:tab/>
      </w:r>
      <w:r w:rsidRPr="00DC09FD">
        <w:rPr>
          <w:rFonts w:asciiTheme="minorHAnsi" w:hAnsiTheme="minorHAnsi" w:cstheme="minorHAnsi"/>
          <w:b/>
          <w:sz w:val="22"/>
          <w:szCs w:val="22"/>
        </w:rPr>
        <w:t>“</w:t>
      </w:r>
      <w:r w:rsidRPr="00DC09FD">
        <w:rPr>
          <w:rFonts w:asciiTheme="minorHAnsi" w:hAnsiTheme="minorHAnsi" w:cstheme="minorHAnsi"/>
          <w:b/>
          <w:i/>
          <w:iCs/>
          <w:sz w:val="22"/>
          <w:szCs w:val="22"/>
        </w:rPr>
        <w:t>Resource-based and evolutionary theories of the firm: Towards a synthesis</w:t>
      </w:r>
      <w:r w:rsidRPr="00DC09FD">
        <w:rPr>
          <w:rFonts w:asciiTheme="minorHAnsi" w:hAnsiTheme="minorHAnsi" w:cstheme="minorHAnsi"/>
          <w:b/>
          <w:sz w:val="22"/>
          <w:szCs w:val="22"/>
        </w:rPr>
        <w:t>”.</w:t>
      </w:r>
      <w:r w:rsidRPr="00DC09FD">
        <w:rPr>
          <w:rFonts w:asciiTheme="minorHAnsi" w:hAnsiTheme="minorHAnsi" w:cstheme="minorHAnsi"/>
          <w:sz w:val="22"/>
          <w:szCs w:val="22"/>
        </w:rPr>
        <w:t xml:space="preserve"> </w:t>
      </w:r>
      <w:r w:rsidRPr="00DC09FD">
        <w:rPr>
          <w:rFonts w:asciiTheme="minorHAnsi" w:hAnsiTheme="minorHAnsi" w:cstheme="minorHAnsi"/>
          <w:sz w:val="22"/>
          <w:szCs w:val="22"/>
        </w:rPr>
        <w:tab/>
        <w:t xml:space="preserve">Montgomery C. A. (Ed.). Kluwer academic publishing, Norwell, Ma. </w:t>
      </w:r>
    </w:p>
    <w:p w14:paraId="56D5573D" w14:textId="77777777" w:rsidR="00CF0A69" w:rsidRPr="00DC09FD" w:rsidRDefault="00CF0A69" w:rsidP="00CF0A69">
      <w:pPr>
        <w:rPr>
          <w:rFonts w:asciiTheme="minorHAnsi" w:hAnsiTheme="minorHAnsi" w:cstheme="minorHAnsi"/>
          <w:sz w:val="22"/>
          <w:szCs w:val="22"/>
        </w:rPr>
      </w:pPr>
    </w:p>
    <w:p w14:paraId="51809879" w14:textId="77777777" w:rsidR="00CF0A69" w:rsidRPr="00DC09FD" w:rsidRDefault="00CF0A69" w:rsidP="00CF0A69">
      <w:pPr>
        <w:rPr>
          <w:rFonts w:asciiTheme="minorHAnsi" w:hAnsiTheme="minorHAnsi" w:cstheme="minorHAnsi"/>
          <w:b/>
          <w:i/>
          <w:iCs/>
          <w:sz w:val="22"/>
          <w:szCs w:val="22"/>
        </w:rPr>
      </w:pPr>
      <w:r w:rsidRPr="00DC09FD">
        <w:rPr>
          <w:rFonts w:asciiTheme="minorHAnsi" w:hAnsiTheme="minorHAnsi" w:cstheme="minorHAnsi"/>
          <w:sz w:val="22"/>
          <w:szCs w:val="22"/>
        </w:rPr>
        <w:t xml:space="preserve">Carroll, G. R. 1993. A Sociological View on Why Firms Differ. </w:t>
      </w:r>
      <w:r w:rsidRPr="00DC09FD">
        <w:rPr>
          <w:rFonts w:asciiTheme="minorHAnsi" w:hAnsiTheme="minorHAnsi" w:cstheme="minorHAnsi"/>
          <w:b/>
          <w:i/>
          <w:iCs/>
          <w:sz w:val="22"/>
          <w:szCs w:val="22"/>
        </w:rPr>
        <w:t>Strategic Management</w:t>
      </w:r>
    </w:p>
    <w:p w14:paraId="4D664794" w14:textId="77777777" w:rsidR="00CF0A69" w:rsidRPr="00DC09FD" w:rsidRDefault="00CF0A69" w:rsidP="00CF0A69">
      <w:pPr>
        <w:rPr>
          <w:rFonts w:asciiTheme="minorHAnsi" w:hAnsiTheme="minorHAnsi" w:cstheme="minorHAnsi"/>
          <w:sz w:val="22"/>
          <w:szCs w:val="22"/>
        </w:rPr>
      </w:pPr>
      <w:r w:rsidRPr="00DC09FD">
        <w:rPr>
          <w:rFonts w:asciiTheme="minorHAnsi" w:hAnsiTheme="minorHAnsi" w:cstheme="minorHAnsi"/>
          <w:b/>
          <w:i/>
          <w:iCs/>
          <w:sz w:val="22"/>
          <w:szCs w:val="22"/>
        </w:rPr>
        <w:tab/>
        <w:t>Journal</w:t>
      </w:r>
      <w:r w:rsidRPr="00DC09FD">
        <w:rPr>
          <w:rFonts w:asciiTheme="minorHAnsi" w:hAnsiTheme="minorHAnsi" w:cstheme="minorHAnsi"/>
          <w:sz w:val="22"/>
          <w:szCs w:val="22"/>
        </w:rPr>
        <w:t>, 14 (4) 237-249.</w:t>
      </w:r>
    </w:p>
    <w:p w14:paraId="67D4C8A3" w14:textId="77777777" w:rsidR="000E2166" w:rsidRPr="00DC09FD" w:rsidRDefault="000E2166" w:rsidP="000E2166">
      <w:pPr>
        <w:rPr>
          <w:rFonts w:asciiTheme="minorHAnsi" w:hAnsiTheme="minorHAnsi" w:cstheme="minorHAnsi"/>
          <w:sz w:val="22"/>
          <w:szCs w:val="22"/>
        </w:rPr>
      </w:pPr>
    </w:p>
    <w:p w14:paraId="6922072E" w14:textId="77777777" w:rsidR="000E2166" w:rsidRPr="00DC09FD" w:rsidRDefault="000E2166" w:rsidP="004A5310">
      <w:pPr>
        <w:tabs>
          <w:tab w:val="left" w:pos="360"/>
        </w:tabs>
        <w:rPr>
          <w:rFonts w:asciiTheme="minorHAnsi" w:hAnsiTheme="minorHAnsi" w:cstheme="minorHAnsi"/>
          <w:sz w:val="22"/>
          <w:szCs w:val="22"/>
          <w:u w:val="single"/>
        </w:rPr>
      </w:pPr>
      <w:r w:rsidRPr="00DC09FD">
        <w:rPr>
          <w:rFonts w:asciiTheme="minorHAnsi" w:hAnsiTheme="minorHAnsi" w:cstheme="minorHAnsi"/>
          <w:sz w:val="22"/>
          <w:szCs w:val="22"/>
          <w:u w:val="single"/>
        </w:rPr>
        <w:t>Discussion questions:</w:t>
      </w:r>
    </w:p>
    <w:p w14:paraId="597A541D" w14:textId="77777777" w:rsidR="000E2166" w:rsidRPr="00DC09FD" w:rsidRDefault="000E2166" w:rsidP="000E2166">
      <w:pPr>
        <w:numPr>
          <w:ilvl w:val="1"/>
          <w:numId w:val="11"/>
        </w:numPr>
        <w:rPr>
          <w:rFonts w:asciiTheme="minorHAnsi" w:hAnsiTheme="minorHAnsi" w:cstheme="minorHAnsi"/>
          <w:sz w:val="22"/>
          <w:szCs w:val="22"/>
        </w:rPr>
      </w:pPr>
      <w:r w:rsidRPr="00DC09FD">
        <w:rPr>
          <w:rFonts w:asciiTheme="minorHAnsi" w:hAnsiTheme="minorHAnsi" w:cstheme="minorHAnsi"/>
          <w:sz w:val="22"/>
          <w:szCs w:val="22"/>
        </w:rPr>
        <w:t>What are the sources of firm diversity?</w:t>
      </w:r>
    </w:p>
    <w:p w14:paraId="44F9C5A9" w14:textId="77777777" w:rsidR="000E2166" w:rsidRPr="00DC09FD" w:rsidRDefault="000E2166" w:rsidP="000E2166">
      <w:pPr>
        <w:numPr>
          <w:ilvl w:val="1"/>
          <w:numId w:val="11"/>
        </w:numPr>
        <w:rPr>
          <w:rFonts w:asciiTheme="minorHAnsi" w:hAnsiTheme="minorHAnsi" w:cstheme="minorHAnsi"/>
          <w:sz w:val="22"/>
          <w:szCs w:val="22"/>
        </w:rPr>
      </w:pPr>
      <w:r w:rsidRPr="00DC09FD">
        <w:rPr>
          <w:rFonts w:asciiTheme="minorHAnsi" w:hAnsiTheme="minorHAnsi" w:cstheme="minorHAnsi"/>
          <w:sz w:val="22"/>
          <w:szCs w:val="22"/>
        </w:rPr>
        <w:t>Why does it matter?</w:t>
      </w:r>
    </w:p>
    <w:p w14:paraId="3D20B82A" w14:textId="77777777" w:rsidR="000E2166" w:rsidRPr="00DC09FD" w:rsidRDefault="000E2166" w:rsidP="000E2166">
      <w:pPr>
        <w:numPr>
          <w:ilvl w:val="1"/>
          <w:numId w:val="11"/>
        </w:numPr>
        <w:rPr>
          <w:rFonts w:asciiTheme="minorHAnsi" w:hAnsiTheme="minorHAnsi" w:cstheme="minorHAnsi"/>
          <w:sz w:val="22"/>
          <w:szCs w:val="22"/>
        </w:rPr>
      </w:pPr>
      <w:r w:rsidRPr="00DC09FD">
        <w:rPr>
          <w:rFonts w:asciiTheme="minorHAnsi" w:hAnsiTheme="minorHAnsi" w:cstheme="minorHAnsi"/>
          <w:sz w:val="22"/>
          <w:szCs w:val="22"/>
        </w:rPr>
        <w:t xml:space="preserve">How can behavioral research contribute to answering these questions?   </w:t>
      </w:r>
    </w:p>
    <w:p w14:paraId="2B45FFF2" w14:textId="77777777" w:rsidR="00AB4EC8" w:rsidRPr="00DC09FD" w:rsidRDefault="00AB4EC8" w:rsidP="000E2166">
      <w:pPr>
        <w:numPr>
          <w:ilvl w:val="1"/>
          <w:numId w:val="11"/>
        </w:numPr>
        <w:rPr>
          <w:rFonts w:asciiTheme="minorHAnsi" w:hAnsiTheme="minorHAnsi" w:cstheme="minorHAnsi"/>
          <w:sz w:val="22"/>
          <w:szCs w:val="22"/>
        </w:rPr>
      </w:pPr>
      <w:r w:rsidRPr="00DC09FD">
        <w:rPr>
          <w:rFonts w:asciiTheme="minorHAnsi" w:hAnsiTheme="minorHAnsi" w:cstheme="minorHAnsi"/>
          <w:sz w:val="22"/>
          <w:szCs w:val="22"/>
        </w:rPr>
        <w:t xml:space="preserve">What is the promise of dynamic capability research?  </w:t>
      </w:r>
    </w:p>
    <w:p w14:paraId="3778B4D7" w14:textId="77777777" w:rsidR="000E2166" w:rsidRPr="00DC09FD" w:rsidRDefault="000E2166" w:rsidP="000E2166">
      <w:pPr>
        <w:rPr>
          <w:rFonts w:asciiTheme="minorHAnsi" w:hAnsiTheme="minorHAnsi" w:cstheme="minorHAnsi"/>
          <w:sz w:val="22"/>
          <w:szCs w:val="22"/>
        </w:rPr>
      </w:pPr>
    </w:p>
    <w:p w14:paraId="2CBE7259" w14:textId="77777777" w:rsidR="000E2166" w:rsidRPr="00DC09FD" w:rsidRDefault="000E2166" w:rsidP="000E2166">
      <w:pPr>
        <w:jc w:val="center"/>
        <w:rPr>
          <w:rFonts w:asciiTheme="minorHAnsi" w:hAnsiTheme="minorHAnsi" w:cstheme="minorHAnsi"/>
          <w:b/>
          <w:bCs/>
          <w:sz w:val="22"/>
          <w:szCs w:val="22"/>
        </w:rPr>
      </w:pPr>
      <w:r w:rsidRPr="00DC09FD">
        <w:rPr>
          <w:rFonts w:asciiTheme="minorHAnsi" w:hAnsiTheme="minorHAnsi" w:cstheme="minorHAnsi"/>
          <w:sz w:val="22"/>
          <w:szCs w:val="22"/>
        </w:rPr>
        <w:t xml:space="preserve"> </w:t>
      </w:r>
      <w:r w:rsidRPr="00DC09FD">
        <w:rPr>
          <w:rFonts w:asciiTheme="minorHAnsi" w:hAnsiTheme="minorHAnsi" w:cstheme="minorHAnsi"/>
          <w:b/>
          <w:bCs/>
          <w:sz w:val="22"/>
          <w:szCs w:val="22"/>
        </w:rPr>
        <w:t xml:space="preserve">Topic 12: Emerging topics and course summary    </w:t>
      </w:r>
    </w:p>
    <w:p w14:paraId="21359CCC" w14:textId="77777777" w:rsidR="00FC617D" w:rsidRDefault="00FC617D" w:rsidP="00D46CC6">
      <w:pPr>
        <w:spacing w:line="360" w:lineRule="auto"/>
        <w:jc w:val="both"/>
        <w:rPr>
          <w:rFonts w:asciiTheme="minorHAnsi" w:hAnsiTheme="minorHAnsi" w:cstheme="minorHAnsi"/>
          <w:sz w:val="22"/>
          <w:szCs w:val="22"/>
          <w:u w:val="single"/>
        </w:rPr>
      </w:pPr>
    </w:p>
    <w:p w14:paraId="20CCF722" w14:textId="77777777" w:rsidR="000E2166" w:rsidRPr="00D46CC6" w:rsidRDefault="000E2166" w:rsidP="00D46CC6">
      <w:pPr>
        <w:spacing w:line="360" w:lineRule="auto"/>
        <w:jc w:val="both"/>
        <w:rPr>
          <w:rFonts w:asciiTheme="minorHAnsi" w:hAnsiTheme="minorHAnsi" w:cstheme="minorHAnsi"/>
          <w:sz w:val="22"/>
          <w:szCs w:val="22"/>
          <w:u w:val="single"/>
        </w:rPr>
      </w:pPr>
      <w:r w:rsidRPr="00DC09FD">
        <w:rPr>
          <w:rFonts w:asciiTheme="minorHAnsi" w:hAnsiTheme="minorHAnsi" w:cstheme="minorHAnsi"/>
          <w:sz w:val="22"/>
          <w:szCs w:val="22"/>
          <w:u w:val="single"/>
        </w:rPr>
        <w:t>General:</w:t>
      </w:r>
      <w:r w:rsidR="00D46CC6">
        <w:rPr>
          <w:rFonts w:asciiTheme="minorHAnsi" w:hAnsiTheme="minorHAnsi" w:cstheme="minorHAnsi"/>
          <w:sz w:val="22"/>
          <w:szCs w:val="22"/>
          <w:u w:val="single"/>
        </w:rPr>
        <w:t xml:space="preserve"> </w:t>
      </w:r>
      <w:r w:rsidRPr="00DC09FD">
        <w:rPr>
          <w:rFonts w:asciiTheme="minorHAnsi" w:hAnsiTheme="minorHAnsi" w:cstheme="minorHAnsi"/>
          <w:sz w:val="22"/>
          <w:szCs w:val="22"/>
        </w:rPr>
        <w:t xml:space="preserve">In this final session we will: </w:t>
      </w:r>
    </w:p>
    <w:p w14:paraId="72318F97" w14:textId="77777777" w:rsidR="000E2166" w:rsidRPr="00DC09FD" w:rsidRDefault="000E2166" w:rsidP="000E2166">
      <w:pPr>
        <w:spacing w:line="360" w:lineRule="auto"/>
        <w:jc w:val="both"/>
        <w:rPr>
          <w:rFonts w:asciiTheme="minorHAnsi" w:hAnsiTheme="minorHAnsi" w:cstheme="minorHAnsi"/>
          <w:sz w:val="22"/>
          <w:szCs w:val="22"/>
        </w:rPr>
      </w:pPr>
      <w:r w:rsidRPr="00DC09FD">
        <w:rPr>
          <w:rFonts w:asciiTheme="minorHAnsi" w:hAnsiTheme="minorHAnsi" w:cstheme="minorHAnsi"/>
          <w:sz w:val="22"/>
          <w:szCs w:val="22"/>
        </w:rPr>
        <w:t xml:space="preserve">1. Summarize the course  </w:t>
      </w:r>
    </w:p>
    <w:p w14:paraId="725E958E" w14:textId="77777777" w:rsidR="000E2166" w:rsidRPr="00DC09FD" w:rsidRDefault="000E2166" w:rsidP="000E2166">
      <w:pPr>
        <w:spacing w:line="360" w:lineRule="auto"/>
        <w:rPr>
          <w:rFonts w:asciiTheme="minorHAnsi" w:hAnsiTheme="minorHAnsi" w:cstheme="minorHAnsi"/>
          <w:sz w:val="22"/>
          <w:szCs w:val="22"/>
        </w:rPr>
      </w:pPr>
      <w:r w:rsidRPr="00DC09FD">
        <w:rPr>
          <w:rFonts w:asciiTheme="minorHAnsi" w:hAnsiTheme="minorHAnsi" w:cstheme="minorHAnsi"/>
          <w:sz w:val="22"/>
          <w:szCs w:val="22"/>
        </w:rPr>
        <w:t>2. Discuss emerging research directions in strategy</w:t>
      </w:r>
    </w:p>
    <w:p w14:paraId="319C529C" w14:textId="77777777" w:rsidR="008A18E6" w:rsidRPr="00DC09FD" w:rsidRDefault="008A18E6" w:rsidP="008A18E6">
      <w:pPr>
        <w:spacing w:line="360" w:lineRule="auto"/>
        <w:rPr>
          <w:rFonts w:asciiTheme="minorHAnsi" w:hAnsiTheme="minorHAnsi" w:cstheme="minorHAnsi"/>
          <w:sz w:val="22"/>
          <w:szCs w:val="22"/>
        </w:rPr>
      </w:pPr>
      <w:r w:rsidRPr="00DC09FD">
        <w:rPr>
          <w:rFonts w:asciiTheme="minorHAnsi" w:hAnsiTheme="minorHAnsi" w:cstheme="minorHAnsi"/>
          <w:sz w:val="22"/>
          <w:szCs w:val="22"/>
        </w:rPr>
        <w:t>3. Learn about some of the instructor's work in progress.</w:t>
      </w:r>
    </w:p>
    <w:p w14:paraId="551A0569" w14:textId="77777777" w:rsidR="00D46CC6" w:rsidRPr="00D46CC6" w:rsidRDefault="008A18E6" w:rsidP="00D46CC6">
      <w:pPr>
        <w:spacing w:line="360" w:lineRule="auto"/>
        <w:rPr>
          <w:rFonts w:asciiTheme="minorHAnsi" w:hAnsiTheme="minorHAnsi" w:cstheme="minorHAnsi"/>
          <w:sz w:val="22"/>
          <w:szCs w:val="22"/>
        </w:rPr>
      </w:pPr>
      <w:r w:rsidRPr="00DC09FD">
        <w:rPr>
          <w:rFonts w:asciiTheme="minorHAnsi" w:hAnsiTheme="minorHAnsi" w:cstheme="minorHAnsi"/>
          <w:sz w:val="22"/>
          <w:szCs w:val="22"/>
        </w:rPr>
        <w:t>4</w:t>
      </w:r>
      <w:r w:rsidR="007C018A" w:rsidRPr="00DC09FD">
        <w:rPr>
          <w:rFonts w:asciiTheme="minorHAnsi" w:hAnsiTheme="minorHAnsi" w:cstheme="minorHAnsi"/>
          <w:sz w:val="22"/>
          <w:szCs w:val="22"/>
        </w:rPr>
        <w:t xml:space="preserve">. Potentially, visit the progress made on the final papers. </w:t>
      </w:r>
    </w:p>
    <w:p w14:paraId="624E65B5" w14:textId="77777777" w:rsidR="000E2166" w:rsidRPr="00DC09FD" w:rsidRDefault="000E2166" w:rsidP="000E2166">
      <w:pPr>
        <w:rPr>
          <w:rFonts w:asciiTheme="minorHAnsi" w:hAnsiTheme="minorHAnsi" w:cstheme="minorHAnsi"/>
          <w:sz w:val="22"/>
          <w:szCs w:val="22"/>
        </w:rPr>
      </w:pPr>
      <w:r w:rsidRPr="00DC09FD">
        <w:rPr>
          <w:rFonts w:asciiTheme="minorHAnsi" w:hAnsiTheme="minorHAnsi" w:cstheme="minorHAnsi"/>
          <w:sz w:val="22"/>
          <w:szCs w:val="22"/>
          <w:u w:val="single"/>
        </w:rPr>
        <w:t>Readings:</w:t>
      </w:r>
      <w:r w:rsidR="00AB4EC8" w:rsidRPr="00DC09FD">
        <w:rPr>
          <w:rFonts w:asciiTheme="minorHAnsi" w:hAnsiTheme="minorHAnsi" w:cstheme="minorHAnsi"/>
          <w:sz w:val="22"/>
          <w:szCs w:val="22"/>
          <w:u w:val="single"/>
        </w:rPr>
        <w:t xml:space="preserve"> </w:t>
      </w:r>
      <w:r w:rsidR="000C7F84" w:rsidRPr="00DC09FD">
        <w:rPr>
          <w:rFonts w:asciiTheme="minorHAnsi" w:hAnsiTheme="minorHAnsi" w:cstheme="minorHAnsi"/>
          <w:sz w:val="22"/>
          <w:szCs w:val="22"/>
        </w:rPr>
        <w:t xml:space="preserve">Specific readings (TBA) from this list </w:t>
      </w:r>
      <w:r w:rsidRPr="00DC09FD">
        <w:rPr>
          <w:rFonts w:asciiTheme="minorHAnsi" w:hAnsiTheme="minorHAnsi" w:cstheme="minorHAnsi"/>
          <w:sz w:val="22"/>
          <w:szCs w:val="22"/>
        </w:rPr>
        <w:t>are going to be discussed in class:</w:t>
      </w:r>
    </w:p>
    <w:p w14:paraId="74A0C56A" w14:textId="77777777" w:rsidR="000E2166" w:rsidRPr="00DC09FD" w:rsidRDefault="000E2166" w:rsidP="000E2166">
      <w:pPr>
        <w:rPr>
          <w:rFonts w:asciiTheme="minorHAnsi" w:hAnsiTheme="minorHAnsi" w:cstheme="minorHAnsi"/>
          <w:sz w:val="22"/>
          <w:szCs w:val="22"/>
        </w:rPr>
      </w:pPr>
    </w:p>
    <w:p w14:paraId="56C26C97" w14:textId="77777777" w:rsidR="002C2222" w:rsidRPr="00DC09FD" w:rsidRDefault="002C2222" w:rsidP="00704D99">
      <w:pPr>
        <w:rPr>
          <w:rFonts w:asciiTheme="minorHAnsi" w:hAnsiTheme="minorHAnsi" w:cstheme="minorHAnsi"/>
          <w:sz w:val="22"/>
          <w:szCs w:val="22"/>
        </w:rPr>
      </w:pPr>
      <w:r w:rsidRPr="00DC09FD">
        <w:rPr>
          <w:rFonts w:asciiTheme="minorHAnsi" w:hAnsiTheme="minorHAnsi" w:cstheme="minorHAnsi"/>
          <w:sz w:val="22"/>
          <w:szCs w:val="22"/>
        </w:rPr>
        <w:t xml:space="preserve">Powell, T.C. </w:t>
      </w:r>
      <w:proofErr w:type="spellStart"/>
      <w:r w:rsidRPr="00DC09FD">
        <w:rPr>
          <w:rFonts w:asciiTheme="minorHAnsi" w:hAnsiTheme="minorHAnsi" w:cstheme="minorHAnsi"/>
          <w:sz w:val="22"/>
          <w:szCs w:val="22"/>
        </w:rPr>
        <w:t>Lovallo</w:t>
      </w:r>
      <w:proofErr w:type="spellEnd"/>
      <w:r w:rsidRPr="00DC09FD">
        <w:rPr>
          <w:rFonts w:asciiTheme="minorHAnsi" w:hAnsiTheme="minorHAnsi" w:cstheme="minorHAnsi"/>
          <w:sz w:val="22"/>
          <w:szCs w:val="22"/>
        </w:rPr>
        <w:t xml:space="preserve">, D. and C. Fox, 2011. Behavioral strategy, </w:t>
      </w:r>
      <w:r w:rsidRPr="00DC09FD">
        <w:rPr>
          <w:rFonts w:asciiTheme="minorHAnsi" w:hAnsiTheme="minorHAnsi" w:cstheme="minorHAnsi"/>
          <w:b/>
          <w:bCs/>
          <w:i/>
          <w:iCs/>
          <w:sz w:val="22"/>
          <w:szCs w:val="22"/>
        </w:rPr>
        <w:t>Strategic Management Journal</w:t>
      </w:r>
      <w:r w:rsidRPr="00DC09FD">
        <w:rPr>
          <w:rFonts w:asciiTheme="minorHAnsi" w:hAnsiTheme="minorHAnsi" w:cstheme="minorHAnsi"/>
          <w:sz w:val="22"/>
          <w:szCs w:val="22"/>
        </w:rPr>
        <w:t xml:space="preserve">.  32(13): 1369-1523. </w:t>
      </w:r>
    </w:p>
    <w:p w14:paraId="7BCCCB12" w14:textId="77777777" w:rsidR="002C2222" w:rsidRPr="00DC09FD" w:rsidRDefault="002C2222" w:rsidP="00704D99">
      <w:pPr>
        <w:rPr>
          <w:rFonts w:asciiTheme="minorHAnsi" w:hAnsiTheme="minorHAnsi" w:cstheme="minorHAnsi"/>
          <w:sz w:val="22"/>
          <w:szCs w:val="22"/>
        </w:rPr>
      </w:pPr>
    </w:p>
    <w:p w14:paraId="7A977928" w14:textId="77777777" w:rsidR="002C2222" w:rsidRPr="00DC09FD" w:rsidRDefault="002C2222" w:rsidP="002C2222">
      <w:pPr>
        <w:rPr>
          <w:rFonts w:asciiTheme="minorHAnsi" w:hAnsiTheme="minorHAnsi" w:cstheme="minorHAnsi"/>
          <w:sz w:val="22"/>
          <w:szCs w:val="22"/>
        </w:rPr>
      </w:pPr>
      <w:r w:rsidRPr="00DC09FD">
        <w:rPr>
          <w:rFonts w:asciiTheme="minorHAnsi" w:hAnsiTheme="minorHAnsi" w:cstheme="minorHAnsi"/>
          <w:sz w:val="22"/>
          <w:szCs w:val="22"/>
        </w:rPr>
        <w:t xml:space="preserve">Powell, T.C. Neuropsychology. 2011. </w:t>
      </w:r>
      <w:r w:rsidRPr="00DC09FD">
        <w:rPr>
          <w:rFonts w:asciiTheme="minorHAnsi" w:hAnsiTheme="minorHAnsi" w:cstheme="minorHAnsi"/>
          <w:b/>
          <w:bCs/>
          <w:i/>
          <w:iCs/>
          <w:sz w:val="22"/>
          <w:szCs w:val="22"/>
        </w:rPr>
        <w:t>Strategic Management Journal</w:t>
      </w:r>
      <w:r w:rsidRPr="00DC09FD">
        <w:rPr>
          <w:rFonts w:asciiTheme="minorHAnsi" w:hAnsiTheme="minorHAnsi" w:cstheme="minorHAnsi"/>
          <w:sz w:val="22"/>
          <w:szCs w:val="22"/>
        </w:rPr>
        <w:t>.  32(13): 1484-1499.</w:t>
      </w:r>
    </w:p>
    <w:p w14:paraId="200FEB0B" w14:textId="77777777" w:rsidR="00C1662D" w:rsidRDefault="00C1662D" w:rsidP="00704D99">
      <w:pPr>
        <w:rPr>
          <w:rFonts w:asciiTheme="minorHAnsi" w:hAnsiTheme="minorHAnsi" w:cstheme="minorHAnsi"/>
          <w:b/>
          <w:bCs/>
          <w:sz w:val="22"/>
          <w:szCs w:val="22"/>
        </w:rPr>
      </w:pPr>
    </w:p>
    <w:p w14:paraId="1DB8D40C" w14:textId="77777777" w:rsidR="00C72F97" w:rsidRPr="00D46CC6" w:rsidRDefault="00B416C7" w:rsidP="00B416C7">
      <w:pPr>
        <w:rPr>
          <w:rFonts w:asciiTheme="minorHAnsi" w:hAnsiTheme="minorHAnsi" w:cstheme="minorHAnsi"/>
          <w:sz w:val="22"/>
          <w:szCs w:val="22"/>
        </w:rPr>
      </w:pPr>
      <w:r w:rsidRPr="00D46CC6">
        <w:rPr>
          <w:rFonts w:asciiTheme="minorHAnsi" w:hAnsiTheme="minorHAnsi" w:cstheme="minorHAnsi"/>
          <w:sz w:val="22"/>
          <w:szCs w:val="22"/>
        </w:rPr>
        <w:t xml:space="preserve">Gerard. G., Haas, M. and A. Pentland. 2014. </w:t>
      </w:r>
      <w:r w:rsidR="00C72F97" w:rsidRPr="00D46CC6">
        <w:rPr>
          <w:rFonts w:asciiTheme="minorHAnsi" w:hAnsiTheme="minorHAnsi" w:cstheme="minorHAnsi"/>
          <w:sz w:val="22"/>
          <w:szCs w:val="22"/>
        </w:rPr>
        <w:t xml:space="preserve">Big Data and Management. Academy of Management Journal. </w:t>
      </w:r>
      <w:r w:rsidRPr="00D46CC6">
        <w:rPr>
          <w:rFonts w:asciiTheme="minorHAnsi" w:hAnsiTheme="minorHAnsi" w:cstheme="minorHAnsi"/>
          <w:sz w:val="22"/>
          <w:szCs w:val="22"/>
        </w:rPr>
        <w:t xml:space="preserve">57 (2): 321-326. </w:t>
      </w:r>
    </w:p>
    <w:p w14:paraId="56AB9C09" w14:textId="77777777" w:rsidR="00662DD5" w:rsidRPr="00D46CC6" w:rsidRDefault="00662DD5" w:rsidP="00B416C7">
      <w:pPr>
        <w:rPr>
          <w:rFonts w:asciiTheme="minorHAnsi" w:hAnsiTheme="minorHAnsi" w:cstheme="minorHAnsi"/>
          <w:sz w:val="22"/>
          <w:szCs w:val="22"/>
        </w:rPr>
      </w:pPr>
    </w:p>
    <w:p w14:paraId="108DF0A5" w14:textId="77777777" w:rsidR="00662DD5" w:rsidRDefault="00662DD5" w:rsidP="00E10CD1">
      <w:pPr>
        <w:rPr>
          <w:rFonts w:asciiTheme="minorHAnsi" w:hAnsiTheme="minorHAnsi" w:cstheme="minorHAnsi"/>
          <w:sz w:val="22"/>
          <w:szCs w:val="22"/>
        </w:rPr>
      </w:pPr>
      <w:proofErr w:type="spellStart"/>
      <w:r w:rsidRPr="00D46CC6">
        <w:rPr>
          <w:rFonts w:asciiTheme="minorHAnsi" w:hAnsiTheme="minorHAnsi" w:cstheme="minorHAnsi"/>
          <w:sz w:val="22"/>
          <w:szCs w:val="22"/>
        </w:rPr>
        <w:t>Denrell</w:t>
      </w:r>
      <w:proofErr w:type="spellEnd"/>
      <w:r w:rsidRPr="00D46CC6">
        <w:rPr>
          <w:rFonts w:asciiTheme="minorHAnsi" w:hAnsiTheme="minorHAnsi" w:cstheme="minorHAnsi"/>
          <w:sz w:val="22"/>
          <w:szCs w:val="22"/>
        </w:rPr>
        <w:t xml:space="preserve">, J. </w:t>
      </w:r>
      <w:r w:rsidR="00E10CD1" w:rsidRPr="00D46CC6">
        <w:rPr>
          <w:rFonts w:asciiTheme="minorHAnsi" w:hAnsiTheme="minorHAnsi" w:cstheme="minorHAnsi"/>
          <w:sz w:val="22"/>
          <w:szCs w:val="22"/>
        </w:rPr>
        <w:t>Fang, C. and C. Liu. 2015. Chance explanations in the management sciences. Organization Science.</w:t>
      </w:r>
      <w:r w:rsidR="00E10CD1">
        <w:rPr>
          <w:rFonts w:asciiTheme="minorHAnsi" w:hAnsiTheme="minorHAnsi" w:cstheme="minorHAnsi"/>
          <w:sz w:val="22"/>
          <w:szCs w:val="22"/>
        </w:rPr>
        <w:t xml:space="preserve"> </w:t>
      </w:r>
    </w:p>
    <w:p w14:paraId="3055A895" w14:textId="77777777" w:rsidR="00D46CC6" w:rsidRDefault="00D46CC6" w:rsidP="00D46CC6">
      <w:pPr>
        <w:rPr>
          <w:rFonts w:asciiTheme="minorHAnsi" w:hAnsiTheme="minorHAnsi" w:cstheme="minorHAnsi"/>
          <w:b/>
          <w:bCs/>
          <w:color w:val="FF0000"/>
          <w:sz w:val="22"/>
          <w:szCs w:val="22"/>
        </w:rPr>
      </w:pPr>
    </w:p>
    <w:p w14:paraId="61313046" w14:textId="77777777" w:rsidR="00D46CC6" w:rsidRPr="00FC617D" w:rsidRDefault="00D46CC6" w:rsidP="00D46CC6">
      <w:pPr>
        <w:rPr>
          <w:rFonts w:asciiTheme="minorHAnsi" w:hAnsiTheme="minorHAnsi" w:cstheme="minorHAnsi"/>
          <w:color w:val="000000" w:themeColor="text1"/>
          <w:sz w:val="22"/>
          <w:szCs w:val="22"/>
        </w:rPr>
      </w:pPr>
      <w:r w:rsidRPr="00FC617D">
        <w:rPr>
          <w:rFonts w:asciiTheme="minorHAnsi" w:hAnsiTheme="minorHAnsi" w:cstheme="minorHAnsi"/>
          <w:color w:val="000000" w:themeColor="text1"/>
          <w:sz w:val="22"/>
          <w:szCs w:val="22"/>
        </w:rPr>
        <w:t xml:space="preserve">Kahl, S. J. and S. </w:t>
      </w:r>
      <w:proofErr w:type="spellStart"/>
      <w:r w:rsidRPr="00FC617D">
        <w:rPr>
          <w:rFonts w:asciiTheme="minorHAnsi" w:hAnsiTheme="minorHAnsi" w:cstheme="minorHAnsi"/>
          <w:color w:val="000000" w:themeColor="text1"/>
          <w:sz w:val="22"/>
          <w:szCs w:val="22"/>
        </w:rPr>
        <w:t>Grodal</w:t>
      </w:r>
      <w:proofErr w:type="spellEnd"/>
      <w:r w:rsidRPr="00FC617D">
        <w:rPr>
          <w:rFonts w:asciiTheme="minorHAnsi" w:hAnsiTheme="minorHAnsi" w:cstheme="minorHAnsi"/>
          <w:color w:val="000000" w:themeColor="text1"/>
          <w:sz w:val="22"/>
          <w:szCs w:val="22"/>
        </w:rPr>
        <w:t xml:space="preserve">. 2016. Discursive strategies and radical technological change: multilevel discourse analysis of the early computer (1947-1858). Strategic Management Journal, 37 (149-166. </w:t>
      </w:r>
    </w:p>
    <w:p w14:paraId="3715C698" w14:textId="77777777" w:rsidR="00FC617D" w:rsidRDefault="00FC617D" w:rsidP="00D46CC6">
      <w:pPr>
        <w:rPr>
          <w:rFonts w:asciiTheme="minorHAnsi" w:hAnsiTheme="minorHAnsi" w:cstheme="minorHAnsi"/>
          <w:color w:val="00B050"/>
          <w:sz w:val="22"/>
          <w:szCs w:val="22"/>
        </w:rPr>
      </w:pPr>
    </w:p>
    <w:p w14:paraId="1215B307" w14:textId="7B6437AE" w:rsidR="00D7749D" w:rsidRPr="00850354" w:rsidRDefault="00850354" w:rsidP="00D46CC6">
      <w:pPr>
        <w:rPr>
          <w:rFonts w:asciiTheme="minorHAnsi" w:hAnsiTheme="minorHAnsi" w:cstheme="minorHAnsi"/>
          <w:color w:val="C00000"/>
          <w:sz w:val="22"/>
          <w:szCs w:val="22"/>
        </w:rPr>
      </w:pPr>
      <w:r w:rsidRPr="00850354">
        <w:rPr>
          <w:rFonts w:asciiTheme="minorHAnsi" w:hAnsiTheme="minorHAnsi" w:cstheme="minorHAnsi"/>
          <w:color w:val="C00000"/>
          <w:sz w:val="22"/>
          <w:szCs w:val="22"/>
        </w:rPr>
        <w:t xml:space="preserve">Leavitt, K., </w:t>
      </w:r>
      <w:proofErr w:type="spellStart"/>
      <w:r w:rsidRPr="00850354">
        <w:rPr>
          <w:rFonts w:asciiTheme="minorHAnsi" w:hAnsiTheme="minorHAnsi" w:cstheme="minorHAnsi"/>
          <w:color w:val="C00000"/>
          <w:sz w:val="22"/>
          <w:szCs w:val="22"/>
        </w:rPr>
        <w:t>Schabram</w:t>
      </w:r>
      <w:proofErr w:type="spellEnd"/>
      <w:r w:rsidRPr="00850354">
        <w:rPr>
          <w:rFonts w:asciiTheme="minorHAnsi" w:hAnsiTheme="minorHAnsi" w:cstheme="minorHAnsi"/>
          <w:color w:val="C00000"/>
          <w:sz w:val="22"/>
          <w:szCs w:val="22"/>
        </w:rPr>
        <w:t>, K., Hariharan, P., &amp; Barnes, C. M. (2020). Ghost in the Machine: On Organizational Theory in the Age of Machine Learning. Academy of Management Review.</w:t>
      </w:r>
    </w:p>
    <w:p w14:paraId="6681E5A4" w14:textId="77777777" w:rsidR="00850354" w:rsidRDefault="00850354" w:rsidP="00D46CC6">
      <w:pPr>
        <w:rPr>
          <w:rFonts w:asciiTheme="minorHAnsi" w:hAnsiTheme="minorHAnsi" w:cstheme="minorHAnsi"/>
          <w:color w:val="000000" w:themeColor="text1"/>
          <w:sz w:val="22"/>
          <w:szCs w:val="22"/>
        </w:rPr>
      </w:pPr>
    </w:p>
    <w:p w14:paraId="3F71F457" w14:textId="025B99FA" w:rsidR="00D7749D" w:rsidRPr="00D7749D" w:rsidRDefault="00D7749D" w:rsidP="00D7749D">
      <w:pPr>
        <w:rPr>
          <w:rFonts w:asciiTheme="minorHAnsi" w:hAnsiTheme="minorHAnsi" w:cstheme="minorHAnsi"/>
          <w:color w:val="C00000"/>
          <w:sz w:val="22"/>
          <w:szCs w:val="22"/>
        </w:rPr>
      </w:pPr>
      <w:r w:rsidRPr="00D7749D">
        <w:rPr>
          <w:rFonts w:asciiTheme="minorHAnsi" w:hAnsiTheme="minorHAnsi" w:cstheme="minorHAnsi"/>
          <w:color w:val="C00000"/>
          <w:sz w:val="22"/>
          <w:szCs w:val="22"/>
        </w:rPr>
        <w:t xml:space="preserve">Farjoun, M. 2019. Strategy and Dialectics: Rejuvenating a long-standing relationship. </w:t>
      </w:r>
      <w:r w:rsidRPr="00D7749D">
        <w:rPr>
          <w:rFonts w:asciiTheme="minorHAnsi" w:hAnsiTheme="minorHAnsi" w:cstheme="minorHAnsi"/>
          <w:i/>
          <w:iCs/>
          <w:color w:val="C00000"/>
          <w:sz w:val="22"/>
          <w:szCs w:val="22"/>
        </w:rPr>
        <w:t>Strategic Organization</w:t>
      </w:r>
      <w:r w:rsidRPr="00D7749D">
        <w:rPr>
          <w:rFonts w:asciiTheme="minorHAnsi" w:hAnsiTheme="minorHAnsi" w:cstheme="minorHAnsi"/>
          <w:color w:val="C00000"/>
          <w:sz w:val="22"/>
          <w:szCs w:val="22"/>
        </w:rPr>
        <w:t>, 17(1): 133-144.</w:t>
      </w:r>
    </w:p>
    <w:p w14:paraId="597094E7" w14:textId="0DDF3DF8" w:rsidR="00AF2D50" w:rsidRPr="00D7749D" w:rsidRDefault="00AF2D50" w:rsidP="00D46CC6">
      <w:pPr>
        <w:rPr>
          <w:rFonts w:asciiTheme="minorHAnsi" w:hAnsiTheme="minorHAnsi" w:cstheme="minorHAnsi"/>
          <w:b/>
          <w:bCs/>
          <w:color w:val="C00000"/>
          <w:sz w:val="22"/>
          <w:szCs w:val="22"/>
        </w:rPr>
      </w:pPr>
    </w:p>
    <w:sectPr w:rsidR="00AF2D50" w:rsidRPr="00D7749D" w:rsidSect="001952C1">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C7AB" w14:textId="77777777" w:rsidR="0000133A" w:rsidRDefault="0000133A">
      <w:r>
        <w:separator/>
      </w:r>
    </w:p>
  </w:endnote>
  <w:endnote w:type="continuationSeparator" w:id="0">
    <w:p w14:paraId="3329D7B7" w14:textId="77777777" w:rsidR="0000133A" w:rsidRDefault="0000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FDEE" w14:textId="77777777" w:rsidR="0000133A" w:rsidRDefault="0000133A">
      <w:r>
        <w:separator/>
      </w:r>
    </w:p>
  </w:footnote>
  <w:footnote w:type="continuationSeparator" w:id="0">
    <w:p w14:paraId="1FA3B243" w14:textId="77777777" w:rsidR="0000133A" w:rsidRDefault="0000133A">
      <w:r>
        <w:continuationSeparator/>
      </w:r>
    </w:p>
  </w:footnote>
  <w:footnote w:id="1">
    <w:p w14:paraId="55792B56" w14:textId="3D6F9A95" w:rsidR="0001488E" w:rsidRPr="00EE42D7" w:rsidRDefault="0001488E">
      <w:pPr>
        <w:pStyle w:val="FootnoteText"/>
        <w:rPr>
          <w:rFonts w:asciiTheme="minorHAnsi" w:hAnsiTheme="minorHAnsi" w:cstheme="minorHAnsi"/>
        </w:rPr>
      </w:pPr>
      <w:r w:rsidRPr="00EE42D7">
        <w:rPr>
          <w:rStyle w:val="FootnoteReference"/>
          <w:rFonts w:asciiTheme="minorHAnsi" w:hAnsiTheme="minorHAnsi" w:cstheme="minorHAnsi"/>
        </w:rPr>
        <w:footnoteRef/>
      </w:r>
      <w:r w:rsidRPr="00EE42D7">
        <w:rPr>
          <w:rFonts w:asciiTheme="minorHAnsi" w:hAnsiTheme="minorHAnsi" w:cstheme="minorHAnsi"/>
        </w:rPr>
        <w:t xml:space="preserve"> “The social science of strategy” or “strategy and social theory” are likely more appropriate course titles </w:t>
      </w:r>
    </w:p>
  </w:footnote>
  <w:footnote w:id="2">
    <w:p w14:paraId="57F36F72" w14:textId="5F189ABF" w:rsidR="00712097" w:rsidRDefault="00712097">
      <w:pPr>
        <w:pStyle w:val="FootnoteText"/>
      </w:pPr>
      <w:r>
        <w:rPr>
          <w:rStyle w:val="FootnoteReference"/>
        </w:rPr>
        <w:footnoteRef/>
      </w:r>
      <w:r>
        <w:t xml:space="preserve"> The suggested list includes </w:t>
      </w:r>
      <w:r w:rsidR="00822DFE">
        <w:t xml:space="preserve">about </w:t>
      </w:r>
      <w:r>
        <w:t xml:space="preserve">12 papers to select from. </w:t>
      </w:r>
    </w:p>
  </w:footnote>
  <w:footnote w:id="3">
    <w:p w14:paraId="62ADBA83" w14:textId="08BDE6B4" w:rsidR="0001488E" w:rsidRPr="000B12F7" w:rsidRDefault="0001488E">
      <w:pPr>
        <w:pStyle w:val="FootnoteText"/>
        <w:rPr>
          <w:color w:val="C00000"/>
        </w:rPr>
      </w:pPr>
      <w:r>
        <w:rPr>
          <w:rStyle w:val="FootnoteReference"/>
        </w:rPr>
        <w:footnoteRef/>
      </w:r>
      <w:r w:rsidR="000B12F7">
        <w:t xml:space="preserve"> </w:t>
      </w:r>
      <w:r w:rsidR="000B12F7" w:rsidRPr="000B12F7">
        <w:rPr>
          <w:color w:val="C00000"/>
        </w:rPr>
        <w:t>A tentative</w:t>
      </w:r>
      <w:r w:rsidRPr="000B12F7">
        <w:rPr>
          <w:color w:val="C00000"/>
        </w:rPr>
        <w:t xml:space="preserve"> </w:t>
      </w:r>
      <w:r w:rsidR="000B12F7">
        <w:rPr>
          <w:color w:val="C00000"/>
        </w:rPr>
        <w:t>s</w:t>
      </w:r>
      <w:r w:rsidRPr="000B12F7">
        <w:rPr>
          <w:color w:val="C00000"/>
        </w:rPr>
        <w:t xml:space="preserve">pecial </w:t>
      </w:r>
      <w:r w:rsidR="000B12F7">
        <w:rPr>
          <w:color w:val="C00000"/>
        </w:rPr>
        <w:t xml:space="preserve">guest </w:t>
      </w:r>
      <w:r w:rsidRPr="000B12F7">
        <w:rPr>
          <w:color w:val="C00000"/>
        </w:rPr>
        <w:t>presentation on habits and routines around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B2E2" w14:textId="77777777" w:rsidR="0001488E" w:rsidRDefault="000148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9C4CBD" w14:textId="77777777" w:rsidR="0001488E" w:rsidRDefault="00014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510A" w14:textId="77777777" w:rsidR="0001488E" w:rsidRDefault="000148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05C3ED" w14:textId="77777777" w:rsidR="0001488E" w:rsidRDefault="0001488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A699" w14:textId="77777777" w:rsidR="0001488E" w:rsidRDefault="000148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0FD13" w14:textId="77777777" w:rsidR="0001488E" w:rsidRDefault="000148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C885" w14:textId="77777777" w:rsidR="0001488E" w:rsidRDefault="000148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0696405" w14:textId="77777777" w:rsidR="0001488E" w:rsidRDefault="00014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E44"/>
    <w:multiLevelType w:val="hybridMultilevel"/>
    <w:tmpl w:val="A8AC3D44"/>
    <w:lvl w:ilvl="0" w:tplc="16CCD2D6">
      <w:start w:val="1"/>
      <w:numFmt w:val="decimal"/>
      <w:lvlText w:val="%1."/>
      <w:lvlJc w:val="left"/>
      <w:pPr>
        <w:tabs>
          <w:tab w:val="num" w:pos="720"/>
        </w:tabs>
        <w:ind w:left="720" w:hanging="360"/>
      </w:pPr>
      <w:rPr>
        <w:rFonts w:hint="default"/>
      </w:rPr>
    </w:lvl>
    <w:lvl w:ilvl="1" w:tplc="C134803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752A4"/>
    <w:multiLevelType w:val="multilevel"/>
    <w:tmpl w:val="36C454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C51400"/>
    <w:multiLevelType w:val="hybridMultilevel"/>
    <w:tmpl w:val="9076651C"/>
    <w:lvl w:ilvl="0" w:tplc="B91E5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24FB0"/>
    <w:multiLevelType w:val="multilevel"/>
    <w:tmpl w:val="207EE7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3D5AE7"/>
    <w:multiLevelType w:val="hybridMultilevel"/>
    <w:tmpl w:val="207EE7D2"/>
    <w:lvl w:ilvl="0" w:tplc="A03A40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957CAA"/>
    <w:multiLevelType w:val="multilevel"/>
    <w:tmpl w:val="A9FA6F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7A4741"/>
    <w:multiLevelType w:val="multilevel"/>
    <w:tmpl w:val="C99CFFD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832C43"/>
    <w:multiLevelType w:val="multilevel"/>
    <w:tmpl w:val="3A041BC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5A6933"/>
    <w:multiLevelType w:val="multilevel"/>
    <w:tmpl w:val="A8AC3D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5C2161"/>
    <w:multiLevelType w:val="multilevel"/>
    <w:tmpl w:val="A8AC3D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947FDE"/>
    <w:multiLevelType w:val="multilevel"/>
    <w:tmpl w:val="A9FA6F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DE2256"/>
    <w:multiLevelType w:val="multilevel"/>
    <w:tmpl w:val="A8AC3D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0C7CBC"/>
    <w:multiLevelType w:val="multilevel"/>
    <w:tmpl w:val="A8AC3D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8937F34"/>
    <w:multiLevelType w:val="multilevel"/>
    <w:tmpl w:val="3A041BC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4E3250"/>
    <w:multiLevelType w:val="multilevel"/>
    <w:tmpl w:val="3A041BC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9F0EF2"/>
    <w:multiLevelType w:val="multilevel"/>
    <w:tmpl w:val="3A041BC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F16C98"/>
    <w:multiLevelType w:val="multilevel"/>
    <w:tmpl w:val="A8AC3D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541350"/>
    <w:multiLevelType w:val="multilevel"/>
    <w:tmpl w:val="053400D4"/>
    <w:lvl w:ilvl="0">
      <w:start w:val="1"/>
      <w:numFmt w:val="decimal"/>
      <w:lvlText w:val="%1)"/>
      <w:lvlJc w:val="left"/>
      <w:pPr>
        <w:tabs>
          <w:tab w:val="num" w:pos="1920"/>
        </w:tabs>
        <w:ind w:left="1920" w:hanging="360"/>
      </w:pPr>
    </w:lvl>
    <w:lvl w:ilvl="1">
      <w:start w:val="1"/>
      <w:numFmt w:val="decimal"/>
      <w:lvlText w:val="%2."/>
      <w:lvlJc w:val="left"/>
      <w:pPr>
        <w:tabs>
          <w:tab w:val="num" w:pos="2640"/>
        </w:tabs>
        <w:ind w:left="2640" w:hanging="360"/>
      </w:pPr>
      <w:rPr>
        <w:rFonts w:hint="default"/>
      </w:r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18" w15:restartNumberingAfterBreak="0">
    <w:nsid w:val="325F1FC4"/>
    <w:multiLevelType w:val="multilevel"/>
    <w:tmpl w:val="A8AC3D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BE69C1"/>
    <w:multiLevelType w:val="multilevel"/>
    <w:tmpl w:val="4260B6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D13B61"/>
    <w:multiLevelType w:val="hybridMultilevel"/>
    <w:tmpl w:val="579A1534"/>
    <w:lvl w:ilvl="0" w:tplc="6E1EF2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6A1575"/>
    <w:multiLevelType w:val="hybridMultilevel"/>
    <w:tmpl w:val="DD76B708"/>
    <w:lvl w:ilvl="0" w:tplc="AA982C8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B42829"/>
    <w:multiLevelType w:val="hybridMultilevel"/>
    <w:tmpl w:val="36C45412"/>
    <w:lvl w:ilvl="0" w:tplc="065EAB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3D179B"/>
    <w:multiLevelType w:val="multilevel"/>
    <w:tmpl w:val="9AE4AEB2"/>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017933"/>
    <w:multiLevelType w:val="multilevel"/>
    <w:tmpl w:val="A8AC3D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681AB1"/>
    <w:multiLevelType w:val="hybridMultilevel"/>
    <w:tmpl w:val="082C03FE"/>
    <w:lvl w:ilvl="0" w:tplc="258246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1B6B44"/>
    <w:multiLevelType w:val="multilevel"/>
    <w:tmpl w:val="A8AC3D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1D53F9"/>
    <w:multiLevelType w:val="hybridMultilevel"/>
    <w:tmpl w:val="7AD84ED4"/>
    <w:lvl w:ilvl="0" w:tplc="04090011">
      <w:start w:val="1"/>
      <w:numFmt w:val="decimal"/>
      <w:lvlText w:val="%1)"/>
      <w:lvlJc w:val="left"/>
      <w:pPr>
        <w:tabs>
          <w:tab w:val="num" w:pos="1920"/>
        </w:tabs>
        <w:ind w:left="1920" w:hanging="360"/>
      </w:pPr>
    </w:lvl>
    <w:lvl w:ilvl="1" w:tplc="2062A6E2">
      <w:start w:val="1"/>
      <w:numFmt w:val="decimal"/>
      <w:lvlText w:val="%2."/>
      <w:lvlJc w:val="left"/>
      <w:pPr>
        <w:tabs>
          <w:tab w:val="num" w:pos="2640"/>
        </w:tabs>
        <w:ind w:left="2640" w:hanging="360"/>
      </w:pPr>
      <w:rPr>
        <w:rFonts w:hint="default"/>
      </w:rPr>
    </w:lvl>
    <w:lvl w:ilvl="2" w:tplc="A00C69C8">
      <w:start w:val="47"/>
      <w:numFmt w:val="decimal"/>
      <w:lvlText w:val="Chapter %3"/>
      <w:lvlJc w:val="left"/>
      <w:pPr>
        <w:tabs>
          <w:tab w:val="num" w:pos="4260"/>
        </w:tabs>
        <w:ind w:left="4260" w:hanging="1080"/>
      </w:pPr>
      <w:rPr>
        <w:rFonts w:hint="default"/>
        <w:u w:val="none"/>
      </w:r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8" w15:restartNumberingAfterBreak="0">
    <w:nsid w:val="5E984092"/>
    <w:multiLevelType w:val="hybridMultilevel"/>
    <w:tmpl w:val="A9FA6FAC"/>
    <w:lvl w:ilvl="0" w:tplc="78329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E77435"/>
    <w:multiLevelType w:val="multilevel"/>
    <w:tmpl w:val="3A041BC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A527CE"/>
    <w:multiLevelType w:val="multilevel"/>
    <w:tmpl w:val="DD76B70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5D59BC"/>
    <w:multiLevelType w:val="multilevel"/>
    <w:tmpl w:val="3A041BC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ABB6588"/>
    <w:multiLevelType w:val="hybridMultilevel"/>
    <w:tmpl w:val="D6729224"/>
    <w:lvl w:ilvl="0" w:tplc="604CD98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3" w15:restartNumberingAfterBreak="0">
    <w:nsid w:val="6AE226D9"/>
    <w:multiLevelType w:val="multilevel"/>
    <w:tmpl w:val="4DB2FF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C37100"/>
    <w:multiLevelType w:val="hybridMultilevel"/>
    <w:tmpl w:val="C99CFFD2"/>
    <w:lvl w:ilvl="0" w:tplc="5888E4E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4677BC"/>
    <w:multiLevelType w:val="hybridMultilevel"/>
    <w:tmpl w:val="2D04809E"/>
    <w:lvl w:ilvl="0" w:tplc="3A3695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F7BC7"/>
    <w:multiLevelType w:val="multilevel"/>
    <w:tmpl w:val="3A041BC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20D29DD"/>
    <w:multiLevelType w:val="hybridMultilevel"/>
    <w:tmpl w:val="78AA6C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2915CB"/>
    <w:multiLevelType w:val="hybridMultilevel"/>
    <w:tmpl w:val="C4FA33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079EF"/>
    <w:multiLevelType w:val="hybridMultilevel"/>
    <w:tmpl w:val="3A041BCE"/>
    <w:lvl w:ilvl="0" w:tplc="D1F8BAA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DB5B67"/>
    <w:multiLevelType w:val="hybridMultilevel"/>
    <w:tmpl w:val="9AE4AEB2"/>
    <w:lvl w:ilvl="0" w:tplc="04090013">
      <w:start w:val="1"/>
      <w:numFmt w:val="upperRoman"/>
      <w:lvlText w:val="%1."/>
      <w:lvlJc w:val="right"/>
      <w:pPr>
        <w:tabs>
          <w:tab w:val="num" w:pos="540"/>
        </w:tabs>
        <w:ind w:left="5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0"/>
  </w:num>
  <w:num w:numId="3">
    <w:abstractNumId w:val="38"/>
  </w:num>
  <w:num w:numId="4">
    <w:abstractNumId w:val="32"/>
  </w:num>
  <w:num w:numId="5">
    <w:abstractNumId w:val="37"/>
  </w:num>
  <w:num w:numId="6">
    <w:abstractNumId w:val="25"/>
  </w:num>
  <w:num w:numId="7">
    <w:abstractNumId w:val="27"/>
  </w:num>
  <w:num w:numId="8">
    <w:abstractNumId w:val="40"/>
  </w:num>
  <w:num w:numId="9">
    <w:abstractNumId w:val="22"/>
  </w:num>
  <w:num w:numId="10">
    <w:abstractNumId w:val="35"/>
  </w:num>
  <w:num w:numId="11">
    <w:abstractNumId w:val="0"/>
  </w:num>
  <w:num w:numId="12">
    <w:abstractNumId w:val="4"/>
  </w:num>
  <w:num w:numId="13">
    <w:abstractNumId w:val="21"/>
  </w:num>
  <w:num w:numId="14">
    <w:abstractNumId w:val="34"/>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9"/>
  </w:num>
  <w:num w:numId="18">
    <w:abstractNumId w:val="24"/>
  </w:num>
  <w:num w:numId="19">
    <w:abstractNumId w:val="28"/>
  </w:num>
  <w:num w:numId="20">
    <w:abstractNumId w:val="33"/>
  </w:num>
  <w:num w:numId="21">
    <w:abstractNumId w:val="13"/>
  </w:num>
  <w:num w:numId="22">
    <w:abstractNumId w:val="7"/>
  </w:num>
  <w:num w:numId="23">
    <w:abstractNumId w:val="36"/>
  </w:num>
  <w:num w:numId="24">
    <w:abstractNumId w:val="31"/>
  </w:num>
  <w:num w:numId="25">
    <w:abstractNumId w:val="29"/>
  </w:num>
  <w:num w:numId="26">
    <w:abstractNumId w:val="1"/>
  </w:num>
  <w:num w:numId="27">
    <w:abstractNumId w:val="26"/>
  </w:num>
  <w:num w:numId="28">
    <w:abstractNumId w:val="8"/>
  </w:num>
  <w:num w:numId="29">
    <w:abstractNumId w:val="9"/>
  </w:num>
  <w:num w:numId="30">
    <w:abstractNumId w:val="17"/>
  </w:num>
  <w:num w:numId="31">
    <w:abstractNumId w:val="15"/>
  </w:num>
  <w:num w:numId="32">
    <w:abstractNumId w:val="3"/>
  </w:num>
  <w:num w:numId="33">
    <w:abstractNumId w:val="30"/>
  </w:num>
  <w:num w:numId="34">
    <w:abstractNumId w:val="6"/>
  </w:num>
  <w:num w:numId="35">
    <w:abstractNumId w:val="12"/>
  </w:num>
  <w:num w:numId="36">
    <w:abstractNumId w:val="18"/>
  </w:num>
  <w:num w:numId="37">
    <w:abstractNumId w:val="16"/>
  </w:num>
  <w:num w:numId="38">
    <w:abstractNumId w:val="14"/>
  </w:num>
  <w:num w:numId="39">
    <w:abstractNumId w:val="10"/>
  </w:num>
  <w:num w:numId="40">
    <w:abstractNumId w:val="5"/>
  </w:num>
  <w:num w:numId="41">
    <w:abstractNumId w:val="1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16"/>
    <w:rsid w:val="0000133A"/>
    <w:rsid w:val="00001A08"/>
    <w:rsid w:val="00003EC2"/>
    <w:rsid w:val="0001488E"/>
    <w:rsid w:val="000204BB"/>
    <w:rsid w:val="00020CD6"/>
    <w:rsid w:val="000212C1"/>
    <w:rsid w:val="00025A2F"/>
    <w:rsid w:val="000335B3"/>
    <w:rsid w:val="0004145F"/>
    <w:rsid w:val="00041F6F"/>
    <w:rsid w:val="0004458D"/>
    <w:rsid w:val="0006175E"/>
    <w:rsid w:val="00063172"/>
    <w:rsid w:val="0007268E"/>
    <w:rsid w:val="00072859"/>
    <w:rsid w:val="00075564"/>
    <w:rsid w:val="000872B0"/>
    <w:rsid w:val="00090BCE"/>
    <w:rsid w:val="00094937"/>
    <w:rsid w:val="00096720"/>
    <w:rsid w:val="000A1160"/>
    <w:rsid w:val="000A672E"/>
    <w:rsid w:val="000A73D3"/>
    <w:rsid w:val="000B12F7"/>
    <w:rsid w:val="000B1FCB"/>
    <w:rsid w:val="000B2651"/>
    <w:rsid w:val="000B6738"/>
    <w:rsid w:val="000C3D27"/>
    <w:rsid w:val="000C5AFF"/>
    <w:rsid w:val="000C7F84"/>
    <w:rsid w:val="000D0D5C"/>
    <w:rsid w:val="000E2166"/>
    <w:rsid w:val="00101377"/>
    <w:rsid w:val="0010618C"/>
    <w:rsid w:val="001114CB"/>
    <w:rsid w:val="00112352"/>
    <w:rsid w:val="001129C3"/>
    <w:rsid w:val="00115972"/>
    <w:rsid w:val="00116770"/>
    <w:rsid w:val="001176F2"/>
    <w:rsid w:val="001404A7"/>
    <w:rsid w:val="0015746F"/>
    <w:rsid w:val="00173013"/>
    <w:rsid w:val="00173637"/>
    <w:rsid w:val="001748E5"/>
    <w:rsid w:val="001755C4"/>
    <w:rsid w:val="001774C4"/>
    <w:rsid w:val="00181946"/>
    <w:rsid w:val="001829EA"/>
    <w:rsid w:val="001952C1"/>
    <w:rsid w:val="00196AC1"/>
    <w:rsid w:val="001A180F"/>
    <w:rsid w:val="001A65D6"/>
    <w:rsid w:val="001A6C32"/>
    <w:rsid w:val="001B31D5"/>
    <w:rsid w:val="001B585A"/>
    <w:rsid w:val="001C13AD"/>
    <w:rsid w:val="001C5C99"/>
    <w:rsid w:val="001C7A27"/>
    <w:rsid w:val="001F4BA9"/>
    <w:rsid w:val="002049E1"/>
    <w:rsid w:val="00206794"/>
    <w:rsid w:val="002121F0"/>
    <w:rsid w:val="0021789E"/>
    <w:rsid w:val="00227E49"/>
    <w:rsid w:val="00233709"/>
    <w:rsid w:val="00236A4F"/>
    <w:rsid w:val="00250798"/>
    <w:rsid w:val="00261271"/>
    <w:rsid w:val="00264337"/>
    <w:rsid w:val="00265DB7"/>
    <w:rsid w:val="0027316A"/>
    <w:rsid w:val="00273898"/>
    <w:rsid w:val="002778CD"/>
    <w:rsid w:val="0028007C"/>
    <w:rsid w:val="00281C89"/>
    <w:rsid w:val="00287C19"/>
    <w:rsid w:val="00296745"/>
    <w:rsid w:val="002B1137"/>
    <w:rsid w:val="002C2222"/>
    <w:rsid w:val="002C787C"/>
    <w:rsid w:val="002C7FB5"/>
    <w:rsid w:val="002D610C"/>
    <w:rsid w:val="002F07A7"/>
    <w:rsid w:val="002F2499"/>
    <w:rsid w:val="002F66CD"/>
    <w:rsid w:val="00304082"/>
    <w:rsid w:val="00310267"/>
    <w:rsid w:val="00312F94"/>
    <w:rsid w:val="00314941"/>
    <w:rsid w:val="00323716"/>
    <w:rsid w:val="00323EE7"/>
    <w:rsid w:val="00332D51"/>
    <w:rsid w:val="003524D8"/>
    <w:rsid w:val="003552D9"/>
    <w:rsid w:val="00361E2B"/>
    <w:rsid w:val="00365967"/>
    <w:rsid w:val="003734E3"/>
    <w:rsid w:val="00375019"/>
    <w:rsid w:val="00382024"/>
    <w:rsid w:val="00383E58"/>
    <w:rsid w:val="00395A17"/>
    <w:rsid w:val="003C2611"/>
    <w:rsid w:val="003C4791"/>
    <w:rsid w:val="003D1D7F"/>
    <w:rsid w:val="003D6FA7"/>
    <w:rsid w:val="003E50D5"/>
    <w:rsid w:val="003F385D"/>
    <w:rsid w:val="003F48BE"/>
    <w:rsid w:val="004011C9"/>
    <w:rsid w:val="00404A7E"/>
    <w:rsid w:val="00427D49"/>
    <w:rsid w:val="0043599F"/>
    <w:rsid w:val="00444EEA"/>
    <w:rsid w:val="00456E13"/>
    <w:rsid w:val="0046030F"/>
    <w:rsid w:val="0046720E"/>
    <w:rsid w:val="00472C79"/>
    <w:rsid w:val="00477523"/>
    <w:rsid w:val="004937A5"/>
    <w:rsid w:val="004A5310"/>
    <w:rsid w:val="004C1B43"/>
    <w:rsid w:val="004C3A6E"/>
    <w:rsid w:val="004E2576"/>
    <w:rsid w:val="004E2B74"/>
    <w:rsid w:val="004E7D76"/>
    <w:rsid w:val="004F0AE6"/>
    <w:rsid w:val="004F44B5"/>
    <w:rsid w:val="004F6C39"/>
    <w:rsid w:val="0051658C"/>
    <w:rsid w:val="00520DAF"/>
    <w:rsid w:val="00521839"/>
    <w:rsid w:val="00540C01"/>
    <w:rsid w:val="00554A71"/>
    <w:rsid w:val="00554B1C"/>
    <w:rsid w:val="00554CD0"/>
    <w:rsid w:val="00567E91"/>
    <w:rsid w:val="0057661E"/>
    <w:rsid w:val="0057756F"/>
    <w:rsid w:val="0058502B"/>
    <w:rsid w:val="005A0539"/>
    <w:rsid w:val="005A3EBD"/>
    <w:rsid w:val="005A56CB"/>
    <w:rsid w:val="005A6E39"/>
    <w:rsid w:val="005B5223"/>
    <w:rsid w:val="005B58FE"/>
    <w:rsid w:val="005C59E1"/>
    <w:rsid w:val="005C783A"/>
    <w:rsid w:val="005D3ECE"/>
    <w:rsid w:val="005D6E98"/>
    <w:rsid w:val="005D716D"/>
    <w:rsid w:val="005E7E2F"/>
    <w:rsid w:val="00602285"/>
    <w:rsid w:val="00605398"/>
    <w:rsid w:val="00606EC0"/>
    <w:rsid w:val="006138AA"/>
    <w:rsid w:val="006163D2"/>
    <w:rsid w:val="00622479"/>
    <w:rsid w:val="006442E0"/>
    <w:rsid w:val="0064509B"/>
    <w:rsid w:val="00654323"/>
    <w:rsid w:val="0065742A"/>
    <w:rsid w:val="00662DD5"/>
    <w:rsid w:val="006632A3"/>
    <w:rsid w:val="006637BB"/>
    <w:rsid w:val="00680FBF"/>
    <w:rsid w:val="00684EA1"/>
    <w:rsid w:val="0069286A"/>
    <w:rsid w:val="006939F1"/>
    <w:rsid w:val="006A266B"/>
    <w:rsid w:val="006A4EC6"/>
    <w:rsid w:val="006A7675"/>
    <w:rsid w:val="006B1BCF"/>
    <w:rsid w:val="006B5BC2"/>
    <w:rsid w:val="006C2020"/>
    <w:rsid w:val="006C331D"/>
    <w:rsid w:val="006C70DA"/>
    <w:rsid w:val="006D45A3"/>
    <w:rsid w:val="006E34A6"/>
    <w:rsid w:val="006E75FF"/>
    <w:rsid w:val="006F471E"/>
    <w:rsid w:val="006F5418"/>
    <w:rsid w:val="00704D99"/>
    <w:rsid w:val="00712097"/>
    <w:rsid w:val="00715F8A"/>
    <w:rsid w:val="00716ED0"/>
    <w:rsid w:val="007204C0"/>
    <w:rsid w:val="00726B05"/>
    <w:rsid w:val="007303FA"/>
    <w:rsid w:val="00731EB5"/>
    <w:rsid w:val="007370F7"/>
    <w:rsid w:val="0074175F"/>
    <w:rsid w:val="007558F4"/>
    <w:rsid w:val="00765064"/>
    <w:rsid w:val="00766AEF"/>
    <w:rsid w:val="007736DA"/>
    <w:rsid w:val="00780F12"/>
    <w:rsid w:val="00785B6D"/>
    <w:rsid w:val="00796C60"/>
    <w:rsid w:val="007A11B1"/>
    <w:rsid w:val="007A1579"/>
    <w:rsid w:val="007A34C1"/>
    <w:rsid w:val="007B4D0D"/>
    <w:rsid w:val="007C018A"/>
    <w:rsid w:val="007C0B0A"/>
    <w:rsid w:val="007E4636"/>
    <w:rsid w:val="007E4B49"/>
    <w:rsid w:val="007E4CE0"/>
    <w:rsid w:val="007E5610"/>
    <w:rsid w:val="007F0E67"/>
    <w:rsid w:val="00822DFE"/>
    <w:rsid w:val="0083033F"/>
    <w:rsid w:val="00831F54"/>
    <w:rsid w:val="00833FAA"/>
    <w:rsid w:val="00834C0F"/>
    <w:rsid w:val="00836D48"/>
    <w:rsid w:val="00850354"/>
    <w:rsid w:val="00852415"/>
    <w:rsid w:val="00853CF3"/>
    <w:rsid w:val="00855E1A"/>
    <w:rsid w:val="00860131"/>
    <w:rsid w:val="00861837"/>
    <w:rsid w:val="0086279E"/>
    <w:rsid w:val="00875552"/>
    <w:rsid w:val="00892424"/>
    <w:rsid w:val="008A18E6"/>
    <w:rsid w:val="008A3EF3"/>
    <w:rsid w:val="008D0A6B"/>
    <w:rsid w:val="008D7BA9"/>
    <w:rsid w:val="008F20E7"/>
    <w:rsid w:val="00900E12"/>
    <w:rsid w:val="00900EB4"/>
    <w:rsid w:val="00914844"/>
    <w:rsid w:val="00925625"/>
    <w:rsid w:val="0093303C"/>
    <w:rsid w:val="00933C75"/>
    <w:rsid w:val="009362E7"/>
    <w:rsid w:val="00943E62"/>
    <w:rsid w:val="00950CEF"/>
    <w:rsid w:val="00963CD4"/>
    <w:rsid w:val="00991B38"/>
    <w:rsid w:val="00994087"/>
    <w:rsid w:val="009A0C33"/>
    <w:rsid w:val="009B56B6"/>
    <w:rsid w:val="009C3DA9"/>
    <w:rsid w:val="009C66EC"/>
    <w:rsid w:val="009E6035"/>
    <w:rsid w:val="00A00CA1"/>
    <w:rsid w:val="00A053AF"/>
    <w:rsid w:val="00A169F4"/>
    <w:rsid w:val="00A35E3B"/>
    <w:rsid w:val="00A406A9"/>
    <w:rsid w:val="00A50E9F"/>
    <w:rsid w:val="00A5290E"/>
    <w:rsid w:val="00A606B6"/>
    <w:rsid w:val="00A842AE"/>
    <w:rsid w:val="00A91A18"/>
    <w:rsid w:val="00AA1263"/>
    <w:rsid w:val="00AA2B1F"/>
    <w:rsid w:val="00AA57B8"/>
    <w:rsid w:val="00AB17A7"/>
    <w:rsid w:val="00AB4EC8"/>
    <w:rsid w:val="00AC15C5"/>
    <w:rsid w:val="00AC37E0"/>
    <w:rsid w:val="00AC39FD"/>
    <w:rsid w:val="00AD418F"/>
    <w:rsid w:val="00AD63E4"/>
    <w:rsid w:val="00AE3368"/>
    <w:rsid w:val="00AE4718"/>
    <w:rsid w:val="00AE615E"/>
    <w:rsid w:val="00AF219B"/>
    <w:rsid w:val="00AF2D50"/>
    <w:rsid w:val="00B009C3"/>
    <w:rsid w:val="00B00E9E"/>
    <w:rsid w:val="00B01A9C"/>
    <w:rsid w:val="00B16585"/>
    <w:rsid w:val="00B31DE3"/>
    <w:rsid w:val="00B354E4"/>
    <w:rsid w:val="00B40F36"/>
    <w:rsid w:val="00B416C7"/>
    <w:rsid w:val="00B44103"/>
    <w:rsid w:val="00B56DDA"/>
    <w:rsid w:val="00B57662"/>
    <w:rsid w:val="00B7172F"/>
    <w:rsid w:val="00B77CFE"/>
    <w:rsid w:val="00B81A8A"/>
    <w:rsid w:val="00B82426"/>
    <w:rsid w:val="00B92D49"/>
    <w:rsid w:val="00BA3765"/>
    <w:rsid w:val="00BA5B11"/>
    <w:rsid w:val="00BA7DA3"/>
    <w:rsid w:val="00BB0C88"/>
    <w:rsid w:val="00BB1D55"/>
    <w:rsid w:val="00BC0569"/>
    <w:rsid w:val="00BC0E88"/>
    <w:rsid w:val="00BE5210"/>
    <w:rsid w:val="00BF3497"/>
    <w:rsid w:val="00BF43FA"/>
    <w:rsid w:val="00C04181"/>
    <w:rsid w:val="00C12234"/>
    <w:rsid w:val="00C1316C"/>
    <w:rsid w:val="00C1662D"/>
    <w:rsid w:val="00C27D98"/>
    <w:rsid w:val="00C34F74"/>
    <w:rsid w:val="00C35E2D"/>
    <w:rsid w:val="00C409A2"/>
    <w:rsid w:val="00C40AD9"/>
    <w:rsid w:val="00C44E90"/>
    <w:rsid w:val="00C66117"/>
    <w:rsid w:val="00C71869"/>
    <w:rsid w:val="00C718CB"/>
    <w:rsid w:val="00C72F97"/>
    <w:rsid w:val="00C81F67"/>
    <w:rsid w:val="00C86BD3"/>
    <w:rsid w:val="00C92D02"/>
    <w:rsid w:val="00C94179"/>
    <w:rsid w:val="00C96B72"/>
    <w:rsid w:val="00CA5F0D"/>
    <w:rsid w:val="00CB28FD"/>
    <w:rsid w:val="00CB3BEC"/>
    <w:rsid w:val="00CB6364"/>
    <w:rsid w:val="00CE2996"/>
    <w:rsid w:val="00CE4E11"/>
    <w:rsid w:val="00CE77EC"/>
    <w:rsid w:val="00CF0A69"/>
    <w:rsid w:val="00D0054B"/>
    <w:rsid w:val="00D14FE2"/>
    <w:rsid w:val="00D15EF7"/>
    <w:rsid w:val="00D22203"/>
    <w:rsid w:val="00D30489"/>
    <w:rsid w:val="00D36A83"/>
    <w:rsid w:val="00D44947"/>
    <w:rsid w:val="00D46CC6"/>
    <w:rsid w:val="00D54FB7"/>
    <w:rsid w:val="00D604C1"/>
    <w:rsid w:val="00D646A7"/>
    <w:rsid w:val="00D66753"/>
    <w:rsid w:val="00D71B6C"/>
    <w:rsid w:val="00D740B8"/>
    <w:rsid w:val="00D75F44"/>
    <w:rsid w:val="00D7749D"/>
    <w:rsid w:val="00D9458E"/>
    <w:rsid w:val="00D95CA9"/>
    <w:rsid w:val="00D96B00"/>
    <w:rsid w:val="00D9757C"/>
    <w:rsid w:val="00D97642"/>
    <w:rsid w:val="00DA571E"/>
    <w:rsid w:val="00DC09FD"/>
    <w:rsid w:val="00DC7A4E"/>
    <w:rsid w:val="00DE2240"/>
    <w:rsid w:val="00DE32C2"/>
    <w:rsid w:val="00DE61A4"/>
    <w:rsid w:val="00DF2EE5"/>
    <w:rsid w:val="00DF5B9D"/>
    <w:rsid w:val="00DF6B6F"/>
    <w:rsid w:val="00E00404"/>
    <w:rsid w:val="00E10CD1"/>
    <w:rsid w:val="00E15315"/>
    <w:rsid w:val="00E23898"/>
    <w:rsid w:val="00E66C9A"/>
    <w:rsid w:val="00E75C16"/>
    <w:rsid w:val="00E77BE1"/>
    <w:rsid w:val="00E8361A"/>
    <w:rsid w:val="00E838AA"/>
    <w:rsid w:val="00E83EF9"/>
    <w:rsid w:val="00E8514B"/>
    <w:rsid w:val="00E9590E"/>
    <w:rsid w:val="00EA0777"/>
    <w:rsid w:val="00EA5A15"/>
    <w:rsid w:val="00EC7E70"/>
    <w:rsid w:val="00ED0A3C"/>
    <w:rsid w:val="00ED27FC"/>
    <w:rsid w:val="00ED4765"/>
    <w:rsid w:val="00ED7952"/>
    <w:rsid w:val="00EE1E0F"/>
    <w:rsid w:val="00EE42D7"/>
    <w:rsid w:val="00EF6A11"/>
    <w:rsid w:val="00F021A7"/>
    <w:rsid w:val="00F07598"/>
    <w:rsid w:val="00F117BB"/>
    <w:rsid w:val="00F13AAD"/>
    <w:rsid w:val="00F20967"/>
    <w:rsid w:val="00F25F33"/>
    <w:rsid w:val="00F26040"/>
    <w:rsid w:val="00F37802"/>
    <w:rsid w:val="00F43A29"/>
    <w:rsid w:val="00F56675"/>
    <w:rsid w:val="00F61855"/>
    <w:rsid w:val="00F62F43"/>
    <w:rsid w:val="00F65597"/>
    <w:rsid w:val="00F72AF9"/>
    <w:rsid w:val="00F77BE4"/>
    <w:rsid w:val="00F83AA5"/>
    <w:rsid w:val="00F84135"/>
    <w:rsid w:val="00F93C44"/>
    <w:rsid w:val="00FA2C75"/>
    <w:rsid w:val="00FB6017"/>
    <w:rsid w:val="00FC39ED"/>
    <w:rsid w:val="00FC617D"/>
    <w:rsid w:val="00FC7A38"/>
    <w:rsid w:val="00FD05A9"/>
    <w:rsid w:val="00FD1404"/>
    <w:rsid w:val="00FD3D5B"/>
    <w:rsid w:val="00FD7ECC"/>
    <w:rsid w:val="00FE4E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894C0"/>
  <w15:docId w15:val="{EB8BD26E-0F6C-494A-8352-648D986F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9E1"/>
    <w:rPr>
      <w:sz w:val="24"/>
      <w:szCs w:val="24"/>
    </w:rPr>
  </w:style>
  <w:style w:type="paragraph" w:styleId="Heading2">
    <w:name w:val="heading 2"/>
    <w:basedOn w:val="Normal"/>
    <w:next w:val="Normal"/>
    <w:qFormat/>
    <w:rsid w:val="001952C1"/>
    <w:pPr>
      <w:keepNext/>
      <w:jc w:val="both"/>
      <w:outlineLvl w:val="1"/>
    </w:pPr>
    <w:rPr>
      <w:rFonts w:cs="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07C"/>
    <w:pPr>
      <w:tabs>
        <w:tab w:val="center" w:pos="4680"/>
      </w:tabs>
      <w:jc w:val="center"/>
    </w:pPr>
    <w:rPr>
      <w:b/>
      <w:sz w:val="22"/>
      <w:szCs w:val="20"/>
      <w:lang w:bidi="ar-SA"/>
    </w:rPr>
  </w:style>
  <w:style w:type="paragraph" w:styleId="Header">
    <w:name w:val="header"/>
    <w:basedOn w:val="Normal"/>
    <w:rsid w:val="001952C1"/>
    <w:pPr>
      <w:tabs>
        <w:tab w:val="center" w:pos="4320"/>
        <w:tab w:val="right" w:pos="8640"/>
      </w:tabs>
    </w:pPr>
    <w:rPr>
      <w:lang w:bidi="ar-SA"/>
    </w:rPr>
  </w:style>
  <w:style w:type="character" w:styleId="PageNumber">
    <w:name w:val="page number"/>
    <w:basedOn w:val="DefaultParagraphFont"/>
    <w:rsid w:val="001952C1"/>
  </w:style>
  <w:style w:type="character" w:styleId="Hyperlink">
    <w:name w:val="Hyperlink"/>
    <w:rsid w:val="001952C1"/>
    <w:rPr>
      <w:color w:val="0000FF"/>
      <w:u w:val="single"/>
    </w:rPr>
  </w:style>
  <w:style w:type="paragraph" w:styleId="BalloonText">
    <w:name w:val="Balloon Text"/>
    <w:basedOn w:val="Normal"/>
    <w:link w:val="BalloonTextChar"/>
    <w:rsid w:val="0057661E"/>
    <w:rPr>
      <w:rFonts w:ascii="Tahoma" w:hAnsi="Tahoma" w:cs="Tahoma"/>
      <w:sz w:val="16"/>
      <w:szCs w:val="16"/>
      <w:lang w:bidi="ar-SA"/>
    </w:rPr>
  </w:style>
  <w:style w:type="character" w:customStyle="1" w:styleId="BalloonTextChar">
    <w:name w:val="Balloon Text Char"/>
    <w:link w:val="BalloonText"/>
    <w:rsid w:val="0057661E"/>
    <w:rPr>
      <w:rFonts w:ascii="Tahoma" w:hAnsi="Tahoma" w:cs="Tahoma"/>
      <w:sz w:val="16"/>
      <w:szCs w:val="16"/>
      <w:lang w:bidi="ar-SA"/>
    </w:rPr>
  </w:style>
  <w:style w:type="character" w:styleId="Emphasis">
    <w:name w:val="Emphasis"/>
    <w:basedOn w:val="DefaultParagraphFont"/>
    <w:uiPriority w:val="20"/>
    <w:qFormat/>
    <w:rsid w:val="003D6FA7"/>
    <w:rPr>
      <w:i/>
      <w:iCs/>
    </w:rPr>
  </w:style>
  <w:style w:type="character" w:styleId="UnresolvedMention">
    <w:name w:val="Unresolved Mention"/>
    <w:basedOn w:val="DefaultParagraphFont"/>
    <w:uiPriority w:val="99"/>
    <w:semiHidden/>
    <w:unhideWhenUsed/>
    <w:rsid w:val="006A266B"/>
    <w:rPr>
      <w:color w:val="605E5C"/>
      <w:shd w:val="clear" w:color="auto" w:fill="E1DFDD"/>
    </w:rPr>
  </w:style>
  <w:style w:type="character" w:styleId="CommentReference">
    <w:name w:val="annotation reference"/>
    <w:basedOn w:val="DefaultParagraphFont"/>
    <w:semiHidden/>
    <w:unhideWhenUsed/>
    <w:rsid w:val="00991B38"/>
    <w:rPr>
      <w:sz w:val="16"/>
      <w:szCs w:val="16"/>
    </w:rPr>
  </w:style>
  <w:style w:type="paragraph" w:styleId="CommentText">
    <w:name w:val="annotation text"/>
    <w:basedOn w:val="Normal"/>
    <w:link w:val="CommentTextChar"/>
    <w:semiHidden/>
    <w:unhideWhenUsed/>
    <w:rsid w:val="00991B38"/>
    <w:rPr>
      <w:sz w:val="20"/>
      <w:szCs w:val="20"/>
    </w:rPr>
  </w:style>
  <w:style w:type="character" w:customStyle="1" w:styleId="CommentTextChar">
    <w:name w:val="Comment Text Char"/>
    <w:basedOn w:val="DefaultParagraphFont"/>
    <w:link w:val="CommentText"/>
    <w:semiHidden/>
    <w:rsid w:val="00991B38"/>
    <w:rPr>
      <w:lang w:bidi="ar-SA"/>
    </w:rPr>
  </w:style>
  <w:style w:type="paragraph" w:styleId="CommentSubject">
    <w:name w:val="annotation subject"/>
    <w:basedOn w:val="CommentText"/>
    <w:next w:val="CommentText"/>
    <w:link w:val="CommentSubjectChar"/>
    <w:semiHidden/>
    <w:unhideWhenUsed/>
    <w:rsid w:val="00991B38"/>
    <w:rPr>
      <w:b/>
      <w:bCs/>
    </w:rPr>
  </w:style>
  <w:style w:type="character" w:customStyle="1" w:styleId="CommentSubjectChar">
    <w:name w:val="Comment Subject Char"/>
    <w:basedOn w:val="CommentTextChar"/>
    <w:link w:val="CommentSubject"/>
    <w:semiHidden/>
    <w:rsid w:val="00991B38"/>
    <w:rPr>
      <w:b/>
      <w:bCs/>
      <w:lang w:bidi="ar-SA"/>
    </w:rPr>
  </w:style>
  <w:style w:type="paragraph" w:styleId="FootnoteText">
    <w:name w:val="footnote text"/>
    <w:basedOn w:val="Normal"/>
    <w:link w:val="FootnoteTextChar"/>
    <w:semiHidden/>
    <w:unhideWhenUsed/>
    <w:rsid w:val="00F83AA5"/>
    <w:rPr>
      <w:sz w:val="20"/>
      <w:szCs w:val="20"/>
      <w:lang w:bidi="ar-SA"/>
    </w:rPr>
  </w:style>
  <w:style w:type="character" w:customStyle="1" w:styleId="FootnoteTextChar">
    <w:name w:val="Footnote Text Char"/>
    <w:basedOn w:val="DefaultParagraphFont"/>
    <w:link w:val="FootnoteText"/>
    <w:semiHidden/>
    <w:rsid w:val="00F83AA5"/>
    <w:rPr>
      <w:lang w:bidi="ar-SA"/>
    </w:rPr>
  </w:style>
  <w:style w:type="character" w:styleId="FootnoteReference">
    <w:name w:val="footnote reference"/>
    <w:basedOn w:val="DefaultParagraphFont"/>
    <w:semiHidden/>
    <w:unhideWhenUsed/>
    <w:rsid w:val="00F83AA5"/>
    <w:rPr>
      <w:vertAlign w:val="superscript"/>
    </w:rPr>
  </w:style>
  <w:style w:type="paragraph" w:styleId="ListParagraph">
    <w:name w:val="List Paragraph"/>
    <w:basedOn w:val="Normal"/>
    <w:uiPriority w:val="34"/>
    <w:qFormat/>
    <w:rsid w:val="007E4B49"/>
    <w:pPr>
      <w:ind w:left="720"/>
      <w:contextualSpacing/>
    </w:pPr>
  </w:style>
  <w:style w:type="character" w:styleId="FollowedHyperlink">
    <w:name w:val="FollowedHyperlink"/>
    <w:basedOn w:val="DefaultParagraphFont"/>
    <w:semiHidden/>
    <w:unhideWhenUsed/>
    <w:rsid w:val="007E4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39908">
      <w:bodyDiv w:val="1"/>
      <w:marLeft w:val="0"/>
      <w:marRight w:val="0"/>
      <w:marTop w:val="0"/>
      <w:marBottom w:val="0"/>
      <w:divBdr>
        <w:top w:val="none" w:sz="0" w:space="0" w:color="auto"/>
        <w:left w:val="none" w:sz="0" w:space="0" w:color="auto"/>
        <w:bottom w:val="none" w:sz="0" w:space="0" w:color="auto"/>
        <w:right w:val="none" w:sz="0" w:space="0" w:color="auto"/>
      </w:divBdr>
      <w:divsChild>
        <w:div w:id="1780877566">
          <w:marLeft w:val="0"/>
          <w:marRight w:val="0"/>
          <w:marTop w:val="0"/>
          <w:marBottom w:val="0"/>
          <w:divBdr>
            <w:top w:val="none" w:sz="0" w:space="0" w:color="auto"/>
            <w:left w:val="none" w:sz="0" w:space="0" w:color="auto"/>
            <w:bottom w:val="none" w:sz="0" w:space="0" w:color="auto"/>
            <w:right w:val="none" w:sz="0" w:space="0" w:color="auto"/>
          </w:divBdr>
        </w:div>
      </w:divsChild>
    </w:div>
    <w:div w:id="886836136">
      <w:bodyDiv w:val="1"/>
      <w:marLeft w:val="0"/>
      <w:marRight w:val="0"/>
      <w:marTop w:val="0"/>
      <w:marBottom w:val="0"/>
      <w:divBdr>
        <w:top w:val="none" w:sz="0" w:space="0" w:color="auto"/>
        <w:left w:val="none" w:sz="0" w:space="0" w:color="auto"/>
        <w:bottom w:val="none" w:sz="0" w:space="0" w:color="auto"/>
        <w:right w:val="none" w:sz="0" w:space="0" w:color="auto"/>
      </w:divBdr>
      <w:divsChild>
        <w:div w:id="1867518495">
          <w:marLeft w:val="0"/>
          <w:marRight w:val="0"/>
          <w:marTop w:val="0"/>
          <w:marBottom w:val="0"/>
          <w:divBdr>
            <w:top w:val="none" w:sz="0" w:space="0" w:color="auto"/>
            <w:left w:val="none" w:sz="0" w:space="0" w:color="auto"/>
            <w:bottom w:val="none" w:sz="0" w:space="0" w:color="auto"/>
            <w:right w:val="none" w:sz="0" w:space="0" w:color="auto"/>
          </w:divBdr>
        </w:div>
      </w:divsChild>
    </w:div>
    <w:div w:id="1668510854">
      <w:bodyDiv w:val="1"/>
      <w:marLeft w:val="0"/>
      <w:marRight w:val="0"/>
      <w:marTop w:val="0"/>
      <w:marBottom w:val="0"/>
      <w:divBdr>
        <w:top w:val="none" w:sz="0" w:space="0" w:color="auto"/>
        <w:left w:val="none" w:sz="0" w:space="0" w:color="auto"/>
        <w:bottom w:val="none" w:sz="0" w:space="0" w:color="auto"/>
        <w:right w:val="none" w:sz="0" w:space="0" w:color="auto"/>
      </w:divBdr>
      <w:divsChild>
        <w:div w:id="213493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tegicmanagement.net/smj/overview/special-issues/past-special-issu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C326-A2AB-4C02-9C8A-4637038B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5051</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Books:</vt:lpstr>
    </vt:vector>
  </TitlesOfParts>
  <Company>Stern IT</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dc:title>
  <dc:creator>mfarjoun</dc:creator>
  <cp:lastModifiedBy>Moshe Farjoun</cp:lastModifiedBy>
  <cp:revision>8</cp:revision>
  <cp:lastPrinted>2005-05-09T07:30:00Z</cp:lastPrinted>
  <dcterms:created xsi:type="dcterms:W3CDTF">2022-01-07T05:20:00Z</dcterms:created>
  <dcterms:modified xsi:type="dcterms:W3CDTF">2022-01-14T07:07:00Z</dcterms:modified>
</cp:coreProperties>
</file>