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161324589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e31c60"/>
          <w:rtl w:val="0"/>
        </w:rPr>
        <w:t xml:space="preserve">15 November 2024 / 1:00 pm - 2:00 pm EDT [ZOOM Link - JAYA Updated for this month - Melinda was traveling; </w:t>
      </w:r>
      <w:hyperlink r:id="rId8">
        <w:r w:rsidDel="00000000" w:rsidR="00000000" w:rsidRPr="00000000">
          <w:rPr>
            <w:rFonts w:ascii="Arial" w:cs="Arial" w:eastAsia="Arial" w:hAnsi="Arial"/>
            <w:b w:val="1"/>
            <w:color w:val="1155cc"/>
            <w:u w:val="single"/>
            <w:rtl w:val="0"/>
          </w:rPr>
          <w:t xml:space="preserve">https://rutgers.zoom.us/j/97030989612?pwd=HZzNDPAWhhzTzaMKLFgqHT2WoaQbIU.1</w:t>
        </w:r>
      </w:hyperlink>
      <w:r w:rsidDel="00000000" w:rsidR="00000000" w:rsidRPr="00000000">
        <w:rPr>
          <w:rFonts w:ascii="Arial" w:cs="Arial" w:eastAsia="Arial" w:hAnsi="Arial"/>
          <w:b w:val="1"/>
          <w:color w:val="e31c60"/>
          <w:rtl w:val="0"/>
        </w:rPr>
        <w:t xml:space="preserve"> </w:t>
      </w:r>
      <w:r w:rsidDel="00000000" w:rsidR="00000000" w:rsidRPr="00000000">
        <w:rPr>
          <w:rFonts w:ascii="Arial" w:cs="Arial" w:eastAsia="Arial" w:hAnsi="Arial"/>
          <w:b w:val="1"/>
          <w:color w:val="e31c60"/>
          <w:rtl w:val="0"/>
        </w:rPr>
        <w:t xml:space="preserve">]</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45.0" w:type="dxa"/>
        <w:jc w:val="left"/>
        <w:tblLayout w:type="fixed"/>
        <w:tblLook w:val="0400"/>
      </w:tblPr>
      <w:tblGrid>
        <w:gridCol w:w="1695"/>
        <w:gridCol w:w="2880"/>
        <w:gridCol w:w="3465"/>
        <w:gridCol w:w="105"/>
        <w:gridCol w:w="1095"/>
        <w:gridCol w:w="105"/>
        <w:tblGridChange w:id="0">
          <w:tblGrid>
            <w:gridCol w:w="1695"/>
            <w:gridCol w:w="2880"/>
            <w:gridCol w:w="3465"/>
            <w:gridCol w:w="105"/>
            <w:gridCol w:w="1095"/>
            <w:gridCol w:w="105"/>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2024 Executive Committee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0"/>
                <w:szCs w:val="20"/>
                <w:rtl w:val="0"/>
              </w:rPr>
              <w:t xml:space="preserve">emails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Present?</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Elected Officers (Voting)</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Melinda Higgins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Maria Ciarleglio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Past-Chair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Jaya Satagopan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Chair-Elect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Council of Sections Representative (2022-2024)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Angelo Elmi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Secretary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467886"/>
                <w:u w:val="single"/>
                <w:rtl w:val="0"/>
              </w:rPr>
              <w:t xml:space="preserve">afelmi@gwu.edu</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John Doucette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Treasurer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Usha Govindarajulu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Ed Gracely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Webmaster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Heather Hoffman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Publicity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Charlotte Bolch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Blog Editor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Non-Voting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Jim Dignam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Mingzhao Hu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Elect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Carol Bigelow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Jenna Carlson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ASA Fellows Nominations 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Darsy Darssan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Webinar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0">
      <w:pPr>
        <w:pStyle w:val="Heading1"/>
        <w:numPr>
          <w:ilvl w:val="0"/>
          <w:numId w:val="12"/>
        </w:numPr>
        <w:spacing w:after="280" w:before="280" w:line="240" w:lineRule="auto"/>
        <w:ind w:left="360"/>
        <w:rPr/>
      </w:pPr>
      <w:bookmarkStart w:colFirst="0" w:colLast="0" w:name="_heading=h.ctc9y8kuny9j" w:id="0"/>
      <w:bookmarkEnd w:id="0"/>
      <w:r w:rsidDel="00000000" w:rsidR="00000000" w:rsidRPr="00000000">
        <w:rPr>
          <w:rtl w:val="0"/>
        </w:rPr>
        <w:t xml:space="preserve">Call to Order (Melinda - Jaya)</w:t>
      </w:r>
    </w:p>
    <w:p w:rsidR="00000000" w:rsidDel="00000000" w:rsidP="00000000" w:rsidRDefault="00000000" w:rsidRPr="00000000" w14:paraId="00000081">
      <w:pPr>
        <w:numPr>
          <w:ilvl w:val="0"/>
          <w:numId w:val="9"/>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Jaya </w:t>
      </w:r>
      <w:r w:rsidDel="00000000" w:rsidR="00000000" w:rsidRPr="00000000">
        <w:rPr>
          <w:rFonts w:ascii="Arial" w:cs="Arial" w:eastAsia="Arial" w:hAnsi="Arial"/>
          <w:color w:val="000000"/>
          <w:rtl w:val="0"/>
        </w:rPr>
        <w:t xml:space="preserve">called the meeting to order at </w:t>
      </w:r>
      <w:r w:rsidDel="00000000" w:rsidR="00000000" w:rsidRPr="00000000">
        <w:rPr>
          <w:rFonts w:ascii="Arial" w:cs="Arial" w:eastAsia="Arial" w:hAnsi="Arial"/>
          <w:rtl w:val="0"/>
        </w:rPr>
        <w:t xml:space="preserve">1:03 PM EDT. </w:t>
      </w:r>
      <w:r w:rsidDel="00000000" w:rsidR="00000000" w:rsidRPr="00000000">
        <w:rPr>
          <w:rtl w:val="0"/>
        </w:rPr>
      </w:r>
    </w:p>
    <w:p w:rsidR="00000000" w:rsidDel="00000000" w:rsidP="00000000" w:rsidRDefault="00000000" w:rsidRPr="00000000" w14:paraId="00000082">
      <w:pPr>
        <w:numPr>
          <w:ilvl w:val="0"/>
          <w:numId w:val="9"/>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October 2024 minutes were approved. </w:t>
      </w:r>
      <w:r w:rsidDel="00000000" w:rsidR="00000000" w:rsidRPr="00000000">
        <w:rPr>
          <w:rtl w:val="0"/>
        </w:rPr>
      </w:r>
    </w:p>
    <w:p w:rsidR="00000000" w:rsidDel="00000000" w:rsidP="00000000" w:rsidRDefault="00000000" w:rsidRPr="00000000" w14:paraId="00000083">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4">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azk2vciruqid" w:id="1"/>
      <w:bookmarkEnd w:id="1"/>
      <w:r w:rsidDel="00000000" w:rsidR="00000000" w:rsidRPr="00000000">
        <w:rPr>
          <w:rFonts w:ascii="Play" w:cs="Play" w:eastAsia="Play" w:hAnsi="Play"/>
          <w:color w:val="0f4761"/>
          <w:sz w:val="40"/>
          <w:szCs w:val="40"/>
          <w:rtl w:val="0"/>
        </w:rPr>
        <w:t xml:space="preserve">Treasury Report (John)</w:t>
      </w:r>
    </w:p>
    <w:p w:rsidR="00000000" w:rsidDel="00000000" w:rsidP="00000000" w:rsidRDefault="00000000" w:rsidRPr="00000000" w14:paraId="00000085">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Not much activity since October. Budget submitted on time. We have not been charged yet for expenditures from the JSM mixer so showing a surplus at the moment. Expect the balance to be lower (around $24,000 maybe). </w:t>
      </w:r>
      <w:r w:rsidDel="00000000" w:rsidR="00000000" w:rsidRPr="00000000">
        <w:rPr>
          <w:rtl w:val="0"/>
        </w:rPr>
      </w:r>
    </w:p>
    <w:p w:rsidR="00000000" w:rsidDel="00000000" w:rsidP="00000000" w:rsidRDefault="00000000" w:rsidRPr="00000000" w14:paraId="00000086">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1yneq5r1dafi" w:id="2"/>
      <w:bookmarkEnd w:id="2"/>
      <w:r w:rsidDel="00000000" w:rsidR="00000000" w:rsidRPr="00000000">
        <w:rPr>
          <w:rFonts w:ascii="Play" w:cs="Play" w:eastAsia="Play" w:hAnsi="Play"/>
          <w:color w:val="0f4761"/>
          <w:sz w:val="40"/>
          <w:szCs w:val="40"/>
          <w:rtl w:val="0"/>
        </w:rPr>
        <w:t xml:space="preserve">JSM (Usha, Mingzhao)</w:t>
      </w:r>
    </w:p>
    <w:p w:rsidR="00000000" w:rsidDel="00000000" w:rsidP="00000000" w:rsidRDefault="00000000" w:rsidRPr="00000000" w14:paraId="00000087">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invited sessions scheduled for JSM 2025 for TSHS. </w:t>
      </w:r>
    </w:p>
    <w:p w:rsidR="00000000" w:rsidDel="00000000" w:rsidP="00000000" w:rsidRDefault="00000000" w:rsidRPr="00000000" w14:paraId="00000088">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Solicitations to be sent out for topic contributed sessions. </w:t>
      </w:r>
    </w:p>
    <w:p w:rsidR="00000000" w:rsidDel="00000000" w:rsidP="00000000" w:rsidRDefault="00000000" w:rsidRPr="00000000" w14:paraId="00000089">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Deadline December 9 for topic contributed proposals. </w:t>
      </w:r>
    </w:p>
    <w:p w:rsidR="00000000" w:rsidDel="00000000" w:rsidP="00000000" w:rsidRDefault="00000000" w:rsidRPr="00000000" w14:paraId="0000008A">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Roundtable organization pending appointment of program chair elect. </w:t>
      </w:r>
    </w:p>
    <w:p w:rsidR="00000000" w:rsidDel="00000000" w:rsidP="00000000" w:rsidRDefault="00000000" w:rsidRPr="00000000" w14:paraId="0000008B">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joewxvpeoopp" w:id="3"/>
      <w:bookmarkEnd w:id="3"/>
      <w:r w:rsidDel="00000000" w:rsidR="00000000" w:rsidRPr="00000000">
        <w:rPr>
          <w:rtl w:val="0"/>
        </w:rPr>
        <w:t xml:space="preserve">Nominations Update (Melinda and Jaya - 2025 incoming chair)</w:t>
      </w:r>
    </w:p>
    <w:p w:rsidR="00000000" w:rsidDel="00000000" w:rsidP="00000000" w:rsidRDefault="00000000" w:rsidRPr="00000000" w14:paraId="0000008C">
      <w:pPr>
        <w:numPr>
          <w:ilvl w:val="0"/>
          <w:numId w:val="11"/>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Chair elect nomination needed ASAP. Should be submitted to Miguel Marino  - </w:t>
      </w:r>
      <w:hyperlink r:id="rId24">
        <w:r w:rsidDel="00000000" w:rsidR="00000000" w:rsidRPr="00000000">
          <w:rPr>
            <w:rFonts w:ascii="Arial" w:cs="Arial" w:eastAsia="Arial" w:hAnsi="Arial"/>
            <w:color w:val="1155cc"/>
            <w:u w:val="single"/>
            <w:rtl w:val="0"/>
          </w:rPr>
          <w:t xml:space="preserve">marinom@ohsu.edu</w:t>
        </w:r>
      </w:hyperlink>
      <w:r w:rsidDel="00000000" w:rsidR="00000000" w:rsidRPr="00000000">
        <w:rPr>
          <w:rFonts w:ascii="Arial" w:cs="Arial" w:eastAsia="Arial" w:hAnsi="Arial"/>
          <w:rtl w:val="0"/>
        </w:rPr>
        <w:t xml:space="preserve">. Would serve as chair in 2027. </w:t>
      </w:r>
    </w:p>
    <w:p w:rsidR="00000000" w:rsidDel="00000000" w:rsidP="00000000" w:rsidRDefault="00000000" w:rsidRPr="00000000" w14:paraId="0000008D">
      <w:pPr>
        <w:numPr>
          <w:ilvl w:val="0"/>
          <w:numId w:val="11"/>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We only have 1 position that will be on the next election. We need to have 2 candidates for the role of section Chair.They would serve as chair-elect in 2026 and then chair in 2027.These 2 candidates will then be on the ballot for the 2025 ASA elections.</w:t>
      </w:r>
      <w:r w:rsidDel="00000000" w:rsidR="00000000" w:rsidRPr="00000000">
        <w:rPr>
          <w:rtl w:val="0"/>
        </w:rPr>
      </w:r>
    </w:p>
    <w:p w:rsidR="00000000" w:rsidDel="00000000" w:rsidP="00000000" w:rsidRDefault="00000000" w:rsidRPr="00000000" w14:paraId="0000008E">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dv7r7kw5y029" w:id="4"/>
      <w:bookmarkEnd w:id="4"/>
      <w:r w:rsidDel="00000000" w:rsidR="00000000" w:rsidRPr="00000000">
        <w:rPr>
          <w:rFonts w:ascii="Play" w:cs="Play" w:eastAsia="Play" w:hAnsi="Play"/>
          <w:color w:val="0f4761"/>
          <w:sz w:val="40"/>
          <w:szCs w:val="40"/>
          <w:rtl w:val="0"/>
        </w:rPr>
        <w:t xml:space="preserve">Webinars Update (Darsy)</w:t>
      </w:r>
    </w:p>
    <w:p w:rsidR="00000000" w:rsidDel="00000000" w:rsidP="00000000" w:rsidRDefault="00000000" w:rsidRPr="00000000" w14:paraId="0000008F">
      <w:pPr>
        <w:numPr>
          <w:ilvl w:val="0"/>
          <w:numId w:val="1"/>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October 30 webinar held</w:t>
      </w:r>
      <w:r w:rsidDel="00000000" w:rsidR="00000000" w:rsidRPr="00000000">
        <w:rPr>
          <w:rFonts w:ascii="Arial" w:cs="Arial" w:eastAsia="Arial" w:hAnsi="Arial"/>
          <w:color w:val="000000"/>
          <w:rtl w:val="0"/>
        </w:rPr>
        <w:t xml:space="preserve">: </w:t>
      </w:r>
      <w:hyperlink r:id="rId25">
        <w:r w:rsidDel="00000000" w:rsidR="00000000" w:rsidRPr="00000000">
          <w:rPr>
            <w:rFonts w:ascii="Arial" w:cs="Arial" w:eastAsia="Arial" w:hAnsi="Arial"/>
            <w:color w:val="1155cc"/>
            <w:u w:val="single"/>
            <w:rtl w:val="0"/>
          </w:rPr>
          <w:t xml:space="preserve">TSHS Fall 2024 Webinar: “Clarifying practical relevance of p-values and confidence intervals. Clear choice of words and images, that foster conceptual understanding and steer away from misconceptions.” | CAUSEweb</w:t>
        </w:r>
      </w:hyperlink>
      <w:r w:rsidDel="00000000" w:rsidR="00000000" w:rsidRPr="00000000">
        <w:rPr>
          <w:rtl w:val="0"/>
        </w:rPr>
      </w:r>
    </w:p>
    <w:p w:rsidR="00000000" w:rsidDel="00000000" w:rsidP="00000000" w:rsidRDefault="00000000" w:rsidRPr="00000000" w14:paraId="00000090">
      <w:pPr>
        <w:spacing w:after="240" w:before="240" w:line="240" w:lineRule="auto"/>
        <w:ind w:left="720" w:firstLine="0"/>
        <w:rPr>
          <w:rFonts w:ascii="Arial" w:cs="Arial" w:eastAsia="Arial" w:hAnsi="Arial"/>
          <w:color w:val="1155cc"/>
          <w:u w:val="single"/>
        </w:rPr>
      </w:pPr>
      <w:r w:rsidDel="00000000" w:rsidR="00000000" w:rsidRPr="00000000">
        <w:rPr>
          <w:rFonts w:ascii="Arial" w:cs="Arial" w:eastAsia="Arial" w:hAnsi="Arial"/>
          <w:rtl w:val="0"/>
        </w:rPr>
        <w:t xml:space="preserve">Hilary Watt, the 2024 winner of the Outstanding Teaching Award, presented  </w:t>
      </w:r>
      <w:hyperlink r:id="rId26">
        <w:r w:rsidDel="00000000" w:rsidR="00000000" w:rsidRPr="00000000">
          <w:rPr>
            <w:rFonts w:ascii="Arial" w:cs="Arial" w:eastAsia="Arial" w:hAnsi="Arial"/>
            <w:color w:val="1155cc"/>
            <w:u w:val="single"/>
            <w:rtl w:val="0"/>
          </w:rPr>
          <w:t xml:space="preserve">https://profiles.imperial.ac.uk/h.watt</w:t>
        </w:r>
      </w:hyperlink>
      <w:r w:rsidDel="00000000" w:rsidR="00000000" w:rsidRPr="00000000">
        <w:rPr>
          <w:rtl w:val="0"/>
        </w:rPr>
      </w:r>
    </w:p>
    <w:p w:rsidR="00000000" w:rsidDel="00000000" w:rsidP="00000000" w:rsidRDefault="00000000" w:rsidRPr="00000000" w14:paraId="00000091">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42 attended of 150 registered. </w:t>
      </w:r>
      <w:r w:rsidDel="00000000" w:rsidR="00000000" w:rsidRPr="00000000">
        <w:rPr>
          <w:rtl w:val="0"/>
        </w:rPr>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1111"/>
          <w:sz w:val="21"/>
          <w:szCs w:val="21"/>
        </w:rPr>
      </w:pPr>
      <w:r w:rsidDel="00000000" w:rsidR="00000000" w:rsidRPr="00000000">
        <w:rPr>
          <w:rFonts w:ascii="Arial" w:cs="Arial" w:eastAsia="Arial" w:hAnsi="Arial"/>
          <w:color w:val="111111"/>
          <w:sz w:val="21"/>
          <w:szCs w:val="21"/>
          <w:rtl w:val="0"/>
        </w:rPr>
        <w:t xml:space="preserve">Next webinar will be on Using AI for Teaching Statistics in the Health Sciences on Feb 18, 2025 at 3 pm ET. Presenters are: </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55cc"/>
          <w:sz w:val="21"/>
          <w:szCs w:val="21"/>
          <w:u w:val="single"/>
        </w:rPr>
      </w:pPr>
      <w:r w:rsidDel="00000000" w:rsidR="00000000" w:rsidRPr="00000000">
        <w:rPr>
          <w:rFonts w:ascii="Arial" w:cs="Arial" w:eastAsia="Arial" w:hAnsi="Arial"/>
          <w:color w:val="111111"/>
          <w:sz w:val="21"/>
          <w:szCs w:val="21"/>
          <w:rtl w:val="0"/>
        </w:rPr>
        <w:t xml:space="preserve">Christine Arcari –</w:t>
      </w:r>
      <w:hyperlink r:id="rId27">
        <w:r w:rsidDel="00000000" w:rsidR="00000000" w:rsidRPr="00000000">
          <w:rPr>
            <w:rFonts w:ascii="Arial" w:cs="Arial" w:eastAsia="Arial" w:hAnsi="Arial"/>
            <w:color w:val="111111"/>
            <w:sz w:val="21"/>
            <w:szCs w:val="21"/>
            <w:rtl w:val="0"/>
          </w:rPr>
          <w:t xml:space="preserve"> </w:t>
        </w:r>
      </w:hyperlink>
      <w:hyperlink r:id="rId28">
        <w:r w:rsidDel="00000000" w:rsidR="00000000" w:rsidRPr="00000000">
          <w:rPr>
            <w:rFonts w:ascii="Arial" w:cs="Arial" w:eastAsia="Arial" w:hAnsi="Arial"/>
            <w:color w:val="1155cc"/>
            <w:sz w:val="21"/>
            <w:szCs w:val="21"/>
            <w:u w:val="single"/>
            <w:rtl w:val="0"/>
          </w:rPr>
          <w:t xml:space="preserve">https://sph.tulane.edu/epid/christine-arcari</w:t>
        </w:r>
      </w:hyperlink>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1111"/>
          <w:sz w:val="21"/>
          <w:szCs w:val="21"/>
        </w:rPr>
      </w:pPr>
      <w:r w:rsidDel="00000000" w:rsidR="00000000" w:rsidRPr="00000000">
        <w:rPr>
          <w:rFonts w:ascii="Arial" w:cs="Arial" w:eastAsia="Arial" w:hAnsi="Arial"/>
          <w:color w:val="111111"/>
          <w:sz w:val="21"/>
          <w:szCs w:val="21"/>
          <w:rtl w:val="0"/>
        </w:rPr>
        <w:t xml:space="preserve">Juan Klopper -</w:t>
      </w:r>
      <w:hyperlink r:id="rId29">
        <w:r w:rsidDel="00000000" w:rsidR="00000000" w:rsidRPr="00000000">
          <w:rPr>
            <w:rFonts w:ascii="Arial" w:cs="Arial" w:eastAsia="Arial" w:hAnsi="Arial"/>
            <w:color w:val="111111"/>
            <w:sz w:val="21"/>
            <w:szCs w:val="21"/>
            <w:rtl w:val="0"/>
          </w:rPr>
          <w:t xml:space="preserve"> </w:t>
        </w:r>
      </w:hyperlink>
      <w:hyperlink r:id="rId30">
        <w:r w:rsidDel="00000000" w:rsidR="00000000" w:rsidRPr="00000000">
          <w:rPr>
            <w:rFonts w:ascii="Arial" w:cs="Arial" w:eastAsia="Arial" w:hAnsi="Arial"/>
            <w:color w:val="1155cc"/>
            <w:sz w:val="21"/>
            <w:szCs w:val="21"/>
            <w:u w:val="single"/>
            <w:rtl w:val="0"/>
          </w:rPr>
          <w:t xml:space="preserve">https://publichealth.gwu.edu/departments/biostatistics-and-bioinformatics/juan-klopper</w:t>
        </w:r>
      </w:hyperlink>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1111"/>
          <w:sz w:val="21"/>
          <w:szCs w:val="21"/>
        </w:rPr>
      </w:pPr>
      <w:r w:rsidDel="00000000" w:rsidR="00000000" w:rsidRPr="00000000">
        <w:rPr>
          <w:rFonts w:ascii="Arial" w:cs="Arial" w:eastAsia="Arial" w:hAnsi="Arial"/>
          <w:color w:val="111111"/>
          <w:sz w:val="21"/>
          <w:szCs w:val="21"/>
          <w:rtl w:val="0"/>
        </w:rPr>
        <w:t xml:space="preserve">Names for panel discussion are open for suggestions. </w:t>
      </w:r>
    </w:p>
    <w:p w:rsidR="00000000" w:rsidDel="00000000" w:rsidP="00000000" w:rsidRDefault="00000000" w:rsidRPr="00000000" w14:paraId="00000096">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uwfbyvjmfqnv" w:id="5"/>
      <w:bookmarkEnd w:id="5"/>
      <w:r w:rsidDel="00000000" w:rsidR="00000000" w:rsidRPr="00000000">
        <w:rPr>
          <w:rFonts w:ascii="Play" w:cs="Play" w:eastAsia="Play" w:hAnsi="Play"/>
          <w:color w:val="0f4761"/>
          <w:sz w:val="40"/>
          <w:szCs w:val="40"/>
          <w:rtl w:val="0"/>
        </w:rPr>
        <w:t xml:space="preserve">Portal Update (Carol, Jenna)</w:t>
      </w:r>
    </w:p>
    <w:p w:rsidR="00000000" w:rsidDel="00000000" w:rsidP="00000000" w:rsidRDefault="00000000" w:rsidRPr="00000000" w14:paraId="00000097">
      <w:pPr>
        <w:spacing w:after="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numPr>
          <w:ilvl w:val="0"/>
          <w:numId w:val="7"/>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Check out the new dataset, </w:t>
      </w:r>
      <w:hyperlink r:id="rId31">
        <w:r w:rsidDel="00000000" w:rsidR="00000000" w:rsidRPr="00000000">
          <w:rPr>
            <w:rFonts w:ascii="Arial" w:cs="Arial" w:eastAsia="Arial" w:hAnsi="Arial"/>
            <w:color w:val="1155cc"/>
            <w:u w:val="single"/>
            <w:rtl w:val="0"/>
          </w:rPr>
          <w:t xml:space="preserve">https://causeweb.org/tshs/smoking-prevalence/</w:t>
        </w:r>
      </w:hyperlink>
      <w:r w:rsidDel="00000000" w:rsidR="00000000" w:rsidRPr="00000000">
        <w:rPr>
          <w:rFonts w:ascii="Arial" w:cs="Arial" w:eastAsia="Arial" w:hAnsi="Arial"/>
          <w:rtl w:val="0"/>
        </w:rPr>
        <w:t xml:space="preserve"> from two Supplements to the Current Population Survey conducted by the U.S. Census Bureau. Soulakova and Crockett (2023) investigated the joint role of race/ethnicity and health insurance coverage and their relationship to current smoking among adults in the United States.</w:t>
      </w:r>
      <w:r w:rsidDel="00000000" w:rsidR="00000000" w:rsidRPr="00000000">
        <w:rPr>
          <w:rtl w:val="0"/>
        </w:rPr>
      </w:r>
    </w:p>
    <w:p w:rsidR="00000000" w:rsidDel="00000000" w:rsidP="00000000" w:rsidRDefault="00000000" w:rsidRPr="00000000" w14:paraId="00000099">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From Carol in November:</w:t>
      </w:r>
      <w:r w:rsidDel="00000000" w:rsidR="00000000" w:rsidRPr="00000000">
        <w:rPr>
          <w:rtl w:val="0"/>
        </w:rPr>
      </w:r>
    </w:p>
    <w:p w:rsidR="00000000" w:rsidDel="00000000" w:rsidP="00000000" w:rsidRDefault="00000000" w:rsidRPr="00000000" w14:paraId="0000009B">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numPr>
          <w:ilvl w:val="1"/>
          <w:numId w:val="7"/>
        </w:numPr>
        <w:spacing w:after="0" w:line="240" w:lineRule="auto"/>
        <w:ind w:left="144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“The update on the Portal isn’t much (I wish it were more).  The stand your ground data set is very close to being posted.It just needs one or two final careful read-throughs to be sure it’s all clear and easy for instructors to use.”</w:t>
      </w:r>
      <w:r w:rsidDel="00000000" w:rsidR="00000000" w:rsidRPr="00000000">
        <w:rPr>
          <w:rtl w:val="0"/>
        </w:rPr>
      </w:r>
    </w:p>
    <w:p w:rsidR="00000000" w:rsidDel="00000000" w:rsidP="00000000" w:rsidRDefault="00000000" w:rsidRPr="00000000" w14:paraId="0000009D">
      <w:pPr>
        <w:numPr>
          <w:ilvl w:val="1"/>
          <w:numId w:val="7"/>
        </w:numPr>
        <w:spacing w:after="0" w:line="240" w:lineRule="auto"/>
        <w:ind w:left="1440" w:hanging="360"/>
        <w:rPr>
          <w:rFonts w:ascii="Arial" w:cs="Arial" w:eastAsia="Arial" w:hAnsi="Arial"/>
          <w:u w:val="none"/>
        </w:rPr>
      </w:pPr>
      <w:r w:rsidDel="00000000" w:rsidR="00000000" w:rsidRPr="00000000">
        <w:rPr>
          <w:rFonts w:ascii="Times New Roman" w:cs="Times New Roman" w:eastAsia="Times New Roman" w:hAnsi="Times New Roman"/>
          <w:sz w:val="24"/>
          <w:szCs w:val="24"/>
          <w:rtl w:val="0"/>
        </w:rPr>
        <w:t xml:space="preserve">Carol or Jesse Troy will write a draft call for two new datasets utilizing linear regression, repeated measures ANOVA, and/or mixed effects models which will then be sent along to Heather. </w:t>
      </w:r>
      <w:r w:rsidDel="00000000" w:rsidR="00000000" w:rsidRPr="00000000">
        <w:rPr>
          <w:rtl w:val="0"/>
        </w:rPr>
      </w:r>
    </w:p>
    <w:p w:rsidR="00000000" w:rsidDel="00000000" w:rsidP="00000000" w:rsidRDefault="00000000" w:rsidRPr="00000000" w14:paraId="0000009E">
      <w:pPr>
        <w:numPr>
          <w:ilvl w:val="1"/>
          <w:numId w:val="7"/>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 for teaching resources with resources attached to an existing dataset? Revisit in the spring. </w:t>
      </w:r>
    </w:p>
    <w:p w:rsidR="00000000" w:rsidDel="00000000" w:rsidP="00000000" w:rsidRDefault="00000000" w:rsidRPr="00000000" w14:paraId="0000009F">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putlcqnoo7k6" w:id="6"/>
      <w:bookmarkEnd w:id="6"/>
      <w:r w:rsidDel="00000000" w:rsidR="00000000" w:rsidRPr="00000000">
        <w:rPr>
          <w:rFonts w:ascii="Play" w:cs="Play" w:eastAsia="Play" w:hAnsi="Play"/>
          <w:color w:val="0f4761"/>
          <w:sz w:val="40"/>
          <w:szCs w:val="40"/>
          <w:rtl w:val="0"/>
        </w:rPr>
        <w:tab/>
        <w:t xml:space="preserve">Career Development Update (Melinda)</w:t>
      </w:r>
    </w:p>
    <w:p w:rsidR="00000000" w:rsidDel="00000000" w:rsidP="00000000" w:rsidRDefault="00000000" w:rsidRPr="00000000" w14:paraId="000000A1">
      <w:pPr>
        <w:numPr>
          <w:ilvl w:val="0"/>
          <w:numId w:val="14"/>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did bring this up in the last Education Council Meeting (Se</w:t>
      </w:r>
      <w:r w:rsidDel="00000000" w:rsidR="00000000" w:rsidRPr="00000000">
        <w:rPr>
          <w:rFonts w:ascii="Arial" w:cs="Arial" w:eastAsia="Arial" w:hAnsi="Arial"/>
          <w:rtl w:val="0"/>
        </w:rPr>
        <w:t xml:space="preserve">pt 24, 2024)</w:t>
      </w:r>
      <w:r w:rsidDel="00000000" w:rsidR="00000000" w:rsidRPr="00000000">
        <w:rPr>
          <w:rFonts w:ascii="Arial" w:cs="Arial" w:eastAsia="Arial" w:hAnsi="Arial"/>
          <w:color w:val="000000"/>
          <w:rtl w:val="0"/>
        </w:rPr>
        <w:t xml:space="preserve"> and I have not heard back on anything specific</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2">
      <w:pPr>
        <w:numPr>
          <w:ilvl w:val="0"/>
          <w:numId w:val="1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Should we send a survey of members to identify possible promotion reviewers? </w:t>
      </w:r>
      <w:r w:rsidDel="00000000" w:rsidR="00000000" w:rsidRPr="00000000">
        <w:rPr>
          <w:rtl w:val="0"/>
        </w:rPr>
      </w:r>
    </w:p>
    <w:p w:rsidR="00000000" w:rsidDel="00000000" w:rsidP="00000000" w:rsidRDefault="00000000" w:rsidRPr="00000000" w14:paraId="000000A3">
      <w:pPr>
        <w:numPr>
          <w:ilvl w:val="0"/>
          <w:numId w:val="1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 additional updates at the moment. Revisit at a later date. </w:t>
      </w:r>
      <w:r w:rsidDel="00000000" w:rsidR="00000000" w:rsidRPr="00000000">
        <w:rPr>
          <w:rtl w:val="0"/>
        </w:rPr>
      </w:r>
    </w:p>
    <w:p w:rsidR="00000000" w:rsidDel="00000000" w:rsidP="00000000" w:rsidRDefault="00000000" w:rsidRPr="00000000" w14:paraId="000000A4">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taw2krp7y0fa" w:id="7"/>
      <w:bookmarkEnd w:id="7"/>
      <w:r w:rsidDel="00000000" w:rsidR="00000000" w:rsidRPr="00000000">
        <w:rPr>
          <w:rFonts w:ascii="Play" w:cs="Play" w:eastAsia="Play" w:hAnsi="Play"/>
          <w:color w:val="0f4761"/>
          <w:sz w:val="40"/>
          <w:szCs w:val="40"/>
          <w:rtl w:val="0"/>
        </w:rPr>
        <w:t xml:space="preserve">Blog Update (Charlotte)</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10"/>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sent a draft update to Usha who finalized and sent it to Charlotte from JSM 2024. </w:t>
      </w:r>
    </w:p>
    <w:p w:rsidR="00000000" w:rsidDel="00000000" w:rsidP="00000000" w:rsidRDefault="00000000" w:rsidRPr="00000000" w14:paraId="000000A7">
      <w:pPr>
        <w:numPr>
          <w:ilvl w:val="0"/>
          <w:numId w:val="10"/>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Upload any pictures from JSM to the shared folder. </w:t>
      </w:r>
    </w:p>
    <w:p w:rsidR="00000000" w:rsidDel="00000000" w:rsidP="00000000" w:rsidRDefault="00000000" w:rsidRPr="00000000" w14:paraId="000000A8">
      <w:pPr>
        <w:numPr>
          <w:ilvl w:val="0"/>
          <w:numId w:val="10"/>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Webinar to be updated on blog. </w:t>
      </w:r>
    </w:p>
    <w:p w:rsidR="00000000" w:rsidDel="00000000" w:rsidP="00000000" w:rsidRDefault="00000000" w:rsidRPr="00000000" w14:paraId="000000A9">
      <w:pPr>
        <w:numPr>
          <w:ilvl w:val="0"/>
          <w:numId w:val="10"/>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Will eventually need a new dataset update for Stand Your Ground needed. Revisit. </w:t>
      </w:r>
    </w:p>
    <w:p w:rsidR="00000000" w:rsidDel="00000000" w:rsidP="00000000" w:rsidRDefault="00000000" w:rsidRPr="00000000" w14:paraId="000000AA">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B">
      <w:pPr>
        <w:numPr>
          <w:ilvl w:val="0"/>
          <w:numId w:val="10"/>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Review of machine learning textbook in health science is in preparation and will be sent soon. </w:t>
      </w:r>
      <w:r w:rsidDel="00000000" w:rsidR="00000000" w:rsidRPr="00000000">
        <w:rPr>
          <w:rtl w:val="0"/>
        </w:rPr>
      </w:r>
    </w:p>
    <w:p w:rsidR="00000000" w:rsidDel="00000000" w:rsidP="00000000" w:rsidRDefault="00000000" w:rsidRPr="00000000" w14:paraId="000000AC">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2ouhh4e0zcl1" w:id="8"/>
      <w:bookmarkEnd w:id="8"/>
      <w:r w:rsidDel="00000000" w:rsidR="00000000" w:rsidRPr="00000000">
        <w:rPr>
          <w:rFonts w:ascii="Play" w:cs="Play" w:eastAsia="Play" w:hAnsi="Play"/>
          <w:color w:val="0f4761"/>
          <w:sz w:val="40"/>
          <w:szCs w:val="40"/>
          <w:rtl w:val="0"/>
        </w:rPr>
        <w:t xml:space="preserve">Publicity Update (Heather)</w:t>
      </w:r>
    </w:p>
    <w:p w:rsidR="00000000" w:rsidDel="00000000" w:rsidP="00000000" w:rsidRDefault="00000000" w:rsidRPr="00000000" w14:paraId="000000AD">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Post webinar summary to send to Charlotte within the next two weeks. Publications and grants update from other section members. </w:t>
      </w:r>
      <w:r w:rsidDel="00000000" w:rsidR="00000000" w:rsidRPr="00000000">
        <w:rPr>
          <w:rtl w:val="0"/>
        </w:rPr>
      </w:r>
    </w:p>
    <w:p w:rsidR="00000000" w:rsidDel="00000000" w:rsidP="00000000" w:rsidRDefault="00000000" w:rsidRPr="00000000" w14:paraId="000000AE">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k2hr52u7k3og" w:id="9"/>
      <w:bookmarkEnd w:id="9"/>
      <w:r w:rsidDel="00000000" w:rsidR="00000000" w:rsidRPr="00000000">
        <w:rPr>
          <w:rFonts w:ascii="Play" w:cs="Play" w:eastAsia="Play" w:hAnsi="Play"/>
          <w:color w:val="0f4761"/>
          <w:sz w:val="40"/>
          <w:szCs w:val="40"/>
          <w:rtl w:val="0"/>
        </w:rPr>
        <w:t xml:space="preserve">Website/YouTube Update (Ed)</w:t>
      </w:r>
    </w:p>
    <w:p w:rsidR="00000000" w:rsidDel="00000000" w:rsidP="00000000" w:rsidRDefault="00000000" w:rsidRPr="00000000" w14:paraId="000000A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Award winners added to the web site. Awaiting blog posts and such to link to.</w:t>
      </w:r>
    </w:p>
    <w:p w:rsidR="00000000" w:rsidDel="00000000" w:rsidP="00000000" w:rsidRDefault="00000000" w:rsidRPr="00000000" w14:paraId="000000B0">
      <w:pPr>
        <w:spacing w:after="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October webinar was added to youtube. </w:t>
      </w:r>
      <w:r w:rsidDel="00000000" w:rsidR="00000000" w:rsidRPr="00000000">
        <w:rPr>
          <w:rtl w:val="0"/>
        </w:rPr>
      </w:r>
    </w:p>
    <w:p w:rsidR="00000000" w:rsidDel="00000000" w:rsidP="00000000" w:rsidRDefault="00000000" w:rsidRPr="00000000" w14:paraId="000000B1">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xa3incvcjpv2" w:id="10"/>
      <w:bookmarkEnd w:id="10"/>
      <w:r w:rsidDel="00000000" w:rsidR="00000000" w:rsidRPr="00000000">
        <w:rPr>
          <w:rFonts w:ascii="Play" w:cs="Play" w:eastAsia="Play" w:hAnsi="Play"/>
          <w:color w:val="0f4761"/>
          <w:sz w:val="40"/>
          <w:szCs w:val="40"/>
          <w:rtl w:val="0"/>
        </w:rPr>
        <w:t xml:space="preserve">Council of Sections Update (Amy and Melinda) </w:t>
      </w:r>
    </w:p>
    <w:p w:rsidR="00000000" w:rsidDel="00000000" w:rsidP="00000000" w:rsidRDefault="00000000" w:rsidRPr="00000000" w14:paraId="000000B2">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Jacqui will take over in 2025. </w:t>
      </w:r>
    </w:p>
    <w:p w:rsidR="00000000" w:rsidDel="00000000" w:rsidP="00000000" w:rsidRDefault="00000000" w:rsidRPr="00000000" w14:paraId="000000B3">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Rick Peterson has resigned. Ongoing search for his replacement. </w:t>
      </w:r>
    </w:p>
    <w:p w:rsidR="00000000" w:rsidDel="00000000" w:rsidP="00000000" w:rsidRDefault="00000000" w:rsidRPr="00000000" w14:paraId="000000B4">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Key Deadlines for the remainder of 2024</w:t>
      </w:r>
    </w:p>
    <w:p w:rsidR="00000000" w:rsidDel="00000000" w:rsidP="00000000" w:rsidRDefault="00000000" w:rsidRPr="00000000" w14:paraId="000000B5">
      <w:pPr>
        <w:spacing w:after="280" w:before="280" w:line="240" w:lineRule="auto"/>
        <w:ind w:left="1440" w:hanging="720"/>
        <w:rPr>
          <w:rFonts w:ascii="Arial" w:cs="Arial" w:eastAsia="Arial" w:hAnsi="Arial"/>
        </w:rPr>
      </w:pPr>
      <w:r w:rsidDel="00000000" w:rsidR="00000000" w:rsidRPr="00000000">
        <w:rPr>
          <w:rFonts w:ascii="Arial" w:cs="Arial" w:eastAsia="Arial" w:hAnsi="Arial"/>
          <w:rtl w:val="0"/>
        </w:rPr>
        <w:t xml:space="preserve">●          Annual questionnaire sent to Chair and COS Rep for each section and interest group – due December 31 from Melinda. </w:t>
      </w:r>
    </w:p>
    <w:p w:rsidR="00000000" w:rsidDel="00000000" w:rsidP="00000000" w:rsidRDefault="00000000" w:rsidRPr="00000000" w14:paraId="000000B6">
      <w:pPr>
        <w:spacing w:after="280" w:before="280" w:line="240" w:lineRule="auto"/>
        <w:ind w:left="1530" w:hanging="720"/>
        <w:rPr>
          <w:rFonts w:ascii="Arial" w:cs="Arial" w:eastAsia="Arial" w:hAnsi="Arial"/>
          <w:highlight w:val="yellow"/>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November 15: Section election slates submitted by Section Chair - we need names for these - suggestions???</w:t>
      </w:r>
    </w:p>
    <w:p w:rsidR="00000000" w:rsidDel="00000000" w:rsidP="00000000" w:rsidRDefault="00000000" w:rsidRPr="00000000" w14:paraId="000000B7">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DEI initiatives at the Section Level</w:t>
      </w:r>
    </w:p>
    <w:p w:rsidR="00000000" w:rsidDel="00000000" w:rsidP="00000000" w:rsidRDefault="00000000" w:rsidRPr="00000000" w14:paraId="000000B8">
      <w:pPr>
        <w:numPr>
          <w:ilvl w:val="0"/>
          <w:numId w:val="8"/>
        </w:numPr>
        <w:spacing w:after="280" w:before="28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Text to send out to your section members: </w:t>
      </w:r>
      <w:r w:rsidDel="00000000" w:rsidR="00000000" w:rsidRPr="00000000">
        <w:rPr>
          <w:rFonts w:ascii="Arial" w:cs="Arial" w:eastAsia="Arial" w:hAnsi="Arial"/>
          <w:i w:val="1"/>
          <w:rtl w:val="0"/>
        </w:rPr>
        <w:t xml:space="preserve">Dear section reps and interest group chairs, Council of Sections Board of Directors Representative Jana Asher (janalynnasher@yahoo.com) is chairing a new subcommittee: Council of Sections on DEIBA. The purpose of the subcommittee will be to curate best practices currently used by section executive committees, brainstorm best practices based on the curated list and other resources, and develop suggested (VOLUNTARY) guidelines for section executive committees to use. Jana wants to stress that there is no plan to change official policy based on the work of this subcommittee; rather, a resource to assist those sections that choose to use it will be created. Please contact Jana by 11/15/2024 if you are interested in serving on the subcommittee. The timeline for the deliverables will be based on the schedules of the members of the subcommittee.</w:t>
      </w:r>
      <w:r w:rsidDel="00000000" w:rsidR="00000000" w:rsidRPr="00000000">
        <w:rPr>
          <w:rtl w:val="0"/>
        </w:rPr>
      </w:r>
    </w:p>
    <w:p w:rsidR="00000000" w:rsidDel="00000000" w:rsidP="00000000" w:rsidRDefault="00000000" w:rsidRPr="00000000" w14:paraId="000000B9">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447o2ghz6nxj" w:id="11"/>
      <w:bookmarkEnd w:id="11"/>
      <w:r w:rsidDel="00000000" w:rsidR="00000000" w:rsidRPr="00000000">
        <w:rPr>
          <w:rFonts w:ascii="Play" w:cs="Play" w:eastAsia="Play" w:hAnsi="Play"/>
          <w:color w:val="0f4761"/>
          <w:sz w:val="40"/>
          <w:szCs w:val="40"/>
          <w:rtl w:val="0"/>
        </w:rPr>
        <w:t xml:space="preserve">Fellows Committee Update (Amy)</w:t>
      </w:r>
    </w:p>
    <w:p w:rsidR="00000000" w:rsidDel="00000000" w:rsidP="00000000" w:rsidRDefault="00000000" w:rsidRPr="00000000" w14:paraId="000000BA">
      <w:pPr>
        <w:numPr>
          <w:ilvl w:val="0"/>
          <w:numId w:val="2"/>
        </w:numPr>
        <w:spacing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No current updates for November. </w:t>
      </w:r>
    </w:p>
    <w:p w:rsidR="00000000" w:rsidDel="00000000" w:rsidP="00000000" w:rsidRDefault="00000000" w:rsidRPr="00000000" w14:paraId="000000BB">
      <w:pPr>
        <w:numPr>
          <w:ilvl w:val="0"/>
          <w:numId w:val="2"/>
        </w:numPr>
        <w:spacing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Reach out to Ananda Sen at Univ. of Michigan School of Medicine (Dept. of Family Medicine, Prof. of Biostatistics). https://sph.umich.edu/faculty-profiles/sen-ananda.html</w:t>
      </w:r>
      <w:r w:rsidDel="00000000" w:rsidR="00000000" w:rsidRPr="00000000">
        <w:rPr>
          <w:rtl w:val="0"/>
        </w:rPr>
      </w:r>
    </w:p>
    <w:p w:rsidR="00000000" w:rsidDel="00000000" w:rsidP="00000000" w:rsidRDefault="00000000" w:rsidRPr="00000000" w14:paraId="000000BC">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1cn6klmssqsy" w:id="12"/>
      <w:bookmarkEnd w:id="12"/>
      <w:r w:rsidDel="00000000" w:rsidR="00000000" w:rsidRPr="00000000">
        <w:rPr>
          <w:rFonts w:ascii="Play" w:cs="Play" w:eastAsia="Play" w:hAnsi="Play"/>
          <w:color w:val="0f4761"/>
          <w:sz w:val="40"/>
          <w:szCs w:val="40"/>
          <w:rtl w:val="0"/>
        </w:rPr>
        <w:t xml:space="preserve">New Member Welcome (Melinda and Angelo)</w:t>
      </w:r>
    </w:p>
    <w:p w:rsidR="00000000" w:rsidDel="00000000" w:rsidP="00000000" w:rsidRDefault="00000000" w:rsidRPr="00000000" w14:paraId="000000BD">
      <w:pPr>
        <w:numPr>
          <w:ilvl w:val="0"/>
          <w:numId w:val="13"/>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Q4 email was sent to all new members on October 17, 2024 - done. </w:t>
      </w:r>
      <w:r w:rsidDel="00000000" w:rsidR="00000000" w:rsidRPr="00000000">
        <w:rPr>
          <w:rtl w:val="0"/>
        </w:rPr>
      </w:r>
    </w:p>
    <w:p w:rsidR="00000000" w:rsidDel="00000000" w:rsidP="00000000" w:rsidRDefault="00000000" w:rsidRPr="00000000" w14:paraId="000000BE">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eq5m2qusca2a" w:id="13"/>
      <w:bookmarkEnd w:id="13"/>
      <w:r w:rsidDel="00000000" w:rsidR="00000000" w:rsidRPr="00000000">
        <w:rPr>
          <w:rFonts w:ascii="Play" w:cs="Play" w:eastAsia="Play" w:hAnsi="Play"/>
          <w:color w:val="0f4761"/>
          <w:sz w:val="40"/>
          <w:szCs w:val="40"/>
          <w:rtl w:val="0"/>
        </w:rPr>
        <w:t xml:space="preserve">Section Handbook/Operations Manual (Jacqui)</w:t>
      </w:r>
    </w:p>
    <w:p w:rsidR="00000000" w:rsidDel="00000000" w:rsidP="00000000" w:rsidRDefault="00000000" w:rsidRPr="00000000" w14:paraId="000000BF">
      <w:pPr>
        <w:numPr>
          <w:ilvl w:val="0"/>
          <w:numId w:val="6"/>
        </w:numPr>
        <w:spacing w:after="280" w:before="2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be investigated by Melinda</w:t>
      </w:r>
      <w:r w:rsidDel="00000000" w:rsidR="00000000" w:rsidRPr="00000000">
        <w:rPr>
          <w:rtl w:val="0"/>
        </w:rPr>
      </w:r>
    </w:p>
    <w:p w:rsidR="00000000" w:rsidDel="00000000" w:rsidP="00000000" w:rsidRDefault="00000000" w:rsidRPr="00000000" w14:paraId="000000C0">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58pkd8azv83r" w:id="14"/>
      <w:bookmarkEnd w:id="14"/>
      <w:r w:rsidDel="00000000" w:rsidR="00000000" w:rsidRPr="00000000">
        <w:rPr>
          <w:rFonts w:ascii="Play" w:cs="Play" w:eastAsia="Play" w:hAnsi="Play"/>
          <w:color w:val="0f4761"/>
          <w:sz w:val="40"/>
          <w:szCs w:val="40"/>
          <w:rtl w:val="0"/>
        </w:rPr>
        <w:t xml:space="preserve">Other Business</w:t>
      </w:r>
    </w:p>
    <w:p w:rsidR="00000000" w:rsidDel="00000000" w:rsidP="00000000" w:rsidRDefault="00000000" w:rsidRPr="00000000" w14:paraId="000000C1">
      <w:pPr>
        <w:numPr>
          <w:ilvl w:val="0"/>
          <w:numId w:val="3"/>
        </w:numPr>
        <w:spacing w:after="280" w:before="28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FYI Nicholas Horton is stepping down as editor of “</w:t>
      </w:r>
      <w:r w:rsidDel="00000000" w:rsidR="00000000" w:rsidRPr="00000000">
        <w:rPr>
          <w:rFonts w:ascii="Arial" w:cs="Arial" w:eastAsia="Arial" w:hAnsi="Arial"/>
          <w:color w:val="111111"/>
          <w:sz w:val="24"/>
          <w:szCs w:val="24"/>
          <w:rtl w:val="0"/>
        </w:rPr>
        <w:t xml:space="preserve">Journal of Statistics and Data Science Education (JSDSE)”. Juana Sanchez (UCLA) (formerly the </w:t>
      </w:r>
      <w:r w:rsidDel="00000000" w:rsidR="00000000" w:rsidRPr="00000000">
        <w:rPr>
          <w:rFonts w:ascii="Arial" w:cs="Arial" w:eastAsia="Arial" w:hAnsi="Arial"/>
          <w:color w:val="333333"/>
          <w:sz w:val="24"/>
          <w:szCs w:val="24"/>
          <w:rtl w:val="0"/>
        </w:rPr>
        <w:t xml:space="preserve">Editor for  Datasets and Stories</w:t>
      </w:r>
      <w:r w:rsidDel="00000000" w:rsidR="00000000" w:rsidRPr="00000000">
        <w:rPr>
          <w:rFonts w:ascii="Arial" w:cs="Arial" w:eastAsia="Arial" w:hAnsi="Arial"/>
          <w:color w:val="111111"/>
          <w:sz w:val="24"/>
          <w:szCs w:val="24"/>
          <w:rtl w:val="0"/>
        </w:rPr>
        <w:t xml:space="preserve">) is now handling new submissions and will taking over as editor in 2025, </w:t>
      </w:r>
      <w:hyperlink r:id="rId32">
        <w:r w:rsidDel="00000000" w:rsidR="00000000" w:rsidRPr="00000000">
          <w:rPr>
            <w:rFonts w:ascii="Arial" w:cs="Arial" w:eastAsia="Arial" w:hAnsi="Arial"/>
            <w:color w:val="1155cc"/>
            <w:sz w:val="24"/>
            <w:szCs w:val="24"/>
            <w:u w:val="single"/>
            <w:rtl w:val="0"/>
          </w:rPr>
          <w:t xml:space="preserve">https://www.tandfonline.com/journals/ujse21/about-this-journal</w:t>
        </w:r>
      </w:hyperlink>
      <w:r w:rsidDel="00000000" w:rsidR="00000000" w:rsidRPr="00000000">
        <w:rPr>
          <w:rFonts w:ascii="Arial" w:cs="Arial" w:eastAsia="Arial" w:hAnsi="Arial"/>
          <w:color w:val="111111"/>
          <w:sz w:val="24"/>
          <w:szCs w:val="24"/>
          <w:rtl w:val="0"/>
        </w:rPr>
        <w:t xml:space="preserve"> . TSHS members have reviewed articles for this journal. </w:t>
      </w:r>
      <w:r w:rsidDel="00000000" w:rsidR="00000000" w:rsidRPr="00000000">
        <w:rPr>
          <w:rtl w:val="0"/>
        </w:rPr>
      </w:r>
    </w:p>
    <w:p w:rsidR="00000000" w:rsidDel="00000000" w:rsidP="00000000" w:rsidRDefault="00000000" w:rsidRPr="00000000" w14:paraId="000000C2">
      <w:pPr>
        <w:numPr>
          <w:ilvl w:val="0"/>
          <w:numId w:val="3"/>
        </w:numPr>
        <w:spacing w:after="280" w:before="280" w:line="240" w:lineRule="auto"/>
        <w:ind w:left="720" w:hanging="360"/>
        <w:rPr>
          <w:rFonts w:ascii="Arial" w:cs="Arial" w:eastAsia="Arial" w:hAnsi="Arial"/>
          <w:color w:val="111111"/>
          <w:sz w:val="24"/>
          <w:szCs w:val="24"/>
          <w:u w:val="none"/>
        </w:rPr>
      </w:pPr>
      <w:r w:rsidDel="00000000" w:rsidR="00000000" w:rsidRPr="00000000">
        <w:rPr>
          <w:rFonts w:ascii="Arial" w:cs="Arial" w:eastAsia="Arial" w:hAnsi="Arial"/>
          <w:color w:val="111111"/>
          <w:sz w:val="24"/>
          <w:szCs w:val="24"/>
          <w:rtl w:val="0"/>
        </w:rPr>
        <w:t xml:space="preserve">The U.S. Conference on Teaching Statistics (USCOTS) will be held at Iowa State University in Ames, IA from July 17-19, 2025, with pre-conference events starting on July 15th. The theme is “Useful Models”, </w:t>
      </w:r>
      <w:hyperlink r:id="rId33">
        <w:r w:rsidDel="00000000" w:rsidR="00000000" w:rsidRPr="00000000">
          <w:rPr>
            <w:rFonts w:ascii="Arial" w:cs="Arial" w:eastAsia="Arial" w:hAnsi="Arial"/>
            <w:color w:val="1155cc"/>
            <w:sz w:val="24"/>
            <w:szCs w:val="24"/>
            <w:u w:val="single"/>
            <w:rtl w:val="0"/>
          </w:rPr>
          <w:t xml:space="preserve">https://www.causeweb.org/cause/uscots/uscots25/</w:t>
        </w:r>
      </w:hyperlink>
      <w:r w:rsidDel="00000000" w:rsidR="00000000" w:rsidRPr="00000000">
        <w:rPr>
          <w:rFonts w:ascii="Arial" w:cs="Arial" w:eastAsia="Arial" w:hAnsi="Arial"/>
          <w:color w:val="111111"/>
          <w:sz w:val="24"/>
          <w:szCs w:val="24"/>
          <w:rtl w:val="0"/>
        </w:rPr>
        <w:t xml:space="preserve">. Consider submitting a proposal at </w:t>
      </w:r>
      <w:hyperlink r:id="rId34">
        <w:r w:rsidDel="00000000" w:rsidR="00000000" w:rsidRPr="00000000">
          <w:rPr>
            <w:rFonts w:ascii="Arial" w:cs="Arial" w:eastAsia="Arial" w:hAnsi="Arial"/>
            <w:color w:val="1155cc"/>
            <w:sz w:val="24"/>
            <w:szCs w:val="24"/>
            <w:u w:val="single"/>
            <w:rtl w:val="0"/>
          </w:rPr>
          <w:t xml:space="preserve">https://www.causeweb.org/cause/uscots/uscots25/proposals</w:t>
        </w:r>
      </w:hyperlink>
      <w:r w:rsidDel="00000000" w:rsidR="00000000" w:rsidRPr="00000000">
        <w:rPr>
          <w:rFonts w:ascii="Arial" w:cs="Arial" w:eastAsia="Arial" w:hAnsi="Arial"/>
          <w:color w:val="111111"/>
          <w:sz w:val="24"/>
          <w:szCs w:val="24"/>
          <w:rtl w:val="0"/>
        </w:rPr>
        <w:t xml:space="preserve">. Here are the upcoming deadlines:</w:t>
      </w:r>
      <w:r w:rsidDel="00000000" w:rsidR="00000000" w:rsidRPr="00000000">
        <w:rPr>
          <w:rtl w:val="0"/>
        </w:rPr>
      </w:r>
    </w:p>
    <w:p w:rsidR="00000000" w:rsidDel="00000000" w:rsidP="00000000" w:rsidRDefault="00000000" w:rsidRPr="00000000" w14:paraId="000000C3">
      <w:pPr>
        <w:numPr>
          <w:ilvl w:val="1"/>
          <w:numId w:val="3"/>
        </w:numPr>
        <w:spacing w:after="0" w:line="240" w:lineRule="auto"/>
        <w:ind w:left="1440" w:hanging="360"/>
        <w:rPr/>
      </w:pPr>
      <w:r w:rsidDel="00000000" w:rsidR="00000000" w:rsidRPr="00000000">
        <w:rPr>
          <w:rFonts w:ascii="Arial" w:cs="Arial" w:eastAsia="Arial" w:hAnsi="Arial"/>
          <w:color w:val="111111"/>
          <w:sz w:val="24"/>
          <w:szCs w:val="24"/>
          <w:rtl w:val="0"/>
        </w:rPr>
        <w:t xml:space="preserve">December 15th, 2024 for proposing a pre-conference workshop</w:t>
      </w:r>
      <w:r w:rsidDel="00000000" w:rsidR="00000000" w:rsidRPr="00000000">
        <w:rPr>
          <w:rtl w:val="0"/>
        </w:rPr>
      </w:r>
    </w:p>
    <w:p w:rsidR="00000000" w:rsidDel="00000000" w:rsidP="00000000" w:rsidRDefault="00000000" w:rsidRPr="00000000" w14:paraId="000000C4">
      <w:pPr>
        <w:numPr>
          <w:ilvl w:val="1"/>
          <w:numId w:val="3"/>
        </w:numPr>
        <w:spacing w:after="0" w:line="240" w:lineRule="auto"/>
        <w:ind w:left="1440" w:hanging="360"/>
        <w:rPr/>
      </w:pPr>
      <w:r w:rsidDel="00000000" w:rsidR="00000000" w:rsidRPr="00000000">
        <w:rPr>
          <w:rFonts w:ascii="Arial" w:cs="Arial" w:eastAsia="Arial" w:hAnsi="Arial"/>
          <w:color w:val="111111"/>
          <w:sz w:val="24"/>
          <w:szCs w:val="24"/>
          <w:rtl w:val="0"/>
        </w:rPr>
        <w:t xml:space="preserve">December 15th, 2024 for proposing an interactive breakout session</w:t>
      </w:r>
      <w:r w:rsidDel="00000000" w:rsidR="00000000" w:rsidRPr="00000000">
        <w:rPr>
          <w:rtl w:val="0"/>
        </w:rPr>
      </w:r>
    </w:p>
    <w:p w:rsidR="00000000" w:rsidDel="00000000" w:rsidP="00000000" w:rsidRDefault="00000000" w:rsidRPr="00000000" w14:paraId="000000C5">
      <w:pPr>
        <w:numPr>
          <w:ilvl w:val="1"/>
          <w:numId w:val="3"/>
        </w:numPr>
        <w:spacing w:after="0" w:line="240" w:lineRule="auto"/>
        <w:ind w:left="1440" w:hanging="360"/>
        <w:rPr/>
      </w:pPr>
      <w:r w:rsidDel="00000000" w:rsidR="00000000" w:rsidRPr="00000000">
        <w:rPr>
          <w:rFonts w:ascii="Arial" w:cs="Arial" w:eastAsia="Arial" w:hAnsi="Arial"/>
          <w:color w:val="111111"/>
          <w:sz w:val="24"/>
          <w:szCs w:val="24"/>
          <w:rtl w:val="0"/>
        </w:rPr>
        <w:t xml:space="preserve">January 27th, 2025 for proposing a research satellite poster or presentation</w:t>
      </w:r>
      <w:r w:rsidDel="00000000" w:rsidR="00000000" w:rsidRPr="00000000">
        <w:rPr>
          <w:rtl w:val="0"/>
        </w:rPr>
      </w:r>
    </w:p>
    <w:p w:rsidR="00000000" w:rsidDel="00000000" w:rsidP="00000000" w:rsidRDefault="00000000" w:rsidRPr="00000000" w14:paraId="000000C6">
      <w:pPr>
        <w:numPr>
          <w:ilvl w:val="1"/>
          <w:numId w:val="3"/>
        </w:numPr>
        <w:spacing w:after="0" w:line="240" w:lineRule="auto"/>
        <w:ind w:left="1440" w:hanging="360"/>
        <w:rPr/>
      </w:pPr>
      <w:r w:rsidDel="00000000" w:rsidR="00000000" w:rsidRPr="00000000">
        <w:rPr>
          <w:rFonts w:ascii="Arial" w:cs="Arial" w:eastAsia="Arial" w:hAnsi="Arial"/>
          <w:color w:val="111111"/>
          <w:sz w:val="24"/>
          <w:szCs w:val="24"/>
          <w:rtl w:val="0"/>
        </w:rPr>
        <w:t xml:space="preserve">March 3rd, 2025 for proposing a posters and beyond contribution</w:t>
      </w:r>
      <w:r w:rsidDel="00000000" w:rsidR="00000000" w:rsidRPr="00000000">
        <w:rPr>
          <w:rtl w:val="0"/>
        </w:rPr>
      </w:r>
    </w:p>
    <w:p w:rsidR="00000000" w:rsidDel="00000000" w:rsidP="00000000" w:rsidRDefault="00000000" w:rsidRPr="00000000" w14:paraId="000000C7">
      <w:pPr>
        <w:numPr>
          <w:ilvl w:val="1"/>
          <w:numId w:val="3"/>
        </w:numPr>
        <w:spacing w:after="240" w:line="240" w:lineRule="auto"/>
        <w:ind w:left="1440" w:hanging="360"/>
        <w:rPr/>
      </w:pPr>
      <w:r w:rsidDel="00000000" w:rsidR="00000000" w:rsidRPr="00000000">
        <w:rPr>
          <w:rFonts w:ascii="Arial" w:cs="Arial" w:eastAsia="Arial" w:hAnsi="Arial"/>
          <w:color w:val="111111"/>
          <w:sz w:val="24"/>
          <w:szCs w:val="24"/>
          <w:rtl w:val="0"/>
        </w:rPr>
        <w:t xml:space="preserve">June 20th, 2025 for proposing a birds of a feather discussion</w:t>
      </w:r>
    </w:p>
    <w:p w:rsidR="00000000" w:rsidDel="00000000" w:rsidP="00000000" w:rsidRDefault="00000000" w:rsidRPr="00000000" w14:paraId="000000C8">
      <w:pPr>
        <w:spacing w:after="240" w:line="240" w:lineRule="auto"/>
        <w:ind w:left="72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Will be sent out by Heather. </w:t>
      </w:r>
    </w:p>
    <w:p w:rsidR="00000000" w:rsidDel="00000000" w:rsidP="00000000" w:rsidRDefault="00000000" w:rsidRPr="00000000" w14:paraId="000000C9">
      <w:pPr>
        <w:numPr>
          <w:ilvl w:val="0"/>
          <w:numId w:val="3"/>
        </w:numPr>
        <w:spacing w:after="280" w:before="280" w:line="240" w:lineRule="auto"/>
        <w:ind w:left="720" w:hanging="36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Electronic Undergraduate Statistics Research Conference (eUSR) 2024 happened on Friday, November 8th, 2024. This conference is FREE and online - be sure to register at </w:t>
      </w:r>
      <w:hyperlink r:id="rId35">
        <w:r w:rsidDel="00000000" w:rsidR="00000000" w:rsidRPr="00000000">
          <w:rPr>
            <w:rFonts w:ascii="Arial" w:cs="Arial" w:eastAsia="Arial" w:hAnsi="Arial"/>
            <w:color w:val="1155cc"/>
            <w:sz w:val="24"/>
            <w:szCs w:val="24"/>
            <w:u w:val="single"/>
            <w:rtl w:val="0"/>
          </w:rPr>
          <w:t xml:space="preserve">https://www.causeweb.org/usproc/eusr/2024</w:t>
        </w:r>
      </w:hyperlink>
      <w:r w:rsidDel="00000000" w:rsidR="00000000" w:rsidRPr="00000000">
        <w:rPr>
          <w:rFonts w:ascii="Arial" w:cs="Arial" w:eastAsia="Arial" w:hAnsi="Arial"/>
          <w:color w:val="111111"/>
          <w:sz w:val="24"/>
          <w:szCs w:val="24"/>
          <w:rtl w:val="0"/>
        </w:rPr>
        <w:t xml:space="preserve">  </w:t>
      </w:r>
      <w:r w:rsidDel="00000000" w:rsidR="00000000" w:rsidRPr="00000000">
        <w:rPr>
          <w:rtl w:val="0"/>
        </w:rPr>
      </w:r>
    </w:p>
    <w:p w:rsidR="00000000" w:rsidDel="00000000" w:rsidP="00000000" w:rsidRDefault="00000000" w:rsidRPr="00000000" w14:paraId="000000CA">
      <w:pPr>
        <w:numPr>
          <w:ilvl w:val="0"/>
          <w:numId w:val="3"/>
        </w:numPr>
        <w:spacing w:after="280" w:before="28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The TSHS Charter is on the web site. It is a 9-page document, like detailed bylaws. This is different from the 50-page handbook, which is only in the Google Drive.</w:t>
      </w:r>
    </w:p>
    <w:p w:rsidR="00000000" w:rsidDel="00000000" w:rsidP="00000000" w:rsidRDefault="00000000" w:rsidRPr="00000000" w14:paraId="000000CB">
      <w:pPr>
        <w:numPr>
          <w:ilvl w:val="0"/>
          <w:numId w:val="3"/>
        </w:numPr>
        <w:spacing w:after="280" w:before="2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Send out a poll for possible new times during the spring semester. </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Style w:val="Heading1"/>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pPr>
      <w:bookmarkStart w:colFirst="0" w:colLast="0" w:name="_heading=h.xwi14grmbjc5" w:id="15"/>
      <w:bookmarkEnd w:id="15"/>
      <w:r w:rsidDel="00000000" w:rsidR="00000000" w:rsidRPr="00000000">
        <w:rPr>
          <w:rFonts w:ascii="Play" w:cs="Play" w:eastAsia="Play" w:hAnsi="Play"/>
          <w:color w:val="0f4761"/>
          <w:sz w:val="40"/>
          <w:szCs w:val="40"/>
          <w:rtl w:val="0"/>
        </w:rPr>
        <w:t xml:space="preserve">NOTE: Echo360 Links to Date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CE">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Nov 2024 meeting recording, </w:t>
      </w:r>
    </w:p>
    <w:p w:rsidR="00000000" w:rsidDel="00000000" w:rsidP="00000000" w:rsidRDefault="00000000" w:rsidRPr="00000000" w14:paraId="000000CF">
      <w:pPr>
        <w:spacing w:after="0" w:line="240" w:lineRule="auto"/>
        <w:ind w:left="720" w:firstLine="0"/>
        <w:rPr>
          <w:rFonts w:ascii="Arial" w:cs="Arial" w:eastAsia="Arial" w:hAnsi="Arial"/>
          <w:sz w:val="24"/>
          <w:szCs w:val="24"/>
        </w:rPr>
      </w:pPr>
      <w:hyperlink r:id="rId36">
        <w:r w:rsidDel="00000000" w:rsidR="00000000" w:rsidRPr="00000000">
          <w:rPr>
            <w:rFonts w:ascii="Arial" w:cs="Arial" w:eastAsia="Arial" w:hAnsi="Arial"/>
            <w:color w:val="1155cc"/>
            <w:highlight w:val="white"/>
            <w:u w:val="single"/>
            <w:rtl w:val="0"/>
          </w:rPr>
          <w:t xml:space="preserve">https://rutgers.zoom.us/rec/share/RQbhHK750RjoJqjgy4DN2Tra9wmOoA9O3Y2H-U4EqLIvuehHrM3N3GPEJhOBMWpo.7H6XWUy5bIW2DD5Q</w:t>
        </w:r>
      </w:hyperlink>
      <w:r w:rsidDel="00000000" w:rsidR="00000000" w:rsidRPr="00000000">
        <w:rPr>
          <w:rtl w:val="0"/>
        </w:rPr>
      </w:r>
    </w:p>
    <w:p w:rsidR="00000000" w:rsidDel="00000000" w:rsidP="00000000" w:rsidRDefault="00000000" w:rsidRPr="00000000" w14:paraId="000000D0">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Oct 2024 meeting recording, </w:t>
      </w:r>
      <w:hyperlink r:id="rId37">
        <w:r w:rsidDel="00000000" w:rsidR="00000000" w:rsidRPr="00000000">
          <w:rPr>
            <w:rFonts w:ascii="Arial" w:cs="Arial" w:eastAsia="Arial" w:hAnsi="Arial"/>
            <w:color w:val="1155cc"/>
            <w:sz w:val="24"/>
            <w:szCs w:val="24"/>
            <w:u w:val="single"/>
            <w:rtl w:val="0"/>
          </w:rPr>
          <w:t xml:space="preserve">https://echo360.org/media/0f26e065-5102-4040-9b13-23a471480513/public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1">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Sept 2024 meeting recording, </w:t>
      </w:r>
      <w:hyperlink r:id="rId38">
        <w:r w:rsidDel="00000000" w:rsidR="00000000" w:rsidRPr="00000000">
          <w:rPr>
            <w:rFonts w:ascii="Arial" w:cs="Arial" w:eastAsia="Arial" w:hAnsi="Arial"/>
            <w:color w:val="1155cc"/>
            <w:sz w:val="24"/>
            <w:szCs w:val="24"/>
            <w:u w:val="single"/>
            <w:rtl w:val="0"/>
          </w:rPr>
          <w:t xml:space="preserve">https://echo360.org/media/2cea56a0-f79e-4c70-9238-874c3fd5b6e9/public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2">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Aug 2024 meeting recording, </w:t>
      </w:r>
      <w:hyperlink r:id="rId39">
        <w:r w:rsidDel="00000000" w:rsidR="00000000" w:rsidRPr="00000000">
          <w:rPr>
            <w:rFonts w:ascii="Arial" w:cs="Arial" w:eastAsia="Arial" w:hAnsi="Arial"/>
            <w:color w:val="1155cc"/>
            <w:sz w:val="24"/>
            <w:szCs w:val="24"/>
            <w:u w:val="single"/>
            <w:rtl w:val="0"/>
          </w:rPr>
          <w:t xml:space="preserve">https://echo360.org/media/644af672-f745-4b09-8d80-a9b30e633ae3/public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3">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July 2024 meeting recording, </w:t>
      </w:r>
      <w:hyperlink r:id="rId40">
        <w:r w:rsidDel="00000000" w:rsidR="00000000" w:rsidRPr="00000000">
          <w:rPr>
            <w:rFonts w:ascii="Arial" w:cs="Arial" w:eastAsia="Arial" w:hAnsi="Arial"/>
            <w:color w:val="1155cc"/>
            <w:sz w:val="24"/>
            <w:szCs w:val="24"/>
            <w:u w:val="single"/>
            <w:rtl w:val="0"/>
          </w:rPr>
          <w:t xml:space="preserve">https://echo360.org/media/99ca89e4-b485-432a-89a8-63aa47582bf4/public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4">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June 2024 meeting recording, </w:t>
      </w:r>
      <w:hyperlink r:id="rId41">
        <w:r w:rsidDel="00000000" w:rsidR="00000000" w:rsidRPr="00000000">
          <w:rPr>
            <w:rFonts w:ascii="Arial" w:cs="Arial" w:eastAsia="Arial" w:hAnsi="Arial"/>
            <w:color w:val="1155cc"/>
            <w:sz w:val="24"/>
            <w:szCs w:val="24"/>
            <w:u w:val="single"/>
            <w:rtl w:val="0"/>
          </w:rPr>
          <w:t xml:space="preserve">https://echo360.org/media/db23ad16-3f28-451d-931c-8da00fb3f716/public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5">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2024 meeting recording, </w:t>
      </w:r>
      <w:hyperlink r:id="rId42">
        <w:r w:rsidDel="00000000" w:rsidR="00000000" w:rsidRPr="00000000">
          <w:rPr>
            <w:rFonts w:ascii="Arial" w:cs="Arial" w:eastAsia="Arial" w:hAnsi="Arial"/>
            <w:color w:val="1155cc"/>
            <w:sz w:val="24"/>
            <w:szCs w:val="24"/>
            <w:u w:val="single"/>
            <w:rtl w:val="0"/>
          </w:rPr>
          <w:t xml:space="preserve">https://echo360.org/media/bdc98b95-917a-49fc-a895-68fc0ebe8b0b/public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6">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April 2024 meeting recording, </w:t>
      </w:r>
      <w:hyperlink r:id="rId43">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7">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March 2024 meeting recording, </w:t>
      </w:r>
      <w:hyperlink r:id="rId44">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8">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February 2024 meeting recording, </w:t>
      </w:r>
      <w:hyperlink r:id="rId45">
        <w:r w:rsidDel="00000000" w:rsidR="00000000" w:rsidRPr="00000000">
          <w:rPr>
            <w:rFonts w:ascii="Arial" w:cs="Arial" w:eastAsia="Arial" w:hAnsi="Arial"/>
            <w:color w:val="1155cc"/>
            <w:sz w:val="24"/>
            <w:szCs w:val="24"/>
            <w:u w:val="single"/>
            <w:rtl w:val="0"/>
          </w:rPr>
          <w:t xml:space="preserve">https://echo360.org/media/2602d4d7-e8ad-4fd4-8b84-4a34d0a73e1a/public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9">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January 2024 meeting recording, </w:t>
      </w:r>
      <w:hyperlink r:id="rId46">
        <w:r w:rsidDel="00000000" w:rsidR="00000000" w:rsidRPr="00000000">
          <w:rPr>
            <w:rFonts w:ascii="Arial" w:cs="Arial" w:eastAsia="Arial" w:hAnsi="Arial"/>
            <w:color w:val="467886"/>
            <w:sz w:val="24"/>
            <w:szCs w:val="24"/>
            <w:u w:val="single"/>
            <w:rtl w:val="0"/>
          </w:rPr>
          <w:t xml:space="preserve">https://echo360.org/media/8365c2b1-efc9-44fe-bf14-1d933972fc7a/public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Aptos Narrow"/>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6656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6656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6656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6656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6656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6656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665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665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665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665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665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665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665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665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665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665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665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6656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6656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6656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6656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665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665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66561"/>
    <w:rPr>
      <w:i w:val="1"/>
      <w:iCs w:val="1"/>
      <w:color w:val="404040" w:themeColor="text1" w:themeTint="0000BF"/>
    </w:rPr>
  </w:style>
  <w:style w:type="paragraph" w:styleId="ListParagraph">
    <w:name w:val="List Paragraph"/>
    <w:basedOn w:val="Normal"/>
    <w:uiPriority w:val="34"/>
    <w:qFormat w:val="1"/>
    <w:rsid w:val="00166561"/>
    <w:pPr>
      <w:ind w:left="720"/>
      <w:contextualSpacing w:val="1"/>
    </w:pPr>
  </w:style>
  <w:style w:type="character" w:styleId="IntenseEmphasis">
    <w:name w:val="Intense Emphasis"/>
    <w:basedOn w:val="DefaultParagraphFont"/>
    <w:uiPriority w:val="21"/>
    <w:qFormat w:val="1"/>
    <w:rsid w:val="00166561"/>
    <w:rPr>
      <w:i w:val="1"/>
      <w:iCs w:val="1"/>
      <w:color w:val="0f4761" w:themeColor="accent1" w:themeShade="0000BF"/>
    </w:rPr>
  </w:style>
  <w:style w:type="paragraph" w:styleId="IntenseQuote">
    <w:name w:val="Intense Quote"/>
    <w:basedOn w:val="Normal"/>
    <w:next w:val="Normal"/>
    <w:link w:val="IntenseQuoteChar"/>
    <w:uiPriority w:val="30"/>
    <w:qFormat w:val="1"/>
    <w:rsid w:val="001665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66561"/>
    <w:rPr>
      <w:i w:val="1"/>
      <w:iCs w:val="1"/>
      <w:color w:val="0f4761" w:themeColor="accent1" w:themeShade="0000BF"/>
    </w:rPr>
  </w:style>
  <w:style w:type="character" w:styleId="IntenseReference">
    <w:name w:val="Intense Reference"/>
    <w:basedOn w:val="DefaultParagraphFont"/>
    <w:uiPriority w:val="32"/>
    <w:qFormat w:val="1"/>
    <w:rsid w:val="00166561"/>
    <w:rPr>
      <w:b w:val="1"/>
      <w:bCs w:val="1"/>
      <w:smallCaps w:val="1"/>
      <w:color w:val="0f4761" w:themeColor="accent1" w:themeShade="0000BF"/>
      <w:spacing w:val="5"/>
    </w:rPr>
  </w:style>
  <w:style w:type="paragraph" w:styleId="NormalWeb">
    <w:name w:val="Normal (Web)"/>
    <w:basedOn w:val="Normal"/>
    <w:uiPriority w:val="99"/>
    <w:semiHidden w:val="1"/>
    <w:unhideWhenUsed w:val="1"/>
    <w:rsid w:val="00166561"/>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semiHidden w:val="1"/>
    <w:unhideWhenUsed w:val="1"/>
    <w:rsid w:val="00166561"/>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cho360.org/media/99ca89e4-b485-432a-89a8-63aa47582bf4/public" TargetMode="External"/><Relationship Id="rId20" Type="http://schemas.openxmlformats.org/officeDocument/2006/relationships/hyperlink" Target="mailto:cbigelow@schoolph.umass.edu" TargetMode="External"/><Relationship Id="rId42" Type="http://schemas.openxmlformats.org/officeDocument/2006/relationships/hyperlink" Target="https://echo360.org/media/bdc98b95-917a-49fc-a895-68fc0ebe8b0b/public" TargetMode="External"/><Relationship Id="rId41" Type="http://schemas.openxmlformats.org/officeDocument/2006/relationships/hyperlink" Target="https://echo360.org/media/db23ad16-3f28-451d-931c-8da00fb3f716/public" TargetMode="External"/><Relationship Id="rId22" Type="http://schemas.openxmlformats.org/officeDocument/2006/relationships/hyperlink" Target="mailto:nowacka@ccf.org" TargetMode="External"/><Relationship Id="rId44" Type="http://schemas.openxmlformats.org/officeDocument/2006/relationships/hyperlink" Target="https://echo360.org/media/c6144ca9-b1e3-4c39-bcc0-3736852bb713/public" TargetMode="External"/><Relationship Id="rId21" Type="http://schemas.openxmlformats.org/officeDocument/2006/relationships/hyperlink" Target="mailto:jnc35@pitt.edu" TargetMode="External"/><Relationship Id="rId43" Type="http://schemas.openxmlformats.org/officeDocument/2006/relationships/hyperlink" Target="https://echo360.org/media/a4d6becd-09f1-4c6f-afb9-646ddb00a70a/public" TargetMode="External"/><Relationship Id="rId24" Type="http://schemas.openxmlformats.org/officeDocument/2006/relationships/hyperlink" Target="mailto:marinom@ohsu.edu" TargetMode="External"/><Relationship Id="rId46" Type="http://schemas.openxmlformats.org/officeDocument/2006/relationships/hyperlink" Target="https://echo360.org/media/8365c2b1-efc9-44fe-bf14-1d933972fc7a/public" TargetMode="External"/><Relationship Id="rId23" Type="http://schemas.openxmlformats.org/officeDocument/2006/relationships/hyperlink" Target="mailto:d.darssan@uq.edu.au" TargetMode="External"/><Relationship Id="rId45" Type="http://schemas.openxmlformats.org/officeDocument/2006/relationships/hyperlink" Target="https://echo360.org/media/2602d4d7-e8ad-4fd4-8b84-4a34d0a73e1a/publ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nam11.safelinks.protection.outlook.com/?url=https%3A%2F%2Fprofiles.imperial.ac.uk%2Fh.watt&amp;data=05%7C02%7Cmkhiggi%40emory.edu%7C2471ee3c448b4b0e7be108dcd7c02db4%7Ce004fb9cb0a4424fbcd0322606d5df38%7C0%7C0%7C638622467652702894%7CUnknown%7CTWFpbGZsb3d8eyJWIjoiMC4wLjAwMDAiLCJQIjoiV2luMzIiLCJBTiI6Ik1haWwiLCJXVCI6Mn0%3D%7C0%7C%7C%7C&amp;sdata=IDS91rK%2B%2BygpfQDovHHqnQHlNVVjyB3hb7gSyqah824%3D&amp;reserved=0" TargetMode="External"/><Relationship Id="rId25" Type="http://schemas.openxmlformats.org/officeDocument/2006/relationships/hyperlink" Target="https://causeweb.org/cause/webinar/tshs/2024-10" TargetMode="External"/><Relationship Id="rId28" Type="http://schemas.openxmlformats.org/officeDocument/2006/relationships/hyperlink" Target="https://sph.tulane.edu/epid/christine-arcari" TargetMode="External"/><Relationship Id="rId27" Type="http://schemas.openxmlformats.org/officeDocument/2006/relationships/hyperlink" Target="https://sph.tulane.edu/epid/christine-arcari"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publichealth.gwu.edu/departments/biostatistics-and-bioinformatics/juan-klopper" TargetMode="External"/><Relationship Id="rId7" Type="http://schemas.openxmlformats.org/officeDocument/2006/relationships/image" Target="media/image1.png"/><Relationship Id="rId8" Type="http://schemas.openxmlformats.org/officeDocument/2006/relationships/hyperlink" Target="https://rutgers.zoom.us/j/97030989612?pwd=HZzNDPAWhhzTzaMKLFgqHT2WoaQbIU.1" TargetMode="External"/><Relationship Id="rId31" Type="http://schemas.openxmlformats.org/officeDocument/2006/relationships/hyperlink" Target="https://causeweb.org/tshs/smoking-prevalence/" TargetMode="External"/><Relationship Id="rId30" Type="http://schemas.openxmlformats.org/officeDocument/2006/relationships/hyperlink" Target="https://publichealth.gwu.edu/departments/biostatistics-and-bioinformatics/juan-klopper" TargetMode="External"/><Relationship Id="rId11" Type="http://schemas.openxmlformats.org/officeDocument/2006/relationships/hyperlink" Target="mailto:satagopj@sph.rutgers.edu" TargetMode="External"/><Relationship Id="rId33" Type="http://schemas.openxmlformats.org/officeDocument/2006/relationships/hyperlink" Target="https://www.causeweb.org/cause/uscots/uscots25/" TargetMode="External"/><Relationship Id="rId10" Type="http://schemas.openxmlformats.org/officeDocument/2006/relationships/hyperlink" Target="mailto:maria.ciarleglio.yale@gmail.com" TargetMode="External"/><Relationship Id="rId32" Type="http://schemas.openxmlformats.org/officeDocument/2006/relationships/hyperlink" Target="https://www.tandfonline.com/journals/ujse21/about-this-journal" TargetMode="External"/><Relationship Id="rId13" Type="http://schemas.openxmlformats.org/officeDocument/2006/relationships/hyperlink" Target="mailto:john.doucette@mssm.edu" TargetMode="External"/><Relationship Id="rId35" Type="http://schemas.openxmlformats.org/officeDocument/2006/relationships/hyperlink" Target="https://www.causeweb.org/usproc/eusr/2024" TargetMode="External"/><Relationship Id="rId12" Type="http://schemas.openxmlformats.org/officeDocument/2006/relationships/hyperlink" Target="mailto:nowacka@ccf.org" TargetMode="External"/><Relationship Id="rId34" Type="http://schemas.openxmlformats.org/officeDocument/2006/relationships/hyperlink" Target="https://www.causeweb.org/cause/uscots/uscots25/proposals" TargetMode="External"/><Relationship Id="rId15" Type="http://schemas.openxmlformats.org/officeDocument/2006/relationships/hyperlink" Target="mailto:eg26@drexel.edu" TargetMode="External"/><Relationship Id="rId37" Type="http://schemas.openxmlformats.org/officeDocument/2006/relationships/hyperlink" Target="https://echo360.org/media/0f26e065-5102-4040-9b13-23a471480513/public" TargetMode="External"/><Relationship Id="rId14" Type="http://schemas.openxmlformats.org/officeDocument/2006/relationships/hyperlink" Target="mailto:usha.govindarajulu@mountsinai.org" TargetMode="External"/><Relationship Id="rId36" Type="http://schemas.openxmlformats.org/officeDocument/2006/relationships/hyperlink" Target="https://rutgers.zoom.us/rec/share/RQbhHK750RjoJqjgy4DN2Tra9wmOoA9O3Y2H-U4EqLIvuehHrM3N3GPEJhOBMWpo.7H6XWUy5bIW2DD5Q" TargetMode="External"/><Relationship Id="rId17" Type="http://schemas.openxmlformats.org/officeDocument/2006/relationships/hyperlink" Target="mailto:cbolch@midwestern.edu" TargetMode="External"/><Relationship Id="rId39" Type="http://schemas.openxmlformats.org/officeDocument/2006/relationships/hyperlink" Target="https://echo360.org/media/644af672-f745-4b09-8d80-a9b30e633ae3/public" TargetMode="External"/><Relationship Id="rId16" Type="http://schemas.openxmlformats.org/officeDocument/2006/relationships/hyperlink" Target="mailto:hhoffman@email.gwu.edu" TargetMode="External"/><Relationship Id="rId38" Type="http://schemas.openxmlformats.org/officeDocument/2006/relationships/hyperlink" Target="https://echo360.org/media/2cea56a0-f79e-4c70-9238-874c3fd5b6e9/public"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SourceCodePro-regular.ttf"/><Relationship Id="rId4" Type="http://schemas.openxmlformats.org/officeDocument/2006/relationships/font" Target="fonts/SourceCodePro-bold.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4IYeE91ylryntNqIf33EH44p7g==">CgMxLjAyDmguY3RjOXk4a3VueTlqMg5oLmF6azJ2Y2lydXFpZDIOaC4xeW5lcTVyMWRhZmkyDmguam9ld3h2cGVvb3BwMg5oLmR2N3I3a3c1eTAyOTIOaC51d2ZieXZqbWZxbnYyDmgucHV0bGNxbm9vN2s2Mg5oLnRhdzJrcnA3eTBmYTIOaC4yb3VoaDRlMHpjbDEyDmguazJocjUydTdrM29nMg5oLnhhM2luY3ZjanB2MjIOaC40NDdvMmdoejZueGoyDmguMWNuNmtsbXNzcXN5Mg5oLmVxNW0ycXVzY2EyYTIOaC41OHBrZDhhenY4M3IyDmgueHdpMTRncm1iamM1OAByITFtMDdZR1VqdE10YVZ5RGZ2cGhKcHRJV2FfSkItbFRG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2024-08-05T13:59:00Z</dcterms:created>
  <dc:creator>Elmi, Angelo</dc:creator>
</cp:coreProperties>
</file>