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1025" w14:textId="77777777" w:rsidR="00CC785B" w:rsidRDefault="00B067C7">
      <w:pPr>
        <w:spacing w:after="0" w:line="240" w:lineRule="auto"/>
        <w:rPr>
          <w:rFonts w:ascii="Times New Roman" w:eastAsia="Times New Roman" w:hAnsi="Times New Roman" w:cs="Times New Roman"/>
          <w:sz w:val="24"/>
          <w:szCs w:val="24"/>
        </w:rPr>
      </w:pPr>
      <w:r>
        <w:rPr>
          <w:rFonts w:ascii="Oswald" w:eastAsia="Oswald" w:hAnsi="Oswald" w:cs="Oswald"/>
          <w:color w:val="666666"/>
          <w:sz w:val="28"/>
          <w:szCs w:val="28"/>
        </w:rPr>
        <w:t>ASA Section on Teaching of Statistics in the Health Sciences (TSHS)</w:t>
      </w:r>
    </w:p>
    <w:p w14:paraId="72C03C3F" w14:textId="50BF2CC3" w:rsidR="00CC785B" w:rsidRPr="002C7FA5" w:rsidRDefault="00B067C7">
      <w:pPr>
        <w:spacing w:after="0" w:line="240" w:lineRule="auto"/>
        <w:rPr>
          <w:rFonts w:ascii="Times New Roman" w:eastAsia="Times New Roman" w:hAnsi="Times New Roman" w:cs="Times New Roman"/>
          <w:color w:val="0432FF"/>
          <w:sz w:val="24"/>
          <w:szCs w:val="24"/>
        </w:rPr>
      </w:pPr>
      <w:r>
        <w:rPr>
          <w:rFonts w:ascii="Oswald" w:eastAsia="Oswald" w:hAnsi="Oswald" w:cs="Oswald"/>
          <w:color w:val="424242"/>
          <w:sz w:val="54"/>
          <w:szCs w:val="54"/>
        </w:rPr>
        <w:t xml:space="preserve">Executive Committee Meeting </w:t>
      </w:r>
      <w:r w:rsidR="009E6362" w:rsidRPr="009E6362">
        <w:rPr>
          <w:rFonts w:ascii="Oswald" w:eastAsia="Oswald" w:hAnsi="Oswald" w:cs="Oswald"/>
          <w:sz w:val="54"/>
          <w:szCs w:val="54"/>
        </w:rPr>
        <w:t>Minutes</w:t>
      </w:r>
    </w:p>
    <w:p w14:paraId="53D430CD" w14:textId="77777777" w:rsidR="00CC785B" w:rsidRDefault="00B067C7">
      <w:pPr>
        <w:spacing w:after="0" w:line="240" w:lineRule="auto"/>
        <w:rPr>
          <w:rFonts w:ascii="Times New Roman" w:eastAsia="Times New Roman" w:hAnsi="Times New Roman" w:cs="Times New Roman"/>
          <w:sz w:val="24"/>
          <w:szCs w:val="24"/>
        </w:rPr>
      </w:pPr>
      <w:r>
        <w:rPr>
          <w:rFonts w:ascii="Source Code Pro" w:eastAsia="Source Code Pro" w:hAnsi="Source Code Pro" w:cs="Source Code Pro"/>
          <w:noProof/>
          <w:color w:val="424242"/>
          <w:sz w:val="20"/>
          <w:szCs w:val="20"/>
        </w:rPr>
        <w:drawing>
          <wp:inline distT="0" distB="0" distL="0" distR="0" wp14:anchorId="5FDD6E12" wp14:editId="4CD4848D">
            <wp:extent cx="5943600" cy="444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44450"/>
                    </a:xfrm>
                    <a:prstGeom prst="rect">
                      <a:avLst/>
                    </a:prstGeom>
                    <a:ln/>
                  </pic:spPr>
                </pic:pic>
              </a:graphicData>
            </a:graphic>
          </wp:inline>
        </w:drawing>
      </w:r>
    </w:p>
    <w:p w14:paraId="0E610251" w14:textId="70EE3452" w:rsidR="00CC785B" w:rsidRDefault="00B067C7">
      <w:pPr>
        <w:spacing w:before="120" w:after="0" w:line="240" w:lineRule="auto"/>
        <w:rPr>
          <w:rFonts w:ascii="Times New Roman" w:eastAsia="Times New Roman" w:hAnsi="Times New Roman" w:cs="Times New Roman"/>
          <w:sz w:val="24"/>
          <w:szCs w:val="24"/>
        </w:rPr>
      </w:pPr>
      <w:r>
        <w:rPr>
          <w:rFonts w:ascii="Arial" w:eastAsia="Arial" w:hAnsi="Arial" w:cs="Arial"/>
          <w:b/>
          <w:color w:val="E31C60"/>
          <w:sz w:val="20"/>
          <w:szCs w:val="20"/>
        </w:rPr>
        <w:t xml:space="preserve">20 October 2023 / 1:00-2:00 PM Eastern / </w:t>
      </w:r>
      <w:r w:rsidR="009E6362">
        <w:rPr>
          <w:rFonts w:ascii="Arial" w:eastAsia="Arial" w:hAnsi="Arial" w:cs="Arial"/>
          <w:b/>
          <w:color w:val="E31C60"/>
          <w:sz w:val="20"/>
          <w:szCs w:val="20"/>
        </w:rPr>
        <w:t>Zoom</w:t>
      </w:r>
    </w:p>
    <w:p w14:paraId="3AA288BC" w14:textId="77777777" w:rsidR="00CC785B" w:rsidRDefault="00CC785B">
      <w:pPr>
        <w:spacing w:before="120" w:after="0" w:line="240" w:lineRule="auto"/>
        <w:rPr>
          <w:rFonts w:ascii="Times New Roman" w:eastAsia="Times New Roman" w:hAnsi="Times New Roman" w:cs="Times New Roman"/>
          <w:sz w:val="24"/>
          <w:szCs w:val="24"/>
        </w:rPr>
      </w:pPr>
    </w:p>
    <w:tbl>
      <w:tblPr>
        <w:tblStyle w:val="a"/>
        <w:tblW w:w="9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4860"/>
        <w:gridCol w:w="1620"/>
      </w:tblGrid>
      <w:tr w:rsidR="00CC785B" w14:paraId="57756202" w14:textId="77777777">
        <w:trPr>
          <w:tblHeader/>
          <w:jc w:val="center"/>
        </w:trPr>
        <w:tc>
          <w:tcPr>
            <w:tcW w:w="74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646DB1" w14:textId="77777777" w:rsidR="00CC785B" w:rsidRDefault="00B067C7">
            <w:pPr>
              <w:jc w:val="center"/>
              <w:rPr>
                <w:rFonts w:ascii="Arial" w:eastAsia="Arial" w:hAnsi="Arial" w:cs="Arial"/>
                <w:b/>
                <w:sz w:val="20"/>
                <w:szCs w:val="20"/>
              </w:rPr>
            </w:pPr>
            <w:r>
              <w:rPr>
                <w:rFonts w:ascii="Arial" w:eastAsia="Arial" w:hAnsi="Arial" w:cs="Arial"/>
                <w:b/>
                <w:color w:val="000000"/>
                <w:sz w:val="20"/>
                <w:szCs w:val="20"/>
              </w:rPr>
              <w:t>2023 Executive Committee</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D0C72A" w14:textId="77777777" w:rsidR="00CC785B" w:rsidRDefault="00B067C7">
            <w:pPr>
              <w:jc w:val="center"/>
              <w:rPr>
                <w:rFonts w:ascii="Arial" w:eastAsia="Arial" w:hAnsi="Arial" w:cs="Arial"/>
                <w:b/>
                <w:sz w:val="20"/>
                <w:szCs w:val="20"/>
              </w:rPr>
            </w:pPr>
            <w:r>
              <w:rPr>
                <w:rFonts w:ascii="Arial" w:eastAsia="Arial" w:hAnsi="Arial" w:cs="Arial"/>
                <w:sz w:val="20"/>
                <w:szCs w:val="20"/>
              </w:rPr>
              <w:t>Present?</w:t>
            </w:r>
          </w:p>
        </w:tc>
      </w:tr>
      <w:tr w:rsidR="00CC785B" w14:paraId="6F9C0DF7" w14:textId="77777777">
        <w:trPr>
          <w:tblHeader/>
          <w:jc w:val="center"/>
        </w:trPr>
        <w:tc>
          <w:tcPr>
            <w:tcW w:w="74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4D3DD911" w14:textId="77777777" w:rsidR="00CC785B" w:rsidRDefault="00B067C7">
            <w:pPr>
              <w:jc w:val="center"/>
              <w:rPr>
                <w:rFonts w:ascii="Arial" w:eastAsia="Arial" w:hAnsi="Arial" w:cs="Arial"/>
                <w:b/>
                <w:sz w:val="20"/>
                <w:szCs w:val="20"/>
              </w:rPr>
            </w:pPr>
            <w:r>
              <w:rPr>
                <w:rFonts w:ascii="Arial" w:eastAsia="Arial" w:hAnsi="Arial" w:cs="Arial"/>
                <w:i/>
                <w:color w:val="000000"/>
                <w:sz w:val="20"/>
                <w:szCs w:val="20"/>
              </w:rPr>
              <w:t>Elected Officers (Voting)</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58BD420F" w14:textId="77777777" w:rsidR="00CC785B" w:rsidRDefault="00CC785B">
            <w:pPr>
              <w:jc w:val="center"/>
              <w:rPr>
                <w:rFonts w:ascii="Arial" w:eastAsia="Arial" w:hAnsi="Arial" w:cs="Arial"/>
                <w:b/>
                <w:sz w:val="20"/>
                <w:szCs w:val="20"/>
              </w:rPr>
            </w:pPr>
          </w:p>
        </w:tc>
      </w:tr>
      <w:tr w:rsidR="00CC785B" w14:paraId="206D82CE"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D0B8BC" w14:textId="77777777" w:rsidR="00CC785B" w:rsidRDefault="00B067C7">
            <w:pPr>
              <w:jc w:val="center"/>
              <w:rPr>
                <w:rFonts w:ascii="Arial" w:eastAsia="Arial" w:hAnsi="Arial" w:cs="Arial"/>
                <w:b/>
                <w:sz w:val="20"/>
                <w:szCs w:val="20"/>
              </w:rPr>
            </w:pPr>
            <w:r>
              <w:rPr>
                <w:rFonts w:ascii="Arial" w:eastAsia="Arial" w:hAnsi="Arial" w:cs="Arial"/>
                <w:color w:val="000000"/>
                <w:sz w:val="20"/>
                <w:szCs w:val="20"/>
              </w:rPr>
              <w:t>Maria Ciarleglio</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4BF5CF" w14:textId="77777777" w:rsidR="00CC785B" w:rsidRDefault="00B067C7">
            <w:pPr>
              <w:rPr>
                <w:rFonts w:ascii="Arial" w:eastAsia="Arial" w:hAnsi="Arial" w:cs="Arial"/>
                <w:b/>
                <w:sz w:val="20"/>
                <w:szCs w:val="20"/>
              </w:rPr>
            </w:pPr>
            <w:r>
              <w:rPr>
                <w:rFonts w:ascii="Arial" w:eastAsia="Arial" w:hAnsi="Arial" w:cs="Arial"/>
                <w:color w:val="000000"/>
                <w:sz w:val="20"/>
                <w:szCs w:val="20"/>
              </w:rPr>
              <w:t xml:space="preserve">Chair </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220D85" w14:textId="472BFF7C" w:rsidR="00CC785B" w:rsidRPr="002C7FA5" w:rsidRDefault="009E6362">
            <w:pPr>
              <w:jc w:val="center"/>
              <w:rPr>
                <w:rFonts w:ascii="Arial" w:eastAsia="Arial" w:hAnsi="Arial" w:cs="Arial"/>
                <w:color w:val="0432FF"/>
                <w:sz w:val="20"/>
                <w:szCs w:val="20"/>
              </w:rPr>
            </w:pPr>
            <w:r w:rsidRPr="002C7FA5">
              <w:rPr>
                <w:rFonts w:ascii="Arial" w:eastAsia="Arial" w:hAnsi="Arial" w:cs="Arial"/>
                <w:color w:val="0432FF"/>
                <w:sz w:val="20"/>
                <w:szCs w:val="20"/>
              </w:rPr>
              <w:t>Y</w:t>
            </w:r>
            <w:r w:rsidR="00B067C7" w:rsidRPr="002C7FA5">
              <w:rPr>
                <w:rFonts w:ascii="Arial" w:eastAsia="Arial" w:hAnsi="Arial" w:cs="Arial"/>
                <w:color w:val="0432FF"/>
                <w:sz w:val="20"/>
                <w:szCs w:val="20"/>
              </w:rPr>
              <w:t>es</w:t>
            </w:r>
          </w:p>
        </w:tc>
      </w:tr>
      <w:tr w:rsidR="00CC785B" w14:paraId="33845A79"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3FEA5C" w14:textId="77777777" w:rsidR="00CC785B" w:rsidRDefault="00B067C7">
            <w:pPr>
              <w:jc w:val="center"/>
              <w:rPr>
                <w:rFonts w:ascii="Arial" w:eastAsia="Arial" w:hAnsi="Arial" w:cs="Arial"/>
                <w:sz w:val="20"/>
                <w:szCs w:val="20"/>
              </w:rPr>
            </w:pPr>
            <w:r>
              <w:rPr>
                <w:rFonts w:ascii="Arial" w:eastAsia="Arial" w:hAnsi="Arial" w:cs="Arial"/>
                <w:color w:val="000000"/>
                <w:sz w:val="20"/>
                <w:szCs w:val="20"/>
              </w:rPr>
              <w:t>Jacqueline Hicks</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0E96E0" w14:textId="77777777" w:rsidR="00CC785B" w:rsidRDefault="00B067C7">
            <w:pPr>
              <w:rPr>
                <w:rFonts w:ascii="Arial" w:eastAsia="Arial" w:hAnsi="Arial" w:cs="Arial"/>
                <w:b/>
                <w:sz w:val="20"/>
                <w:szCs w:val="20"/>
              </w:rPr>
            </w:pPr>
            <w:r>
              <w:rPr>
                <w:rFonts w:ascii="Arial" w:eastAsia="Arial" w:hAnsi="Arial" w:cs="Arial"/>
                <w:color w:val="000000"/>
                <w:sz w:val="20"/>
                <w:szCs w:val="20"/>
              </w:rPr>
              <w:t>Past-Chair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BEE5D8" w14:textId="659A246B" w:rsidR="00CC785B" w:rsidRPr="002C7FA5" w:rsidRDefault="009E6362">
            <w:pPr>
              <w:jc w:val="center"/>
              <w:rPr>
                <w:rFonts w:ascii="Arial" w:eastAsia="Arial" w:hAnsi="Arial" w:cs="Arial"/>
                <w:color w:val="0432FF"/>
                <w:sz w:val="20"/>
                <w:szCs w:val="20"/>
              </w:rPr>
            </w:pPr>
            <w:r>
              <w:rPr>
                <w:rFonts w:ascii="Arial" w:eastAsia="Arial" w:hAnsi="Arial" w:cs="Arial"/>
                <w:color w:val="0432FF"/>
                <w:sz w:val="20"/>
                <w:szCs w:val="20"/>
              </w:rPr>
              <w:t>No</w:t>
            </w:r>
          </w:p>
        </w:tc>
      </w:tr>
      <w:tr w:rsidR="00CC785B" w14:paraId="0EC95E02"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8FA6F9" w14:textId="77777777" w:rsidR="00CC785B" w:rsidRDefault="00B067C7">
            <w:pPr>
              <w:jc w:val="center"/>
              <w:rPr>
                <w:rFonts w:ascii="Arial" w:eastAsia="Arial" w:hAnsi="Arial" w:cs="Arial"/>
                <w:sz w:val="20"/>
                <w:szCs w:val="20"/>
              </w:rPr>
            </w:pPr>
            <w:r>
              <w:rPr>
                <w:rFonts w:ascii="Arial" w:eastAsia="Arial" w:hAnsi="Arial" w:cs="Arial"/>
                <w:color w:val="000000"/>
                <w:sz w:val="20"/>
                <w:szCs w:val="20"/>
              </w:rPr>
              <w:t>Melinda Higgins</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05A88C" w14:textId="77777777" w:rsidR="00CC785B" w:rsidRDefault="00B067C7">
            <w:pPr>
              <w:rPr>
                <w:rFonts w:ascii="Arial" w:eastAsia="Arial" w:hAnsi="Arial" w:cs="Arial"/>
                <w:b/>
                <w:sz w:val="20"/>
                <w:szCs w:val="20"/>
              </w:rPr>
            </w:pPr>
            <w:r>
              <w:rPr>
                <w:rFonts w:ascii="Arial" w:eastAsia="Arial" w:hAnsi="Arial" w:cs="Arial"/>
                <w:color w:val="000000"/>
                <w:sz w:val="20"/>
                <w:szCs w:val="20"/>
              </w:rPr>
              <w:t>Chair-Elect</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1FFA12" w14:textId="317B1FDD" w:rsidR="00CC785B" w:rsidRPr="002C7FA5" w:rsidRDefault="009E6362">
            <w:pPr>
              <w:jc w:val="center"/>
              <w:rPr>
                <w:rFonts w:ascii="Arial" w:eastAsia="Arial" w:hAnsi="Arial" w:cs="Arial"/>
                <w:color w:val="0432FF"/>
                <w:sz w:val="20"/>
                <w:szCs w:val="20"/>
              </w:rPr>
            </w:pPr>
            <w:r w:rsidRPr="002C7FA5">
              <w:rPr>
                <w:rFonts w:ascii="Arial" w:eastAsia="Arial" w:hAnsi="Arial" w:cs="Arial"/>
                <w:color w:val="0432FF"/>
                <w:sz w:val="20"/>
                <w:szCs w:val="20"/>
              </w:rPr>
              <w:t>Y</w:t>
            </w:r>
            <w:r w:rsidR="00B067C7" w:rsidRPr="002C7FA5">
              <w:rPr>
                <w:rFonts w:ascii="Arial" w:eastAsia="Arial" w:hAnsi="Arial" w:cs="Arial"/>
                <w:color w:val="0432FF"/>
                <w:sz w:val="20"/>
                <w:szCs w:val="20"/>
              </w:rPr>
              <w:t>es</w:t>
            </w:r>
          </w:p>
        </w:tc>
      </w:tr>
      <w:tr w:rsidR="00CC785B" w14:paraId="2B2F2E0C"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28218E" w14:textId="77777777" w:rsidR="00CC785B" w:rsidRDefault="00B067C7">
            <w:pPr>
              <w:jc w:val="center"/>
              <w:rPr>
                <w:rFonts w:ascii="Arial" w:eastAsia="Arial" w:hAnsi="Arial" w:cs="Arial"/>
                <w:sz w:val="20"/>
                <w:szCs w:val="20"/>
              </w:rPr>
            </w:pPr>
            <w:r>
              <w:rPr>
                <w:rFonts w:ascii="Arial" w:eastAsia="Arial" w:hAnsi="Arial" w:cs="Arial"/>
                <w:color w:val="000000"/>
                <w:sz w:val="20"/>
                <w:szCs w:val="20"/>
              </w:rPr>
              <w:t>Amy Nowacki</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9C3295" w14:textId="77777777" w:rsidR="00CC785B" w:rsidRDefault="00B067C7">
            <w:pPr>
              <w:rPr>
                <w:rFonts w:ascii="Arial" w:eastAsia="Arial" w:hAnsi="Arial" w:cs="Arial"/>
                <w:b/>
                <w:sz w:val="20"/>
                <w:szCs w:val="20"/>
              </w:rPr>
            </w:pPr>
            <w:r>
              <w:rPr>
                <w:rFonts w:ascii="Arial" w:eastAsia="Arial" w:hAnsi="Arial" w:cs="Arial"/>
                <w:color w:val="000000"/>
                <w:sz w:val="20"/>
                <w:szCs w:val="20"/>
              </w:rPr>
              <w:t>Council of Sections Representative (2022-2024)</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4D4A7B" w14:textId="297FE1B6" w:rsidR="00CC785B" w:rsidRPr="002C7FA5" w:rsidRDefault="009E6362">
            <w:pPr>
              <w:jc w:val="center"/>
              <w:rPr>
                <w:rFonts w:ascii="Arial" w:eastAsia="Arial" w:hAnsi="Arial" w:cs="Arial"/>
                <w:color w:val="0432FF"/>
                <w:sz w:val="20"/>
                <w:szCs w:val="20"/>
              </w:rPr>
            </w:pPr>
            <w:r w:rsidRPr="002C7FA5">
              <w:rPr>
                <w:rFonts w:ascii="Arial" w:eastAsia="Arial" w:hAnsi="Arial" w:cs="Arial"/>
                <w:color w:val="0432FF"/>
                <w:sz w:val="20"/>
                <w:szCs w:val="20"/>
              </w:rPr>
              <w:t>Y</w:t>
            </w:r>
            <w:r w:rsidR="00B067C7" w:rsidRPr="002C7FA5">
              <w:rPr>
                <w:rFonts w:ascii="Arial" w:eastAsia="Arial" w:hAnsi="Arial" w:cs="Arial"/>
                <w:color w:val="0432FF"/>
                <w:sz w:val="20"/>
                <w:szCs w:val="20"/>
              </w:rPr>
              <w:t>es</w:t>
            </w:r>
          </w:p>
        </w:tc>
      </w:tr>
      <w:tr w:rsidR="00CC785B" w14:paraId="76C679BF" w14:textId="77777777">
        <w:trPr>
          <w:tblHeader/>
          <w:jc w:val="center"/>
        </w:trPr>
        <w:tc>
          <w:tcPr>
            <w:tcW w:w="74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4C064246" w14:textId="77777777" w:rsidR="00CC785B" w:rsidRDefault="00B067C7">
            <w:pPr>
              <w:jc w:val="center"/>
              <w:rPr>
                <w:rFonts w:ascii="Arial" w:eastAsia="Arial" w:hAnsi="Arial" w:cs="Arial"/>
                <w:b/>
                <w:sz w:val="20"/>
                <w:szCs w:val="20"/>
              </w:rPr>
            </w:pPr>
            <w:r>
              <w:rPr>
                <w:rFonts w:ascii="Arial" w:eastAsia="Arial" w:hAnsi="Arial" w:cs="Arial"/>
                <w:i/>
                <w:color w:val="000000"/>
                <w:sz w:val="20"/>
                <w:szCs w:val="20"/>
              </w:rPr>
              <w:t>Appointed Voting Officers </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27294EF3" w14:textId="77777777" w:rsidR="00CC785B" w:rsidRPr="002C7FA5" w:rsidRDefault="00CC785B">
            <w:pPr>
              <w:jc w:val="center"/>
              <w:rPr>
                <w:rFonts w:ascii="Arial" w:eastAsia="Arial" w:hAnsi="Arial" w:cs="Arial"/>
                <w:b/>
                <w:color w:val="0432FF"/>
                <w:sz w:val="20"/>
                <w:szCs w:val="20"/>
              </w:rPr>
            </w:pPr>
          </w:p>
        </w:tc>
      </w:tr>
      <w:tr w:rsidR="00CC785B" w14:paraId="73CEC3C8"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397A71" w14:textId="77777777" w:rsidR="00CC785B" w:rsidRDefault="00B067C7">
            <w:pPr>
              <w:jc w:val="center"/>
              <w:rPr>
                <w:rFonts w:ascii="Arial" w:eastAsia="Arial" w:hAnsi="Arial" w:cs="Arial"/>
                <w:sz w:val="20"/>
                <w:szCs w:val="20"/>
              </w:rPr>
            </w:pPr>
            <w:r>
              <w:rPr>
                <w:rFonts w:ascii="Arial" w:eastAsia="Arial" w:hAnsi="Arial" w:cs="Arial"/>
                <w:color w:val="000000"/>
                <w:sz w:val="20"/>
                <w:szCs w:val="20"/>
              </w:rPr>
              <w:t>Jesse Troy</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1B03AA" w14:textId="77777777" w:rsidR="00CC785B" w:rsidRDefault="00B067C7">
            <w:pPr>
              <w:rPr>
                <w:rFonts w:ascii="Arial" w:eastAsia="Arial" w:hAnsi="Arial" w:cs="Arial"/>
                <w:color w:val="000000"/>
                <w:sz w:val="20"/>
                <w:szCs w:val="20"/>
              </w:rPr>
            </w:pPr>
            <w:r>
              <w:rPr>
                <w:rFonts w:ascii="Arial" w:eastAsia="Arial" w:hAnsi="Arial" w:cs="Arial"/>
                <w:color w:val="000000"/>
                <w:sz w:val="20"/>
                <w:szCs w:val="20"/>
              </w:rPr>
              <w:t>Secretary (2022-2023)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685698" w14:textId="6B5CA2EF" w:rsidR="00CC785B" w:rsidRPr="002C7FA5" w:rsidRDefault="009E6362">
            <w:pPr>
              <w:jc w:val="center"/>
              <w:rPr>
                <w:rFonts w:ascii="Arial" w:eastAsia="Arial" w:hAnsi="Arial" w:cs="Arial"/>
                <w:color w:val="0432FF"/>
                <w:sz w:val="20"/>
                <w:szCs w:val="20"/>
              </w:rPr>
            </w:pPr>
            <w:r>
              <w:rPr>
                <w:rFonts w:ascii="Arial" w:eastAsia="Arial" w:hAnsi="Arial" w:cs="Arial"/>
                <w:color w:val="0432FF"/>
                <w:sz w:val="20"/>
                <w:szCs w:val="20"/>
              </w:rPr>
              <w:t>No</w:t>
            </w:r>
          </w:p>
        </w:tc>
      </w:tr>
      <w:tr w:rsidR="00CC785B" w14:paraId="4CA538A1"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39C332" w14:textId="77777777" w:rsidR="00CC785B" w:rsidRDefault="00B067C7">
            <w:pPr>
              <w:jc w:val="center"/>
              <w:rPr>
                <w:rFonts w:ascii="Arial" w:eastAsia="Arial" w:hAnsi="Arial" w:cs="Arial"/>
                <w:sz w:val="20"/>
                <w:szCs w:val="20"/>
              </w:rPr>
            </w:pPr>
            <w:r>
              <w:rPr>
                <w:rFonts w:ascii="Arial" w:eastAsia="Arial" w:hAnsi="Arial" w:cs="Arial"/>
                <w:color w:val="000000"/>
                <w:sz w:val="20"/>
                <w:szCs w:val="20"/>
              </w:rPr>
              <w:t>John Doucette</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023273" w14:textId="77777777" w:rsidR="00CC785B" w:rsidRDefault="00B067C7">
            <w:pPr>
              <w:rPr>
                <w:rFonts w:ascii="Arial" w:eastAsia="Arial" w:hAnsi="Arial" w:cs="Arial"/>
                <w:color w:val="000000"/>
                <w:sz w:val="20"/>
                <w:szCs w:val="20"/>
              </w:rPr>
            </w:pPr>
            <w:r>
              <w:rPr>
                <w:rFonts w:ascii="Arial" w:eastAsia="Arial" w:hAnsi="Arial" w:cs="Arial"/>
                <w:color w:val="000000"/>
                <w:sz w:val="20"/>
                <w:szCs w:val="20"/>
              </w:rPr>
              <w:t>Treasurer (2022-2023)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564517" w14:textId="46F72AF2" w:rsidR="00CC785B" w:rsidRPr="002C7FA5" w:rsidRDefault="009E6362">
            <w:pPr>
              <w:jc w:val="center"/>
              <w:rPr>
                <w:rFonts w:ascii="Arial" w:eastAsia="Arial" w:hAnsi="Arial" w:cs="Arial"/>
                <w:color w:val="0432FF"/>
                <w:sz w:val="20"/>
                <w:szCs w:val="20"/>
              </w:rPr>
            </w:pPr>
            <w:r w:rsidRPr="002C7FA5">
              <w:rPr>
                <w:rFonts w:ascii="Arial" w:eastAsia="Arial" w:hAnsi="Arial" w:cs="Arial"/>
                <w:color w:val="0432FF"/>
                <w:sz w:val="20"/>
                <w:szCs w:val="20"/>
              </w:rPr>
              <w:t>Y</w:t>
            </w:r>
            <w:r w:rsidR="00B067C7" w:rsidRPr="002C7FA5">
              <w:rPr>
                <w:rFonts w:ascii="Arial" w:eastAsia="Arial" w:hAnsi="Arial" w:cs="Arial"/>
                <w:color w:val="0432FF"/>
                <w:sz w:val="20"/>
                <w:szCs w:val="20"/>
              </w:rPr>
              <w:t>es</w:t>
            </w:r>
          </w:p>
        </w:tc>
      </w:tr>
      <w:tr w:rsidR="00CC785B" w14:paraId="087CD653"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7A57F2" w14:textId="77777777" w:rsidR="00CC785B" w:rsidRDefault="00B067C7">
            <w:pPr>
              <w:jc w:val="center"/>
              <w:rPr>
                <w:rFonts w:ascii="Arial" w:eastAsia="Arial" w:hAnsi="Arial" w:cs="Arial"/>
                <w:sz w:val="20"/>
                <w:szCs w:val="20"/>
              </w:rPr>
            </w:pPr>
            <w:r>
              <w:rPr>
                <w:rFonts w:ascii="Arial" w:eastAsia="Arial" w:hAnsi="Arial" w:cs="Arial"/>
                <w:color w:val="000000"/>
                <w:sz w:val="20"/>
                <w:szCs w:val="20"/>
              </w:rPr>
              <w:t>Amanda Ellis</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8CC87C" w14:textId="77777777" w:rsidR="00CC785B" w:rsidRDefault="00B067C7">
            <w:pPr>
              <w:rPr>
                <w:rFonts w:ascii="Arial" w:eastAsia="Arial" w:hAnsi="Arial" w:cs="Arial"/>
                <w:b/>
                <w:sz w:val="20"/>
                <w:szCs w:val="20"/>
              </w:rPr>
            </w:pPr>
            <w:r>
              <w:rPr>
                <w:rFonts w:ascii="Arial" w:eastAsia="Arial" w:hAnsi="Arial" w:cs="Arial"/>
                <w:color w:val="000000"/>
                <w:sz w:val="20"/>
                <w:szCs w:val="20"/>
              </w:rPr>
              <w:t>Program Chair (2023)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F43AB3" w14:textId="4C41F93A" w:rsidR="00CC785B" w:rsidRPr="002C7FA5" w:rsidRDefault="009E6362">
            <w:pPr>
              <w:jc w:val="center"/>
              <w:rPr>
                <w:rFonts w:ascii="Arial" w:eastAsia="Arial" w:hAnsi="Arial" w:cs="Arial"/>
                <w:color w:val="0432FF"/>
                <w:sz w:val="20"/>
                <w:szCs w:val="20"/>
              </w:rPr>
            </w:pPr>
            <w:r w:rsidRPr="002C7FA5">
              <w:rPr>
                <w:rFonts w:ascii="Arial" w:eastAsia="Arial" w:hAnsi="Arial" w:cs="Arial"/>
                <w:color w:val="0432FF"/>
                <w:sz w:val="20"/>
                <w:szCs w:val="20"/>
              </w:rPr>
              <w:t>Y</w:t>
            </w:r>
            <w:r w:rsidR="00B067C7" w:rsidRPr="002C7FA5">
              <w:rPr>
                <w:rFonts w:ascii="Arial" w:eastAsia="Arial" w:hAnsi="Arial" w:cs="Arial"/>
                <w:color w:val="0432FF"/>
                <w:sz w:val="20"/>
                <w:szCs w:val="20"/>
              </w:rPr>
              <w:t>es</w:t>
            </w:r>
          </w:p>
        </w:tc>
      </w:tr>
      <w:tr w:rsidR="00CC785B" w14:paraId="745EC66F"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36D3D8" w14:textId="77777777" w:rsidR="00CC785B" w:rsidRDefault="00B067C7">
            <w:pPr>
              <w:jc w:val="center"/>
              <w:rPr>
                <w:rFonts w:ascii="Arial" w:eastAsia="Arial" w:hAnsi="Arial" w:cs="Arial"/>
                <w:sz w:val="20"/>
                <w:szCs w:val="20"/>
              </w:rPr>
            </w:pPr>
            <w:r>
              <w:rPr>
                <w:rFonts w:ascii="Arial" w:eastAsia="Arial" w:hAnsi="Arial" w:cs="Arial"/>
                <w:color w:val="000000"/>
                <w:sz w:val="20"/>
                <w:szCs w:val="20"/>
              </w:rPr>
              <w:t>Usha Govindarajulu</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69C6F5" w14:textId="77777777" w:rsidR="00CC785B" w:rsidRDefault="00B067C7">
            <w:pPr>
              <w:rPr>
                <w:rFonts w:ascii="Arial" w:eastAsia="Arial" w:hAnsi="Arial" w:cs="Arial"/>
                <w:b/>
                <w:sz w:val="20"/>
                <w:szCs w:val="20"/>
              </w:rPr>
            </w:pPr>
            <w:r>
              <w:rPr>
                <w:rFonts w:ascii="Arial" w:eastAsia="Arial" w:hAnsi="Arial" w:cs="Arial"/>
                <w:color w:val="000000"/>
                <w:sz w:val="20"/>
                <w:szCs w:val="20"/>
              </w:rPr>
              <w:t>Program Chair-Elect (2023)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027567" w14:textId="01CCAC0D" w:rsidR="00CC785B" w:rsidRPr="002C7FA5" w:rsidRDefault="009E6362">
            <w:pPr>
              <w:jc w:val="center"/>
              <w:rPr>
                <w:rFonts w:ascii="Arial" w:eastAsia="Arial" w:hAnsi="Arial" w:cs="Arial"/>
                <w:color w:val="0432FF"/>
                <w:sz w:val="20"/>
                <w:szCs w:val="20"/>
              </w:rPr>
            </w:pPr>
            <w:r>
              <w:rPr>
                <w:rFonts w:ascii="Arial" w:eastAsia="Arial" w:hAnsi="Arial" w:cs="Arial"/>
                <w:color w:val="0432FF"/>
                <w:sz w:val="20"/>
                <w:szCs w:val="20"/>
              </w:rPr>
              <w:t>Y</w:t>
            </w:r>
            <w:r w:rsidR="00C90701">
              <w:rPr>
                <w:rFonts w:ascii="Arial" w:eastAsia="Arial" w:hAnsi="Arial" w:cs="Arial"/>
                <w:color w:val="0432FF"/>
                <w:sz w:val="20"/>
                <w:szCs w:val="20"/>
              </w:rPr>
              <w:t>es</w:t>
            </w:r>
          </w:p>
        </w:tc>
      </w:tr>
      <w:tr w:rsidR="00CC785B" w14:paraId="7A965E85"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EF7E3E" w14:textId="77777777" w:rsidR="00CC785B" w:rsidRDefault="00B067C7">
            <w:pPr>
              <w:jc w:val="center"/>
              <w:rPr>
                <w:rFonts w:ascii="Arial" w:eastAsia="Arial" w:hAnsi="Arial" w:cs="Arial"/>
                <w:sz w:val="20"/>
                <w:szCs w:val="20"/>
              </w:rPr>
            </w:pPr>
            <w:r>
              <w:rPr>
                <w:rFonts w:ascii="Arial" w:eastAsia="Arial" w:hAnsi="Arial" w:cs="Arial"/>
                <w:color w:val="000000"/>
                <w:sz w:val="20"/>
                <w:szCs w:val="20"/>
              </w:rPr>
              <w:t>Ed Gracely</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CAFC58" w14:textId="77777777" w:rsidR="00CC785B" w:rsidRDefault="00B067C7">
            <w:pPr>
              <w:rPr>
                <w:rFonts w:ascii="Arial" w:eastAsia="Arial" w:hAnsi="Arial" w:cs="Arial"/>
                <w:b/>
                <w:sz w:val="20"/>
                <w:szCs w:val="20"/>
              </w:rPr>
            </w:pPr>
            <w:r>
              <w:rPr>
                <w:rFonts w:ascii="Arial" w:eastAsia="Arial" w:hAnsi="Arial" w:cs="Arial"/>
                <w:color w:val="000000"/>
                <w:sz w:val="20"/>
                <w:szCs w:val="20"/>
              </w:rPr>
              <w:t>Webmaster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3FA47E" w14:textId="749FF15D" w:rsidR="00CC785B" w:rsidRPr="002C7FA5" w:rsidRDefault="009E6362">
            <w:pPr>
              <w:jc w:val="center"/>
              <w:rPr>
                <w:rFonts w:ascii="Arial" w:eastAsia="Arial" w:hAnsi="Arial" w:cs="Arial"/>
                <w:color w:val="0432FF"/>
                <w:sz w:val="20"/>
                <w:szCs w:val="20"/>
              </w:rPr>
            </w:pPr>
            <w:r w:rsidRPr="002C7FA5">
              <w:rPr>
                <w:rFonts w:ascii="Arial" w:eastAsia="Arial" w:hAnsi="Arial" w:cs="Arial"/>
                <w:color w:val="0432FF"/>
                <w:sz w:val="20"/>
                <w:szCs w:val="20"/>
              </w:rPr>
              <w:t>Y</w:t>
            </w:r>
            <w:r w:rsidR="00B067C7" w:rsidRPr="002C7FA5">
              <w:rPr>
                <w:rFonts w:ascii="Arial" w:eastAsia="Arial" w:hAnsi="Arial" w:cs="Arial"/>
                <w:color w:val="0432FF"/>
                <w:sz w:val="20"/>
                <w:szCs w:val="20"/>
              </w:rPr>
              <w:t>es</w:t>
            </w:r>
          </w:p>
        </w:tc>
      </w:tr>
      <w:tr w:rsidR="00CC785B" w14:paraId="3E842D11"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B511F8" w14:textId="77777777" w:rsidR="00CC785B" w:rsidRDefault="00B067C7">
            <w:pPr>
              <w:jc w:val="center"/>
              <w:rPr>
                <w:rFonts w:ascii="Arial" w:eastAsia="Arial" w:hAnsi="Arial" w:cs="Arial"/>
                <w:sz w:val="20"/>
                <w:szCs w:val="20"/>
              </w:rPr>
            </w:pPr>
            <w:r>
              <w:rPr>
                <w:rFonts w:ascii="Arial" w:eastAsia="Arial" w:hAnsi="Arial" w:cs="Arial"/>
                <w:color w:val="000000"/>
                <w:sz w:val="20"/>
                <w:szCs w:val="20"/>
              </w:rPr>
              <w:t>Heather Hoffman</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7F4876" w14:textId="77777777" w:rsidR="00CC785B" w:rsidRDefault="00B067C7">
            <w:pPr>
              <w:rPr>
                <w:rFonts w:ascii="Arial" w:eastAsia="Arial" w:hAnsi="Arial" w:cs="Arial"/>
                <w:b/>
                <w:sz w:val="20"/>
                <w:szCs w:val="20"/>
              </w:rPr>
            </w:pPr>
            <w:r>
              <w:rPr>
                <w:rFonts w:ascii="Arial" w:eastAsia="Arial" w:hAnsi="Arial" w:cs="Arial"/>
                <w:color w:val="000000"/>
                <w:sz w:val="20"/>
                <w:szCs w:val="20"/>
              </w:rPr>
              <w:t>Publicity Officer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0BA9F7" w14:textId="66676524" w:rsidR="00CC785B" w:rsidRPr="002C7FA5" w:rsidRDefault="009E6362">
            <w:pPr>
              <w:jc w:val="center"/>
              <w:rPr>
                <w:rFonts w:ascii="Arial" w:eastAsia="Arial" w:hAnsi="Arial" w:cs="Arial"/>
                <w:color w:val="0432FF"/>
                <w:sz w:val="20"/>
                <w:szCs w:val="20"/>
              </w:rPr>
            </w:pPr>
            <w:r w:rsidRPr="002C7FA5">
              <w:rPr>
                <w:rFonts w:ascii="Arial" w:eastAsia="Arial" w:hAnsi="Arial" w:cs="Arial"/>
                <w:color w:val="0432FF"/>
                <w:sz w:val="20"/>
                <w:szCs w:val="20"/>
              </w:rPr>
              <w:t>Y</w:t>
            </w:r>
            <w:r w:rsidR="00B067C7" w:rsidRPr="002C7FA5">
              <w:rPr>
                <w:rFonts w:ascii="Arial" w:eastAsia="Arial" w:hAnsi="Arial" w:cs="Arial"/>
                <w:color w:val="0432FF"/>
                <w:sz w:val="20"/>
                <w:szCs w:val="20"/>
              </w:rPr>
              <w:t>es</w:t>
            </w:r>
          </w:p>
        </w:tc>
      </w:tr>
      <w:tr w:rsidR="00CC785B" w14:paraId="3E05F311"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C1B1D3" w14:textId="77777777" w:rsidR="00CC785B" w:rsidRDefault="00B067C7">
            <w:pPr>
              <w:jc w:val="center"/>
              <w:rPr>
                <w:rFonts w:ascii="Arial" w:eastAsia="Arial" w:hAnsi="Arial" w:cs="Arial"/>
                <w:sz w:val="20"/>
                <w:szCs w:val="20"/>
              </w:rPr>
            </w:pPr>
            <w:r>
              <w:rPr>
                <w:rFonts w:ascii="Arial" w:eastAsia="Arial" w:hAnsi="Arial" w:cs="Arial"/>
                <w:color w:val="000000"/>
                <w:sz w:val="20"/>
                <w:szCs w:val="20"/>
              </w:rPr>
              <w:t>Charlotte Bolch</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CFE4E2" w14:textId="77777777" w:rsidR="00CC785B" w:rsidRDefault="00B067C7">
            <w:pPr>
              <w:rPr>
                <w:rFonts w:ascii="Arial" w:eastAsia="Arial" w:hAnsi="Arial" w:cs="Arial"/>
                <w:b/>
                <w:sz w:val="20"/>
                <w:szCs w:val="20"/>
              </w:rPr>
            </w:pPr>
            <w:r>
              <w:rPr>
                <w:rFonts w:ascii="Arial" w:eastAsia="Arial" w:hAnsi="Arial" w:cs="Arial"/>
                <w:color w:val="000000"/>
                <w:sz w:val="20"/>
                <w:szCs w:val="20"/>
              </w:rPr>
              <w:t>Blog Editor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8CAE41" w14:textId="77777777" w:rsidR="00CC785B" w:rsidRPr="002C7FA5" w:rsidRDefault="00CC785B">
            <w:pPr>
              <w:jc w:val="center"/>
              <w:rPr>
                <w:rFonts w:ascii="Arial" w:eastAsia="Arial" w:hAnsi="Arial" w:cs="Arial"/>
                <w:color w:val="0432FF"/>
                <w:sz w:val="20"/>
                <w:szCs w:val="20"/>
              </w:rPr>
            </w:pPr>
          </w:p>
        </w:tc>
      </w:tr>
      <w:tr w:rsidR="00CC785B" w14:paraId="530E24A7" w14:textId="77777777">
        <w:trPr>
          <w:tblHeader/>
          <w:jc w:val="center"/>
        </w:trPr>
        <w:tc>
          <w:tcPr>
            <w:tcW w:w="74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54AABE5" w14:textId="77777777" w:rsidR="00CC785B" w:rsidRDefault="00B067C7">
            <w:pPr>
              <w:jc w:val="center"/>
              <w:rPr>
                <w:rFonts w:ascii="Arial" w:eastAsia="Arial" w:hAnsi="Arial" w:cs="Arial"/>
                <w:b/>
                <w:sz w:val="20"/>
                <w:szCs w:val="20"/>
              </w:rPr>
            </w:pPr>
            <w:r>
              <w:rPr>
                <w:rFonts w:ascii="Arial" w:eastAsia="Arial" w:hAnsi="Arial" w:cs="Arial"/>
                <w:i/>
                <w:color w:val="000000"/>
                <w:sz w:val="20"/>
                <w:szCs w:val="20"/>
              </w:rPr>
              <w:t>Appointed Non-Voting Officers </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1CB12611" w14:textId="77777777" w:rsidR="00CC785B" w:rsidRPr="002C7FA5" w:rsidRDefault="00CC785B">
            <w:pPr>
              <w:jc w:val="center"/>
              <w:rPr>
                <w:rFonts w:ascii="Arial" w:eastAsia="Arial" w:hAnsi="Arial" w:cs="Arial"/>
                <w:b/>
                <w:color w:val="0432FF"/>
                <w:sz w:val="20"/>
                <w:szCs w:val="20"/>
              </w:rPr>
            </w:pPr>
          </w:p>
        </w:tc>
      </w:tr>
      <w:tr w:rsidR="00CC785B" w14:paraId="398DEB52"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A109A3" w14:textId="77777777" w:rsidR="00CC785B" w:rsidRDefault="00B067C7">
            <w:pPr>
              <w:jc w:val="center"/>
              <w:rPr>
                <w:rFonts w:ascii="Arial" w:eastAsia="Arial" w:hAnsi="Arial" w:cs="Arial"/>
                <w:sz w:val="20"/>
                <w:szCs w:val="20"/>
              </w:rPr>
            </w:pPr>
            <w:r>
              <w:rPr>
                <w:rFonts w:ascii="Arial" w:eastAsia="Arial" w:hAnsi="Arial" w:cs="Arial"/>
                <w:color w:val="000000"/>
                <w:sz w:val="20"/>
                <w:szCs w:val="20"/>
              </w:rPr>
              <w:t>Jim Dignam</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FB8C6E" w14:textId="77777777" w:rsidR="00CC785B" w:rsidRDefault="00B067C7">
            <w:pPr>
              <w:rPr>
                <w:rFonts w:ascii="Arial" w:eastAsia="Arial" w:hAnsi="Arial" w:cs="Arial"/>
                <w:sz w:val="20"/>
                <w:szCs w:val="20"/>
              </w:rPr>
            </w:pPr>
            <w:r>
              <w:rPr>
                <w:rFonts w:ascii="Arial" w:eastAsia="Arial" w:hAnsi="Arial" w:cs="Arial"/>
                <w:color w:val="000000"/>
                <w:sz w:val="20"/>
                <w:szCs w:val="20"/>
              </w:rPr>
              <w:t>Resource Review Co-Editor (2023)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47261C" w14:textId="154BECA5" w:rsidR="00CC785B" w:rsidRPr="002C7FA5" w:rsidRDefault="009E6362">
            <w:pPr>
              <w:jc w:val="center"/>
              <w:rPr>
                <w:rFonts w:ascii="Arial" w:eastAsia="Arial" w:hAnsi="Arial" w:cs="Arial"/>
                <w:color w:val="0432FF"/>
                <w:sz w:val="20"/>
                <w:szCs w:val="20"/>
              </w:rPr>
            </w:pPr>
            <w:r>
              <w:rPr>
                <w:rFonts w:ascii="Arial" w:eastAsia="Arial" w:hAnsi="Arial" w:cs="Arial"/>
                <w:color w:val="0432FF"/>
                <w:sz w:val="20"/>
                <w:szCs w:val="20"/>
              </w:rPr>
              <w:t>No</w:t>
            </w:r>
          </w:p>
        </w:tc>
      </w:tr>
      <w:tr w:rsidR="00CC785B" w14:paraId="34DCD676"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8978E4" w14:textId="77777777" w:rsidR="00CC785B" w:rsidRDefault="00B067C7">
            <w:pPr>
              <w:jc w:val="center"/>
              <w:rPr>
                <w:rFonts w:ascii="Arial" w:eastAsia="Arial" w:hAnsi="Arial" w:cs="Arial"/>
                <w:sz w:val="20"/>
                <w:szCs w:val="20"/>
              </w:rPr>
            </w:pPr>
            <w:proofErr w:type="spellStart"/>
            <w:r>
              <w:rPr>
                <w:rFonts w:ascii="Arial" w:eastAsia="Arial" w:hAnsi="Arial" w:cs="Arial"/>
                <w:color w:val="000000"/>
                <w:sz w:val="20"/>
                <w:szCs w:val="20"/>
              </w:rPr>
              <w:t>Mingzhao</w:t>
            </w:r>
            <w:proofErr w:type="spellEnd"/>
            <w:r>
              <w:rPr>
                <w:rFonts w:ascii="Arial" w:eastAsia="Arial" w:hAnsi="Arial" w:cs="Arial"/>
                <w:color w:val="000000"/>
                <w:sz w:val="20"/>
                <w:szCs w:val="20"/>
              </w:rPr>
              <w:t xml:space="preserve"> Hu</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EF7CF8" w14:textId="77777777" w:rsidR="00CC785B" w:rsidRDefault="00B067C7">
            <w:pPr>
              <w:rPr>
                <w:rFonts w:ascii="Arial" w:eastAsia="Arial" w:hAnsi="Arial" w:cs="Arial"/>
                <w:sz w:val="20"/>
                <w:szCs w:val="20"/>
              </w:rPr>
            </w:pPr>
            <w:r>
              <w:rPr>
                <w:rFonts w:ascii="Arial" w:eastAsia="Arial" w:hAnsi="Arial" w:cs="Arial"/>
                <w:color w:val="000000"/>
                <w:sz w:val="20"/>
                <w:szCs w:val="20"/>
              </w:rPr>
              <w:t>Resource Review Co-Editor (2023)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9A3480" w14:textId="62F1DA8E" w:rsidR="00CC785B" w:rsidRPr="002C7FA5" w:rsidRDefault="009E6362">
            <w:pPr>
              <w:jc w:val="center"/>
              <w:rPr>
                <w:rFonts w:ascii="Arial" w:eastAsia="Arial" w:hAnsi="Arial" w:cs="Arial"/>
                <w:color w:val="0432FF"/>
                <w:sz w:val="20"/>
                <w:szCs w:val="20"/>
              </w:rPr>
            </w:pPr>
            <w:r>
              <w:rPr>
                <w:rFonts w:ascii="Arial" w:eastAsia="Arial" w:hAnsi="Arial" w:cs="Arial"/>
                <w:color w:val="0432FF"/>
                <w:sz w:val="20"/>
                <w:szCs w:val="20"/>
              </w:rPr>
              <w:t>Y</w:t>
            </w:r>
            <w:r w:rsidR="00C90701">
              <w:rPr>
                <w:rFonts w:ascii="Arial" w:eastAsia="Arial" w:hAnsi="Arial" w:cs="Arial"/>
                <w:color w:val="0432FF"/>
                <w:sz w:val="20"/>
                <w:szCs w:val="20"/>
              </w:rPr>
              <w:t>es</w:t>
            </w:r>
          </w:p>
        </w:tc>
      </w:tr>
      <w:tr w:rsidR="00CC785B" w14:paraId="7AB29AFA"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1C3D0B" w14:textId="77777777" w:rsidR="00CC785B" w:rsidRDefault="00B067C7">
            <w:pPr>
              <w:jc w:val="center"/>
              <w:rPr>
                <w:rFonts w:ascii="Arial" w:eastAsia="Arial" w:hAnsi="Arial" w:cs="Arial"/>
                <w:sz w:val="20"/>
                <w:szCs w:val="20"/>
              </w:rPr>
            </w:pPr>
            <w:r>
              <w:rPr>
                <w:rFonts w:ascii="Arial" w:eastAsia="Arial" w:hAnsi="Arial" w:cs="Arial"/>
                <w:color w:val="000000"/>
                <w:sz w:val="20"/>
                <w:szCs w:val="20"/>
              </w:rPr>
              <w:t>Carol Bigelow</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5E901C" w14:textId="77777777" w:rsidR="00CC785B" w:rsidRDefault="00B067C7">
            <w:pPr>
              <w:rPr>
                <w:rFonts w:ascii="Arial" w:eastAsia="Arial" w:hAnsi="Arial" w:cs="Arial"/>
                <w:sz w:val="20"/>
                <w:szCs w:val="20"/>
              </w:rPr>
            </w:pPr>
            <w:r>
              <w:rPr>
                <w:rFonts w:ascii="Arial" w:eastAsia="Arial" w:hAnsi="Arial" w:cs="Arial"/>
                <w:color w:val="000000"/>
                <w:sz w:val="20"/>
                <w:szCs w:val="20"/>
              </w:rPr>
              <w:t>Portal Co-Director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CB5618" w14:textId="6CC63CAE" w:rsidR="00CC785B" w:rsidRPr="002C7FA5" w:rsidRDefault="009E6362">
            <w:pPr>
              <w:jc w:val="center"/>
              <w:rPr>
                <w:rFonts w:ascii="Arial" w:eastAsia="Arial" w:hAnsi="Arial" w:cs="Arial"/>
                <w:color w:val="0432FF"/>
                <w:sz w:val="20"/>
                <w:szCs w:val="20"/>
              </w:rPr>
            </w:pPr>
            <w:r w:rsidRPr="002C7FA5">
              <w:rPr>
                <w:rFonts w:ascii="Arial" w:eastAsia="Arial" w:hAnsi="Arial" w:cs="Arial"/>
                <w:color w:val="0432FF"/>
                <w:sz w:val="20"/>
                <w:szCs w:val="20"/>
              </w:rPr>
              <w:t>Y</w:t>
            </w:r>
            <w:r w:rsidR="00B067C7" w:rsidRPr="002C7FA5">
              <w:rPr>
                <w:rFonts w:ascii="Arial" w:eastAsia="Arial" w:hAnsi="Arial" w:cs="Arial"/>
                <w:color w:val="0432FF"/>
                <w:sz w:val="20"/>
                <w:szCs w:val="20"/>
              </w:rPr>
              <w:t>es</w:t>
            </w:r>
          </w:p>
        </w:tc>
      </w:tr>
      <w:tr w:rsidR="00CC785B" w14:paraId="7DADB22B"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F054DE" w14:textId="77777777" w:rsidR="00CC785B" w:rsidRDefault="00B067C7">
            <w:pPr>
              <w:jc w:val="center"/>
              <w:rPr>
                <w:rFonts w:ascii="Arial" w:eastAsia="Arial" w:hAnsi="Arial" w:cs="Arial"/>
                <w:sz w:val="20"/>
                <w:szCs w:val="20"/>
              </w:rPr>
            </w:pPr>
            <w:r>
              <w:rPr>
                <w:rFonts w:ascii="Arial" w:eastAsia="Arial" w:hAnsi="Arial" w:cs="Arial"/>
                <w:color w:val="000000"/>
                <w:sz w:val="20"/>
                <w:szCs w:val="20"/>
              </w:rPr>
              <w:t>Jenna Carlson</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F49FA5" w14:textId="77777777" w:rsidR="00CC785B" w:rsidRDefault="00B067C7">
            <w:pPr>
              <w:rPr>
                <w:rFonts w:ascii="Arial" w:eastAsia="Arial" w:hAnsi="Arial" w:cs="Arial"/>
                <w:sz w:val="20"/>
                <w:szCs w:val="20"/>
              </w:rPr>
            </w:pPr>
            <w:r>
              <w:rPr>
                <w:rFonts w:ascii="Arial" w:eastAsia="Arial" w:hAnsi="Arial" w:cs="Arial"/>
                <w:color w:val="000000"/>
                <w:sz w:val="20"/>
                <w:szCs w:val="20"/>
              </w:rPr>
              <w:t>Portal Co-Director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9D2BFF" w14:textId="4785601F" w:rsidR="00CC785B" w:rsidRPr="002C7FA5" w:rsidRDefault="009E6362">
            <w:pPr>
              <w:jc w:val="center"/>
              <w:rPr>
                <w:rFonts w:ascii="Arial" w:eastAsia="Arial" w:hAnsi="Arial" w:cs="Arial"/>
                <w:color w:val="0432FF"/>
                <w:sz w:val="20"/>
                <w:szCs w:val="20"/>
              </w:rPr>
            </w:pPr>
            <w:r w:rsidRPr="002C7FA5">
              <w:rPr>
                <w:rFonts w:ascii="Arial" w:eastAsia="Arial" w:hAnsi="Arial" w:cs="Arial"/>
                <w:color w:val="0432FF"/>
                <w:sz w:val="20"/>
                <w:szCs w:val="20"/>
              </w:rPr>
              <w:t>Y</w:t>
            </w:r>
            <w:r w:rsidR="00B067C7" w:rsidRPr="002C7FA5">
              <w:rPr>
                <w:rFonts w:ascii="Arial" w:eastAsia="Arial" w:hAnsi="Arial" w:cs="Arial"/>
                <w:color w:val="0432FF"/>
                <w:sz w:val="20"/>
                <w:szCs w:val="20"/>
              </w:rPr>
              <w:t>es</w:t>
            </w:r>
          </w:p>
        </w:tc>
      </w:tr>
      <w:tr w:rsidR="00CC785B" w14:paraId="2798F096"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992857" w14:textId="77777777" w:rsidR="00CC785B" w:rsidRDefault="00B067C7">
            <w:pPr>
              <w:jc w:val="center"/>
              <w:rPr>
                <w:rFonts w:ascii="Arial" w:eastAsia="Arial" w:hAnsi="Arial" w:cs="Arial"/>
                <w:sz w:val="20"/>
                <w:szCs w:val="20"/>
              </w:rPr>
            </w:pPr>
            <w:r>
              <w:rPr>
                <w:rFonts w:ascii="Arial" w:eastAsia="Arial" w:hAnsi="Arial" w:cs="Arial"/>
                <w:color w:val="000000"/>
                <w:sz w:val="20"/>
                <w:szCs w:val="20"/>
              </w:rPr>
              <w:t>Amy Nowacki</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AD49BB" w14:textId="77777777" w:rsidR="00CC785B" w:rsidRDefault="00B067C7">
            <w:pPr>
              <w:rPr>
                <w:rFonts w:ascii="Arial" w:eastAsia="Arial" w:hAnsi="Arial" w:cs="Arial"/>
                <w:sz w:val="20"/>
                <w:szCs w:val="20"/>
              </w:rPr>
            </w:pPr>
            <w:r>
              <w:rPr>
                <w:rFonts w:ascii="Arial" w:eastAsia="Arial" w:hAnsi="Arial" w:cs="Arial"/>
                <w:color w:val="000000"/>
                <w:sz w:val="20"/>
                <w:szCs w:val="20"/>
              </w:rPr>
              <w:t>ASA Fellows Nominations Chair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24048" w14:textId="4987D27D" w:rsidR="00CC785B" w:rsidRPr="002C7FA5" w:rsidRDefault="009E6362">
            <w:pPr>
              <w:jc w:val="center"/>
              <w:rPr>
                <w:rFonts w:ascii="Arial" w:eastAsia="Arial" w:hAnsi="Arial" w:cs="Arial"/>
                <w:color w:val="0432FF"/>
                <w:sz w:val="20"/>
                <w:szCs w:val="20"/>
              </w:rPr>
            </w:pPr>
            <w:r w:rsidRPr="002C7FA5">
              <w:rPr>
                <w:rFonts w:ascii="Arial" w:eastAsia="Arial" w:hAnsi="Arial" w:cs="Arial"/>
                <w:color w:val="0432FF"/>
                <w:sz w:val="20"/>
                <w:szCs w:val="20"/>
              </w:rPr>
              <w:t>Y</w:t>
            </w:r>
            <w:r w:rsidR="00B067C7" w:rsidRPr="002C7FA5">
              <w:rPr>
                <w:rFonts w:ascii="Arial" w:eastAsia="Arial" w:hAnsi="Arial" w:cs="Arial"/>
                <w:color w:val="0432FF"/>
                <w:sz w:val="20"/>
                <w:szCs w:val="20"/>
              </w:rPr>
              <w:t>es</w:t>
            </w:r>
          </w:p>
        </w:tc>
      </w:tr>
      <w:tr w:rsidR="00CC785B" w14:paraId="38CF60E0"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526995" w14:textId="77777777" w:rsidR="00CC785B" w:rsidRDefault="00B067C7">
            <w:pPr>
              <w:jc w:val="center"/>
              <w:rPr>
                <w:rFonts w:ascii="Arial" w:eastAsia="Arial" w:hAnsi="Arial" w:cs="Arial"/>
                <w:sz w:val="20"/>
                <w:szCs w:val="20"/>
              </w:rPr>
            </w:pPr>
            <w:r>
              <w:rPr>
                <w:rFonts w:ascii="Arial" w:eastAsia="Arial" w:hAnsi="Arial" w:cs="Arial"/>
                <w:color w:val="000000"/>
                <w:sz w:val="20"/>
                <w:szCs w:val="20"/>
              </w:rPr>
              <w:t xml:space="preserve">Darsy </w:t>
            </w:r>
            <w:proofErr w:type="spellStart"/>
            <w:r>
              <w:rPr>
                <w:rFonts w:ascii="Arial" w:eastAsia="Arial" w:hAnsi="Arial" w:cs="Arial"/>
                <w:color w:val="000000"/>
                <w:sz w:val="20"/>
                <w:szCs w:val="20"/>
              </w:rPr>
              <w:t>Darssan</w:t>
            </w:r>
            <w:proofErr w:type="spellEnd"/>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A950B8" w14:textId="77777777" w:rsidR="00CC785B" w:rsidRDefault="00B067C7">
            <w:pPr>
              <w:rPr>
                <w:rFonts w:ascii="Arial" w:eastAsia="Arial" w:hAnsi="Arial" w:cs="Arial"/>
                <w:sz w:val="20"/>
                <w:szCs w:val="20"/>
              </w:rPr>
            </w:pPr>
            <w:r>
              <w:rPr>
                <w:rFonts w:ascii="Arial" w:eastAsia="Arial" w:hAnsi="Arial" w:cs="Arial"/>
                <w:color w:val="000000"/>
                <w:sz w:val="20"/>
                <w:szCs w:val="20"/>
              </w:rPr>
              <w:t>Webinar Coordinator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8A89A6" w14:textId="5358E312" w:rsidR="00CC785B" w:rsidRPr="002C7FA5" w:rsidRDefault="009E6362">
            <w:pPr>
              <w:jc w:val="center"/>
              <w:rPr>
                <w:rFonts w:ascii="Arial" w:eastAsia="Arial" w:hAnsi="Arial" w:cs="Arial"/>
                <w:color w:val="0432FF"/>
                <w:sz w:val="20"/>
                <w:szCs w:val="20"/>
              </w:rPr>
            </w:pPr>
            <w:r w:rsidRPr="002C7FA5">
              <w:rPr>
                <w:rFonts w:ascii="Arial" w:eastAsia="Arial" w:hAnsi="Arial" w:cs="Arial"/>
                <w:color w:val="0432FF"/>
                <w:sz w:val="20"/>
                <w:szCs w:val="20"/>
              </w:rPr>
              <w:t>Y</w:t>
            </w:r>
            <w:r w:rsidR="00B067C7" w:rsidRPr="002C7FA5">
              <w:rPr>
                <w:rFonts w:ascii="Arial" w:eastAsia="Arial" w:hAnsi="Arial" w:cs="Arial"/>
                <w:color w:val="0432FF"/>
                <w:sz w:val="20"/>
                <w:szCs w:val="20"/>
              </w:rPr>
              <w:t>es</w:t>
            </w:r>
          </w:p>
        </w:tc>
      </w:tr>
      <w:tr w:rsidR="00CC785B" w14:paraId="772F1DD4"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C4345D" w14:textId="77777777" w:rsidR="00CC785B" w:rsidRDefault="00B067C7">
            <w:pPr>
              <w:jc w:val="center"/>
              <w:rPr>
                <w:rFonts w:ascii="Arial" w:eastAsia="Arial" w:hAnsi="Arial" w:cs="Arial"/>
                <w:sz w:val="20"/>
                <w:szCs w:val="20"/>
              </w:rPr>
            </w:pPr>
            <w:r>
              <w:rPr>
                <w:rFonts w:ascii="Arial" w:eastAsia="Arial" w:hAnsi="Arial" w:cs="Arial"/>
                <w:color w:val="000000"/>
                <w:sz w:val="20"/>
                <w:szCs w:val="20"/>
              </w:rPr>
              <w:t>Ada Youk</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199619" w14:textId="77777777" w:rsidR="00CC785B" w:rsidRDefault="00B067C7">
            <w:pPr>
              <w:rPr>
                <w:rFonts w:ascii="Arial" w:eastAsia="Arial" w:hAnsi="Arial" w:cs="Arial"/>
                <w:sz w:val="20"/>
                <w:szCs w:val="20"/>
              </w:rPr>
            </w:pPr>
            <w:r>
              <w:rPr>
                <w:rFonts w:ascii="Arial" w:eastAsia="Arial" w:hAnsi="Arial" w:cs="Arial"/>
                <w:color w:val="000000"/>
                <w:sz w:val="20"/>
                <w:szCs w:val="20"/>
              </w:rPr>
              <w:t>Career Development Chair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A00D67" w14:textId="6E7D5137" w:rsidR="00CC785B" w:rsidRPr="002C7FA5" w:rsidRDefault="009E6362">
            <w:pPr>
              <w:jc w:val="center"/>
              <w:rPr>
                <w:rFonts w:ascii="Arial" w:eastAsia="Arial" w:hAnsi="Arial" w:cs="Arial"/>
                <w:color w:val="0432FF"/>
                <w:sz w:val="20"/>
                <w:szCs w:val="20"/>
              </w:rPr>
            </w:pPr>
            <w:r>
              <w:rPr>
                <w:rFonts w:ascii="Arial" w:eastAsia="Arial" w:hAnsi="Arial" w:cs="Arial"/>
                <w:color w:val="0432FF"/>
                <w:sz w:val="20"/>
                <w:szCs w:val="20"/>
              </w:rPr>
              <w:t>No</w:t>
            </w:r>
          </w:p>
        </w:tc>
      </w:tr>
      <w:tr w:rsidR="00CC785B" w14:paraId="78134C5E"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98400E" w14:textId="77777777" w:rsidR="00CC785B" w:rsidRDefault="00B067C7">
            <w:pPr>
              <w:jc w:val="center"/>
              <w:rPr>
                <w:rFonts w:ascii="Arial" w:eastAsia="Arial" w:hAnsi="Arial" w:cs="Arial"/>
                <w:color w:val="000000"/>
                <w:sz w:val="20"/>
                <w:szCs w:val="20"/>
              </w:rPr>
            </w:pPr>
            <w:r>
              <w:rPr>
                <w:rFonts w:ascii="Arial" w:eastAsia="Arial" w:hAnsi="Arial" w:cs="Arial"/>
                <w:color w:val="000000"/>
                <w:sz w:val="20"/>
                <w:szCs w:val="20"/>
              </w:rPr>
              <w:t>Jaya Satagopan</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DE4476" w14:textId="77777777" w:rsidR="00CC785B" w:rsidRDefault="00B067C7">
            <w:pPr>
              <w:rPr>
                <w:rFonts w:ascii="Arial" w:eastAsia="Arial" w:hAnsi="Arial" w:cs="Arial"/>
                <w:color w:val="000000"/>
                <w:sz w:val="20"/>
                <w:szCs w:val="20"/>
              </w:rPr>
            </w:pPr>
            <w:r>
              <w:rPr>
                <w:rFonts w:ascii="Arial" w:eastAsia="Arial" w:hAnsi="Arial" w:cs="Arial"/>
                <w:color w:val="000000"/>
                <w:sz w:val="20"/>
                <w:szCs w:val="20"/>
              </w:rPr>
              <w:t>2024 Chair-Elect</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F52183" w14:textId="4A373E2B" w:rsidR="00CC785B" w:rsidRPr="002C7FA5" w:rsidRDefault="009E6362">
            <w:pPr>
              <w:jc w:val="center"/>
              <w:rPr>
                <w:rFonts w:ascii="Arial" w:eastAsia="Arial" w:hAnsi="Arial" w:cs="Arial"/>
                <w:color w:val="0432FF"/>
                <w:sz w:val="20"/>
                <w:szCs w:val="20"/>
              </w:rPr>
            </w:pPr>
            <w:r w:rsidRPr="002C7FA5">
              <w:rPr>
                <w:rFonts w:ascii="Arial" w:eastAsia="Arial" w:hAnsi="Arial" w:cs="Arial"/>
                <w:color w:val="0432FF"/>
                <w:sz w:val="20"/>
                <w:szCs w:val="20"/>
              </w:rPr>
              <w:t>Y</w:t>
            </w:r>
            <w:r w:rsidR="00B067C7" w:rsidRPr="002C7FA5">
              <w:rPr>
                <w:rFonts w:ascii="Arial" w:eastAsia="Arial" w:hAnsi="Arial" w:cs="Arial"/>
                <w:color w:val="0432FF"/>
                <w:sz w:val="20"/>
                <w:szCs w:val="20"/>
              </w:rPr>
              <w:t>es</w:t>
            </w:r>
          </w:p>
        </w:tc>
      </w:tr>
    </w:tbl>
    <w:p w14:paraId="1765B1AE" w14:textId="77777777" w:rsidR="00CC785B" w:rsidRDefault="00CC785B">
      <w:bookmarkStart w:id="0" w:name="_fgaobdo8ib7n" w:colFirst="0" w:colLast="0"/>
      <w:bookmarkEnd w:id="0"/>
    </w:p>
    <w:p w14:paraId="3C064E86" w14:textId="77777777" w:rsidR="00CC785B" w:rsidRDefault="00B067C7">
      <w:pPr>
        <w:pStyle w:val="Heading1"/>
        <w:numPr>
          <w:ilvl w:val="0"/>
          <w:numId w:val="9"/>
        </w:numPr>
        <w:spacing w:before="280" w:after="280"/>
        <w:rPr>
          <w:rFonts w:ascii="Arial" w:eastAsia="Arial" w:hAnsi="Arial" w:cs="Arial"/>
          <w:sz w:val="22"/>
          <w:szCs w:val="22"/>
        </w:rPr>
      </w:pPr>
      <w:bookmarkStart w:id="1" w:name="_rubcs1xngep" w:colFirst="0" w:colLast="0"/>
      <w:bookmarkEnd w:id="1"/>
      <w:r>
        <w:rPr>
          <w:rFonts w:ascii="Arial" w:eastAsia="Arial" w:hAnsi="Arial" w:cs="Arial"/>
          <w:sz w:val="22"/>
          <w:szCs w:val="22"/>
        </w:rPr>
        <w:t>Call to Order (Maria)</w:t>
      </w:r>
    </w:p>
    <w:p w14:paraId="58FF3588" w14:textId="35E8BB9C" w:rsidR="00CC785B" w:rsidRPr="009E6362" w:rsidRDefault="00B067C7">
      <w:pPr>
        <w:numPr>
          <w:ilvl w:val="0"/>
          <w:numId w:val="10"/>
        </w:numPr>
        <w:spacing w:after="0"/>
        <w:rPr>
          <w:rFonts w:ascii="Arial" w:eastAsia="Arial" w:hAnsi="Arial" w:cs="Arial"/>
          <w:szCs w:val="20"/>
        </w:rPr>
      </w:pPr>
      <w:r w:rsidRPr="009E6362">
        <w:rPr>
          <w:rFonts w:ascii="Arial" w:eastAsia="Arial" w:hAnsi="Arial" w:cs="Arial"/>
          <w:szCs w:val="20"/>
        </w:rPr>
        <w:t>Maria called to order at 1:03</w:t>
      </w:r>
      <w:bookmarkStart w:id="2" w:name="_4dafz1vuh4v5" w:colFirst="0" w:colLast="0"/>
      <w:bookmarkEnd w:id="2"/>
    </w:p>
    <w:p w14:paraId="51B58DDA" w14:textId="77777777" w:rsidR="00CC785B" w:rsidRDefault="00B067C7">
      <w:pPr>
        <w:pStyle w:val="Heading1"/>
        <w:numPr>
          <w:ilvl w:val="0"/>
          <w:numId w:val="9"/>
        </w:numPr>
        <w:spacing w:before="280" w:after="280"/>
        <w:rPr>
          <w:rFonts w:ascii="Arial" w:eastAsia="Arial" w:hAnsi="Arial" w:cs="Arial"/>
          <w:sz w:val="22"/>
          <w:szCs w:val="22"/>
        </w:rPr>
      </w:pPr>
      <w:r>
        <w:rPr>
          <w:rFonts w:ascii="Arial" w:eastAsia="Arial" w:hAnsi="Arial" w:cs="Arial"/>
          <w:sz w:val="22"/>
          <w:szCs w:val="22"/>
        </w:rPr>
        <w:t>Review/Approval of September 2023 Minutes (Jesse)</w:t>
      </w:r>
    </w:p>
    <w:p w14:paraId="3D0FD02B" w14:textId="798E49CC" w:rsidR="00CC785B" w:rsidRPr="009E6362" w:rsidRDefault="00B067C7">
      <w:pPr>
        <w:numPr>
          <w:ilvl w:val="0"/>
          <w:numId w:val="10"/>
        </w:numPr>
        <w:spacing w:after="0"/>
        <w:rPr>
          <w:rFonts w:ascii="Arial" w:eastAsia="Arial" w:hAnsi="Arial" w:cs="Arial"/>
          <w:szCs w:val="20"/>
        </w:rPr>
      </w:pPr>
      <w:r w:rsidRPr="009E6362">
        <w:rPr>
          <w:rFonts w:ascii="Arial" w:eastAsia="Arial" w:hAnsi="Arial" w:cs="Arial"/>
          <w:szCs w:val="20"/>
        </w:rPr>
        <w:t>No edits given.  Moved to approve. Approved</w:t>
      </w:r>
    </w:p>
    <w:p w14:paraId="22B1D1A6" w14:textId="77777777" w:rsidR="00CC785B" w:rsidRDefault="00B067C7">
      <w:pPr>
        <w:pStyle w:val="Heading1"/>
        <w:numPr>
          <w:ilvl w:val="0"/>
          <w:numId w:val="9"/>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Treasury Report (John)</w:t>
      </w:r>
    </w:p>
    <w:p w14:paraId="69828342" w14:textId="77777777" w:rsidR="00444C6C" w:rsidRPr="009E6362" w:rsidRDefault="00075FA1" w:rsidP="00444C6C">
      <w:pPr>
        <w:pStyle w:val="ListParagraph"/>
        <w:numPr>
          <w:ilvl w:val="0"/>
          <w:numId w:val="16"/>
        </w:numPr>
        <w:pBdr>
          <w:top w:val="nil"/>
          <w:left w:val="nil"/>
          <w:bottom w:val="nil"/>
          <w:right w:val="nil"/>
          <w:between w:val="nil"/>
        </w:pBdr>
        <w:spacing w:after="0" w:line="240" w:lineRule="auto"/>
        <w:rPr>
          <w:rFonts w:ascii="Arial" w:eastAsia="Arial" w:hAnsi="Arial" w:cs="Arial"/>
        </w:rPr>
      </w:pPr>
      <w:r w:rsidRPr="009E6362">
        <w:rPr>
          <w:rFonts w:ascii="Arial" w:eastAsia="Arial" w:hAnsi="Arial" w:cs="Arial"/>
        </w:rPr>
        <w:t xml:space="preserve">John </w:t>
      </w:r>
      <w:r w:rsidR="00C90701" w:rsidRPr="009E6362">
        <w:rPr>
          <w:rFonts w:ascii="Arial" w:eastAsia="Arial" w:hAnsi="Arial" w:cs="Arial"/>
        </w:rPr>
        <w:t>highlig</w:t>
      </w:r>
      <w:r w:rsidR="00F06185" w:rsidRPr="009E6362">
        <w:rPr>
          <w:rFonts w:ascii="Arial" w:eastAsia="Arial" w:hAnsi="Arial" w:cs="Arial"/>
        </w:rPr>
        <w:t>h</w:t>
      </w:r>
      <w:r w:rsidR="00C90701" w:rsidRPr="009E6362">
        <w:rPr>
          <w:rFonts w:ascii="Arial" w:eastAsia="Arial" w:hAnsi="Arial" w:cs="Arial"/>
        </w:rPr>
        <w:t xml:space="preserve">ted </w:t>
      </w:r>
      <w:r w:rsidR="00F06185" w:rsidRPr="009E6362">
        <w:rPr>
          <w:rFonts w:ascii="Arial" w:eastAsia="Arial" w:hAnsi="Arial" w:cs="Arial"/>
        </w:rPr>
        <w:t>selected</w:t>
      </w:r>
      <w:r w:rsidR="00C90701" w:rsidRPr="009E6362">
        <w:rPr>
          <w:rFonts w:ascii="Arial" w:eastAsia="Arial" w:hAnsi="Arial" w:cs="Arial"/>
        </w:rPr>
        <w:t xml:space="preserve"> details of </w:t>
      </w:r>
      <w:r w:rsidRPr="009E6362">
        <w:rPr>
          <w:rFonts w:ascii="Arial" w:eastAsia="Arial" w:hAnsi="Arial" w:cs="Arial"/>
        </w:rPr>
        <w:t xml:space="preserve">the 2024 </w:t>
      </w:r>
      <w:r w:rsidR="00C90701" w:rsidRPr="009E6362">
        <w:rPr>
          <w:rFonts w:ascii="Arial" w:eastAsia="Arial" w:hAnsi="Arial" w:cs="Arial"/>
        </w:rPr>
        <w:t xml:space="preserve">budget that he will submit by </w:t>
      </w:r>
      <w:r w:rsidRPr="009E6362">
        <w:rPr>
          <w:rFonts w:ascii="Arial" w:eastAsia="Arial" w:hAnsi="Arial" w:cs="Arial"/>
        </w:rPr>
        <w:t xml:space="preserve">October 31 2023.  </w:t>
      </w:r>
    </w:p>
    <w:p w14:paraId="6DEA6B98" w14:textId="77777777" w:rsidR="00444C6C" w:rsidRPr="009E6362" w:rsidRDefault="00075FA1" w:rsidP="00444C6C">
      <w:pPr>
        <w:pStyle w:val="ListParagraph"/>
        <w:numPr>
          <w:ilvl w:val="0"/>
          <w:numId w:val="16"/>
        </w:numPr>
        <w:pBdr>
          <w:top w:val="nil"/>
          <w:left w:val="nil"/>
          <w:bottom w:val="nil"/>
          <w:right w:val="nil"/>
          <w:between w:val="nil"/>
        </w:pBdr>
        <w:spacing w:after="0" w:line="240" w:lineRule="auto"/>
        <w:rPr>
          <w:rFonts w:ascii="Arial" w:eastAsia="Arial" w:hAnsi="Arial" w:cs="Arial"/>
        </w:rPr>
      </w:pPr>
      <w:r w:rsidRPr="009E6362">
        <w:rPr>
          <w:rFonts w:ascii="Arial" w:eastAsia="Arial" w:hAnsi="Arial" w:cs="Arial"/>
        </w:rPr>
        <w:t>Similar to previous years</w:t>
      </w:r>
      <w:r w:rsidR="00F06185" w:rsidRPr="009E6362">
        <w:rPr>
          <w:rFonts w:ascii="Arial" w:eastAsia="Arial" w:hAnsi="Arial" w:cs="Arial"/>
        </w:rPr>
        <w:t>,</w:t>
      </w:r>
      <w:r w:rsidRPr="009E6362">
        <w:rPr>
          <w:rFonts w:ascii="Arial" w:eastAsia="Arial" w:hAnsi="Arial" w:cs="Arial"/>
        </w:rPr>
        <w:t xml:space="preserve"> </w:t>
      </w:r>
      <w:r w:rsidR="00444C6C" w:rsidRPr="009E6362">
        <w:rPr>
          <w:rFonts w:ascii="Arial" w:eastAsia="Arial" w:hAnsi="Arial" w:cs="Arial"/>
        </w:rPr>
        <w:t>the budget includes</w:t>
      </w:r>
      <w:r w:rsidRPr="009E6362">
        <w:rPr>
          <w:rFonts w:ascii="Arial" w:eastAsia="Arial" w:hAnsi="Arial" w:cs="Arial"/>
        </w:rPr>
        <w:t xml:space="preserve"> $4K for the 2024 JSM mixer and $1K ($500/per x 2) to support submissions to the Portal.  </w:t>
      </w:r>
      <w:r w:rsidR="00F06185" w:rsidRPr="009E6362">
        <w:rPr>
          <w:rFonts w:ascii="Arial" w:eastAsia="Arial" w:hAnsi="Arial" w:cs="Arial"/>
        </w:rPr>
        <w:t xml:space="preserve">He also noted:  1) we budgeted $2800 for this year; to date, ASA has provided us information about income and expenses for the first half of the year (in the past, we received this information every few months); and 2) previously, we have received $5K from Stata, Corp; John is hoping that </w:t>
      </w:r>
      <w:r w:rsidR="00F06185" w:rsidRPr="009E6362">
        <w:rPr>
          <w:rFonts w:ascii="Arial" w:eastAsia="Arial" w:hAnsi="Arial" w:cs="Arial"/>
        </w:rPr>
        <w:lastRenderedPageBreak/>
        <w:t xml:space="preserve">we will get this again in 2024.  </w:t>
      </w:r>
      <w:r w:rsidRPr="009E6362">
        <w:rPr>
          <w:rFonts w:ascii="Arial" w:eastAsia="Arial" w:hAnsi="Arial" w:cs="Arial"/>
        </w:rPr>
        <w:t xml:space="preserve">The full budget will be available to the Executive Committee on its shared Google drive. </w:t>
      </w:r>
    </w:p>
    <w:p w14:paraId="6353A672" w14:textId="77777777" w:rsidR="00B01AB9" w:rsidRPr="009E6362" w:rsidRDefault="00075FA1" w:rsidP="00C43BD6">
      <w:pPr>
        <w:pStyle w:val="ListParagraph"/>
        <w:numPr>
          <w:ilvl w:val="0"/>
          <w:numId w:val="16"/>
        </w:numPr>
        <w:pBdr>
          <w:top w:val="nil"/>
          <w:left w:val="nil"/>
          <w:bottom w:val="nil"/>
          <w:right w:val="nil"/>
          <w:between w:val="nil"/>
        </w:pBdr>
        <w:spacing w:after="0" w:line="240" w:lineRule="auto"/>
        <w:rPr>
          <w:rFonts w:ascii="Arial" w:eastAsia="Arial" w:hAnsi="Arial" w:cs="Arial"/>
        </w:rPr>
      </w:pPr>
      <w:r w:rsidRPr="009E6362">
        <w:rPr>
          <w:rFonts w:ascii="Arial" w:eastAsia="Arial" w:hAnsi="Arial" w:cs="Arial"/>
        </w:rPr>
        <w:t xml:space="preserve">Melinda expressed interest in getting a </w:t>
      </w:r>
      <w:r w:rsidR="00444C6C" w:rsidRPr="009E6362">
        <w:rPr>
          <w:rFonts w:ascii="Arial" w:eastAsia="Arial" w:hAnsi="Arial" w:cs="Arial"/>
        </w:rPr>
        <w:t>rough estimate of the section income vs. expenses to help guide what we ask from our members.</w:t>
      </w:r>
      <w:r w:rsidR="00B01AB9" w:rsidRPr="009E6362">
        <w:rPr>
          <w:rFonts w:ascii="Arial" w:eastAsia="Arial" w:hAnsi="Arial" w:cs="Arial"/>
        </w:rPr>
        <w:t xml:space="preserve"> </w:t>
      </w:r>
    </w:p>
    <w:p w14:paraId="03FD9FA6" w14:textId="7D2C4CBC" w:rsidR="00FD06CC" w:rsidRPr="009E6362" w:rsidRDefault="00FD06CC" w:rsidP="00D70349">
      <w:pPr>
        <w:pStyle w:val="ListParagraph"/>
        <w:numPr>
          <w:ilvl w:val="0"/>
          <w:numId w:val="16"/>
        </w:numPr>
        <w:pBdr>
          <w:top w:val="nil"/>
          <w:left w:val="nil"/>
          <w:bottom w:val="nil"/>
          <w:right w:val="nil"/>
          <w:between w:val="nil"/>
        </w:pBdr>
        <w:spacing w:after="0" w:line="240" w:lineRule="auto"/>
        <w:rPr>
          <w:rFonts w:ascii="Arial" w:eastAsia="Arial" w:hAnsi="Arial" w:cs="Arial"/>
        </w:rPr>
      </w:pPr>
      <w:r w:rsidRPr="009E6362">
        <w:rPr>
          <w:rFonts w:ascii="Arial" w:eastAsia="Arial" w:hAnsi="Arial" w:cs="Arial"/>
        </w:rPr>
        <w:t xml:space="preserve">Our balance is sufficiently high that we should be thinking about how we want to spend money. Some ideas: 1) give out more awards; </w:t>
      </w:r>
      <w:r w:rsidR="00693F8C">
        <w:rPr>
          <w:rFonts w:ascii="Arial" w:eastAsia="Arial" w:hAnsi="Arial" w:cs="Arial"/>
        </w:rPr>
        <w:t>2</w:t>
      </w:r>
      <w:r w:rsidRPr="009E6362">
        <w:rPr>
          <w:rFonts w:ascii="Arial" w:eastAsia="Arial" w:hAnsi="Arial" w:cs="Arial"/>
        </w:rPr>
        <w:t>) host our blog on a paid version of WIX.  Regarding the site, Ed notes that ASA provides our Section site but asked if we have to pay an annual fee for this.</w:t>
      </w:r>
      <w:bookmarkStart w:id="3" w:name="_a210otvmzr8k" w:colFirst="0" w:colLast="0"/>
      <w:bookmarkEnd w:id="3"/>
    </w:p>
    <w:p w14:paraId="43E9C5E4" w14:textId="7C3708C6" w:rsidR="00FD06CC" w:rsidRDefault="00C90701" w:rsidP="00C90701">
      <w:pPr>
        <w:pStyle w:val="Heading1"/>
        <w:spacing w:before="280" w:after="280"/>
        <w:textAlignment w:val="baseline"/>
        <w:rPr>
          <w:rFonts w:ascii="Arial" w:hAnsi="Arial" w:cs="Arial"/>
          <w:color w:val="000000"/>
        </w:rPr>
      </w:pPr>
      <w:r>
        <w:rPr>
          <w:rFonts w:ascii="Arial" w:hAnsi="Arial" w:cs="Arial"/>
          <w:color w:val="000000"/>
          <w:sz w:val="22"/>
          <w:szCs w:val="22"/>
        </w:rPr>
        <w:t xml:space="preserve">4.  </w:t>
      </w:r>
      <w:r w:rsidR="00FD06CC">
        <w:rPr>
          <w:rFonts w:ascii="Arial" w:hAnsi="Arial" w:cs="Arial"/>
          <w:color w:val="000000"/>
          <w:sz w:val="22"/>
          <w:szCs w:val="22"/>
        </w:rPr>
        <w:t>JSM (Amanda, Usha)</w:t>
      </w:r>
    </w:p>
    <w:p w14:paraId="7A599344" w14:textId="77777777" w:rsidR="00FD06CC" w:rsidRDefault="00FD06CC" w:rsidP="00FD06CC">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JSM 2024: </w:t>
      </w:r>
    </w:p>
    <w:p w14:paraId="597396EE" w14:textId="77777777" w:rsidR="00FD06CC" w:rsidRDefault="00FD06CC" w:rsidP="00FD06CC">
      <w:pPr>
        <w:pStyle w:val="NormalWeb"/>
        <w:numPr>
          <w:ilvl w:val="1"/>
          <w:numId w:val="14"/>
        </w:numPr>
        <w:spacing w:before="0" w:beforeAutospacing="0" w:after="0" w:afterAutospacing="0"/>
        <w:textAlignment w:val="baseline"/>
        <w:rPr>
          <w:rFonts w:ascii="Arial" w:hAnsi="Arial" w:cs="Arial"/>
          <w:color w:val="000000"/>
          <w:sz w:val="22"/>
          <w:szCs w:val="22"/>
        </w:rPr>
      </w:pPr>
      <w:proofErr w:type="spellStart"/>
      <w:r>
        <w:rPr>
          <w:rFonts w:ascii="Arial" w:hAnsi="Arial" w:cs="Arial"/>
          <w:color w:val="000000"/>
          <w:sz w:val="22"/>
          <w:szCs w:val="22"/>
        </w:rPr>
        <w:t>Mingzhao</w:t>
      </w:r>
      <w:proofErr w:type="spellEnd"/>
      <w:r>
        <w:rPr>
          <w:rFonts w:ascii="Arial" w:hAnsi="Arial" w:cs="Arial"/>
          <w:color w:val="000000"/>
          <w:sz w:val="22"/>
          <w:szCs w:val="22"/>
        </w:rPr>
        <w:t xml:space="preserve"> Hu will be 2024 Program Chair-Elect/2025 Program Chair</w:t>
      </w:r>
    </w:p>
    <w:p w14:paraId="0D63DC29" w14:textId="48609765" w:rsidR="007A0BED" w:rsidRPr="009E6362" w:rsidRDefault="00FD06CC" w:rsidP="00B30DCF">
      <w:pPr>
        <w:pStyle w:val="NormalWeb"/>
        <w:numPr>
          <w:ilvl w:val="1"/>
          <w:numId w:val="15"/>
        </w:numPr>
        <w:spacing w:before="0" w:beforeAutospacing="0" w:after="0" w:afterAutospacing="0"/>
        <w:textAlignment w:val="baseline"/>
        <w:rPr>
          <w:rFonts w:ascii="Arial" w:hAnsi="Arial" w:cs="Arial"/>
          <w:sz w:val="22"/>
          <w:szCs w:val="22"/>
        </w:rPr>
      </w:pPr>
      <w:r w:rsidRPr="00B01AB9">
        <w:rPr>
          <w:rFonts w:ascii="Arial" w:hAnsi="Arial" w:cs="Arial"/>
          <w:color w:val="000000"/>
          <w:sz w:val="22"/>
          <w:szCs w:val="22"/>
        </w:rPr>
        <w:t>Usha submitted choice for JSM 2024 invited session</w:t>
      </w:r>
      <w:r w:rsidR="00B01AB9" w:rsidRPr="00B01AB9">
        <w:rPr>
          <w:rFonts w:ascii="Arial" w:hAnsi="Arial" w:cs="Arial"/>
          <w:color w:val="000000"/>
          <w:sz w:val="22"/>
          <w:szCs w:val="22"/>
        </w:rPr>
        <w:t xml:space="preserve">. </w:t>
      </w:r>
      <w:r w:rsidR="00B01AB9" w:rsidRPr="009E6362">
        <w:rPr>
          <w:rFonts w:ascii="Arial" w:hAnsi="Arial" w:cs="Arial"/>
          <w:sz w:val="22"/>
          <w:szCs w:val="22"/>
        </w:rPr>
        <w:t>The advertisement of our topic contributed session will come out next month.</w:t>
      </w:r>
    </w:p>
    <w:p w14:paraId="0B5D48BC" w14:textId="16194896" w:rsidR="00CC785B" w:rsidRPr="00477646" w:rsidRDefault="00477646" w:rsidP="00477646">
      <w:pPr>
        <w:pStyle w:val="Heading1"/>
        <w:pBdr>
          <w:top w:val="nil"/>
          <w:left w:val="nil"/>
          <w:bottom w:val="nil"/>
          <w:right w:val="nil"/>
          <w:between w:val="nil"/>
        </w:pBdr>
        <w:spacing w:before="280" w:after="280" w:line="259" w:lineRule="auto"/>
        <w:rPr>
          <w:rFonts w:ascii="Arial" w:eastAsia="Arial" w:hAnsi="Arial" w:cs="Arial"/>
          <w:color w:val="0432FF"/>
          <w:sz w:val="22"/>
          <w:szCs w:val="22"/>
        </w:rPr>
      </w:pPr>
      <w:r>
        <w:rPr>
          <w:rFonts w:ascii="Arial" w:eastAsia="Arial" w:hAnsi="Arial" w:cs="Arial"/>
          <w:sz w:val="22"/>
          <w:szCs w:val="22"/>
        </w:rPr>
        <w:t>5.      Nominations Update (Maria)</w:t>
      </w:r>
    </w:p>
    <w:p w14:paraId="14BC0FDE" w14:textId="042E94FC" w:rsidR="00CC785B" w:rsidRPr="009E6362" w:rsidRDefault="00477646">
      <w:pPr>
        <w:numPr>
          <w:ilvl w:val="0"/>
          <w:numId w:val="3"/>
        </w:numPr>
        <w:pBdr>
          <w:top w:val="nil"/>
          <w:left w:val="nil"/>
          <w:bottom w:val="nil"/>
          <w:right w:val="nil"/>
          <w:between w:val="nil"/>
        </w:pBdr>
        <w:spacing w:after="0"/>
        <w:rPr>
          <w:rFonts w:ascii="Arial" w:eastAsia="Arial" w:hAnsi="Arial" w:cs="Arial"/>
        </w:rPr>
      </w:pPr>
      <w:r w:rsidRPr="009E6362">
        <w:rPr>
          <w:rFonts w:ascii="Arial" w:eastAsia="Arial" w:hAnsi="Arial" w:cs="Arial"/>
          <w:u w:val="single"/>
        </w:rPr>
        <w:t>2025 Chair Elect</w:t>
      </w:r>
      <w:r w:rsidRPr="009E6362">
        <w:rPr>
          <w:rFonts w:ascii="Arial" w:eastAsia="Arial" w:hAnsi="Arial" w:cs="Arial"/>
        </w:rPr>
        <w:t>.  Maria posted to the discussion for</w:t>
      </w:r>
      <w:r w:rsidR="00F06185" w:rsidRPr="009E6362">
        <w:rPr>
          <w:rFonts w:ascii="Arial" w:eastAsia="Arial" w:hAnsi="Arial" w:cs="Arial"/>
        </w:rPr>
        <w:t>u</w:t>
      </w:r>
      <w:r w:rsidRPr="009E6362">
        <w:rPr>
          <w:rFonts w:ascii="Arial" w:eastAsia="Arial" w:hAnsi="Arial" w:cs="Arial"/>
        </w:rPr>
        <w:t xml:space="preserve">m, received interest, and </w:t>
      </w:r>
      <w:r w:rsidR="00F06185" w:rsidRPr="009E6362">
        <w:rPr>
          <w:rFonts w:ascii="Arial" w:eastAsia="Arial" w:hAnsi="Arial" w:cs="Arial"/>
        </w:rPr>
        <w:t xml:space="preserve">has </w:t>
      </w:r>
      <w:r w:rsidRPr="009E6362">
        <w:rPr>
          <w:rFonts w:ascii="Arial" w:eastAsia="Arial" w:hAnsi="Arial" w:cs="Arial"/>
        </w:rPr>
        <w:t>now</w:t>
      </w:r>
      <w:r w:rsidR="00F06185" w:rsidRPr="009E6362">
        <w:rPr>
          <w:rFonts w:ascii="Arial" w:eastAsia="Arial" w:hAnsi="Arial" w:cs="Arial"/>
        </w:rPr>
        <w:t xml:space="preserve"> received</w:t>
      </w:r>
      <w:r w:rsidRPr="009E6362">
        <w:rPr>
          <w:rFonts w:ascii="Arial" w:eastAsia="Arial" w:hAnsi="Arial" w:cs="Arial"/>
        </w:rPr>
        <w:t xml:space="preserve"> some names.  She will submit these to ASA when requested.</w:t>
      </w:r>
    </w:p>
    <w:p w14:paraId="77C0E76A" w14:textId="77777777" w:rsidR="009E6362" w:rsidRPr="009E6362" w:rsidRDefault="00477646" w:rsidP="005A709C">
      <w:pPr>
        <w:numPr>
          <w:ilvl w:val="0"/>
          <w:numId w:val="3"/>
        </w:numPr>
        <w:pBdr>
          <w:top w:val="nil"/>
          <w:left w:val="nil"/>
          <w:bottom w:val="nil"/>
          <w:right w:val="nil"/>
          <w:between w:val="nil"/>
        </w:pBdr>
        <w:spacing w:after="0"/>
        <w:rPr>
          <w:rFonts w:ascii="Arial" w:eastAsia="Arial" w:hAnsi="Arial" w:cs="Arial"/>
        </w:rPr>
      </w:pPr>
      <w:r w:rsidRPr="009E6362">
        <w:rPr>
          <w:rFonts w:ascii="Arial" w:eastAsia="Arial" w:hAnsi="Arial" w:cs="Arial"/>
          <w:u w:val="single"/>
        </w:rPr>
        <w:t>2024 Program Chair Elect/2025 Program Chair</w:t>
      </w:r>
      <w:r w:rsidRPr="009E6362">
        <w:rPr>
          <w:rFonts w:ascii="Arial" w:eastAsia="Arial" w:hAnsi="Arial" w:cs="Arial"/>
        </w:rPr>
        <w:t xml:space="preserve">.  </w:t>
      </w:r>
      <w:proofErr w:type="spellStart"/>
      <w:r w:rsidRPr="009E6362">
        <w:rPr>
          <w:rFonts w:ascii="Arial" w:eastAsia="Arial" w:hAnsi="Arial" w:cs="Arial"/>
        </w:rPr>
        <w:t>Mingzhao</w:t>
      </w:r>
      <w:proofErr w:type="spellEnd"/>
      <w:r w:rsidRPr="009E6362">
        <w:rPr>
          <w:rFonts w:ascii="Arial" w:eastAsia="Arial" w:hAnsi="Arial" w:cs="Arial"/>
        </w:rPr>
        <w:t xml:space="preserve"> Hu will be 2024 Program Chair-Elect/2025 Program Chair.  In the meantime, he will continue to serve as Resource Review Co-Editor</w:t>
      </w:r>
      <w:r w:rsidR="00F06185" w:rsidRPr="009E6362">
        <w:rPr>
          <w:rFonts w:ascii="Arial" w:eastAsia="Arial" w:hAnsi="Arial" w:cs="Arial"/>
        </w:rPr>
        <w:t>.</w:t>
      </w:r>
    </w:p>
    <w:p w14:paraId="2AEA2023" w14:textId="77777777" w:rsidR="009E6362" w:rsidRPr="009E6362" w:rsidRDefault="00477646" w:rsidP="005A709C">
      <w:pPr>
        <w:numPr>
          <w:ilvl w:val="0"/>
          <w:numId w:val="3"/>
        </w:numPr>
        <w:pBdr>
          <w:top w:val="nil"/>
          <w:left w:val="nil"/>
          <w:bottom w:val="nil"/>
          <w:right w:val="nil"/>
          <w:between w:val="nil"/>
        </w:pBdr>
        <w:spacing w:after="0"/>
        <w:rPr>
          <w:rFonts w:ascii="Arial" w:eastAsia="Arial" w:hAnsi="Arial" w:cs="Arial"/>
        </w:rPr>
      </w:pPr>
      <w:r w:rsidRPr="009E6362">
        <w:rPr>
          <w:rFonts w:ascii="Arial" w:eastAsia="Arial" w:hAnsi="Arial" w:cs="Arial"/>
          <w:u w:val="single"/>
        </w:rPr>
        <w:t>2024-2025 Treasurer</w:t>
      </w:r>
      <w:r w:rsidRPr="009E6362">
        <w:rPr>
          <w:rFonts w:ascii="Arial" w:eastAsia="Arial" w:hAnsi="Arial" w:cs="Arial"/>
        </w:rPr>
        <w:t>.  John Doucette will continue as Treasurer for 2024-2025 term</w:t>
      </w:r>
    </w:p>
    <w:p w14:paraId="328914D6" w14:textId="77777777" w:rsidR="009E6362" w:rsidRPr="009E6362" w:rsidRDefault="00477646" w:rsidP="005A709C">
      <w:pPr>
        <w:numPr>
          <w:ilvl w:val="0"/>
          <w:numId w:val="3"/>
        </w:numPr>
        <w:pBdr>
          <w:top w:val="nil"/>
          <w:left w:val="nil"/>
          <w:bottom w:val="nil"/>
          <w:right w:val="nil"/>
          <w:between w:val="nil"/>
        </w:pBdr>
        <w:spacing w:after="0"/>
        <w:rPr>
          <w:rFonts w:ascii="Arial" w:eastAsia="Arial" w:hAnsi="Arial" w:cs="Arial"/>
        </w:rPr>
      </w:pPr>
      <w:r w:rsidRPr="009E6362">
        <w:rPr>
          <w:rFonts w:ascii="Arial" w:eastAsia="Arial" w:hAnsi="Arial" w:cs="Arial"/>
          <w:u w:val="single"/>
        </w:rPr>
        <w:t>2024-2025 Secretary</w:t>
      </w:r>
      <w:r w:rsidRPr="009E6362">
        <w:rPr>
          <w:rFonts w:ascii="Arial" w:eastAsia="Arial" w:hAnsi="Arial" w:cs="Arial"/>
        </w:rPr>
        <w:t>.  Angelo Elmi will be the 2023-2025 Secretary.</w:t>
      </w:r>
    </w:p>
    <w:p w14:paraId="6C922D32" w14:textId="0BE02F73" w:rsidR="00CC785B" w:rsidRPr="009E6362" w:rsidRDefault="00F06185" w:rsidP="005A709C">
      <w:pPr>
        <w:numPr>
          <w:ilvl w:val="0"/>
          <w:numId w:val="3"/>
        </w:numPr>
        <w:pBdr>
          <w:top w:val="nil"/>
          <w:left w:val="nil"/>
          <w:bottom w:val="nil"/>
          <w:right w:val="nil"/>
          <w:between w:val="nil"/>
        </w:pBdr>
        <w:spacing w:after="0"/>
        <w:rPr>
          <w:rFonts w:ascii="Arial" w:eastAsia="Arial" w:hAnsi="Arial" w:cs="Arial"/>
        </w:rPr>
      </w:pPr>
      <w:r w:rsidRPr="009E6362">
        <w:rPr>
          <w:rFonts w:ascii="Arial" w:eastAsia="Arial" w:hAnsi="Arial" w:cs="Arial"/>
          <w:u w:val="single"/>
        </w:rPr>
        <w:t>Portal Committee.</w:t>
      </w:r>
      <w:r w:rsidRPr="009E6362">
        <w:rPr>
          <w:rFonts w:ascii="Arial" w:eastAsia="Arial" w:hAnsi="Arial" w:cs="Arial"/>
        </w:rPr>
        <w:t xml:space="preserve">  Jesse Troy will transition to the Portal Committee</w:t>
      </w:r>
      <w:r w:rsidR="00477646" w:rsidRPr="009E6362">
        <w:rPr>
          <w:rFonts w:ascii="Arial" w:eastAsia="Arial" w:hAnsi="Arial" w:cs="Arial"/>
        </w:rPr>
        <w:t>.</w:t>
      </w:r>
    </w:p>
    <w:p w14:paraId="371FBB44" w14:textId="08912AA4" w:rsidR="00CC785B" w:rsidRDefault="00477646" w:rsidP="00477646">
      <w:pPr>
        <w:pStyle w:val="Heading1"/>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6.   Section Handbook/Operations Manual (Jacqui)</w:t>
      </w:r>
    </w:p>
    <w:p w14:paraId="575FDE58" w14:textId="77777777" w:rsidR="00CC785B" w:rsidRDefault="00B067C7">
      <w:pPr>
        <w:numPr>
          <w:ilvl w:val="0"/>
          <w:numId w:val="1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Operations Manual update (</w:t>
      </w:r>
      <w:r>
        <w:rPr>
          <w:rFonts w:ascii="Arial" w:eastAsia="Arial" w:hAnsi="Arial" w:cs="Arial"/>
          <w:b/>
          <w:color w:val="000000"/>
        </w:rPr>
        <w:t>Jacqui</w:t>
      </w:r>
      <w:r>
        <w:rPr>
          <w:rFonts w:ascii="Arial" w:eastAsia="Arial" w:hAnsi="Arial" w:cs="Arial"/>
          <w:color w:val="000000"/>
        </w:rPr>
        <w:t xml:space="preserve">): </w:t>
      </w:r>
    </w:p>
    <w:p w14:paraId="11B837B5" w14:textId="63AB4341" w:rsidR="00B01AB9" w:rsidRDefault="00B067C7" w:rsidP="00B01AB9">
      <w:pPr>
        <w:numPr>
          <w:ilvl w:val="0"/>
          <w:numId w:val="1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Latest version of Operations Manual uploaded to </w:t>
      </w:r>
      <w:r w:rsidR="009E6362">
        <w:rPr>
          <w:rFonts w:ascii="Arial" w:eastAsia="Arial" w:hAnsi="Arial" w:cs="Arial"/>
          <w:color w:val="000000"/>
        </w:rPr>
        <w:t>the TSHS</w:t>
      </w:r>
      <w:r>
        <w:rPr>
          <w:rFonts w:ascii="Arial" w:eastAsia="Arial" w:hAnsi="Arial" w:cs="Arial"/>
          <w:color w:val="000000"/>
        </w:rPr>
        <w:t xml:space="preserve"> </w:t>
      </w:r>
      <w:hyperlink r:id="rId8">
        <w:r>
          <w:rPr>
            <w:rFonts w:ascii="Arial" w:eastAsia="Arial" w:hAnsi="Arial" w:cs="Arial"/>
            <w:color w:val="0000FF"/>
            <w:u w:val="single"/>
          </w:rPr>
          <w:t>shared Google drive</w:t>
        </w:r>
      </w:hyperlink>
      <w:r w:rsidR="00B01AB9">
        <w:rPr>
          <w:rFonts w:ascii="Arial" w:eastAsia="Arial" w:hAnsi="Arial" w:cs="Arial"/>
          <w:color w:val="000000"/>
        </w:rPr>
        <w:t xml:space="preserve">. </w:t>
      </w:r>
    </w:p>
    <w:p w14:paraId="2BE4933C" w14:textId="356FB212" w:rsidR="00CC785B" w:rsidRPr="00B01AB9" w:rsidRDefault="00B067C7" w:rsidP="00B01AB9">
      <w:pPr>
        <w:numPr>
          <w:ilvl w:val="0"/>
          <w:numId w:val="11"/>
        </w:numPr>
        <w:pBdr>
          <w:top w:val="nil"/>
          <w:left w:val="nil"/>
          <w:bottom w:val="nil"/>
          <w:right w:val="nil"/>
          <w:between w:val="nil"/>
        </w:pBdr>
        <w:spacing w:after="0" w:line="240" w:lineRule="auto"/>
        <w:rPr>
          <w:rFonts w:ascii="Arial" w:eastAsia="Arial" w:hAnsi="Arial" w:cs="Arial"/>
          <w:color w:val="000000"/>
        </w:rPr>
      </w:pPr>
      <w:r w:rsidRPr="009E6362">
        <w:rPr>
          <w:rFonts w:ascii="Arial" w:eastAsia="Arial" w:hAnsi="Arial" w:cs="Arial"/>
        </w:rPr>
        <w:t xml:space="preserve">Jacqui </w:t>
      </w:r>
      <w:r w:rsidR="00F06185" w:rsidRPr="009E6362">
        <w:rPr>
          <w:rFonts w:ascii="Arial" w:eastAsia="Arial" w:hAnsi="Arial" w:cs="Arial"/>
        </w:rPr>
        <w:t xml:space="preserve">was </w:t>
      </w:r>
      <w:r w:rsidRPr="009E6362">
        <w:rPr>
          <w:rFonts w:ascii="Arial" w:eastAsia="Arial" w:hAnsi="Arial" w:cs="Arial"/>
        </w:rPr>
        <w:t>unable to attend</w:t>
      </w:r>
      <w:r w:rsidR="00B01AB9" w:rsidRPr="009E6362">
        <w:rPr>
          <w:rFonts w:ascii="Arial" w:eastAsia="Arial" w:hAnsi="Arial" w:cs="Arial"/>
        </w:rPr>
        <w:t xml:space="preserve"> this meeting</w:t>
      </w:r>
      <w:r w:rsidRPr="009E6362">
        <w:rPr>
          <w:rFonts w:ascii="Arial" w:eastAsia="Arial" w:hAnsi="Arial" w:cs="Arial"/>
        </w:rPr>
        <w:t xml:space="preserve">. </w:t>
      </w:r>
      <w:r w:rsidR="00F06185" w:rsidRPr="009E6362">
        <w:rPr>
          <w:rFonts w:ascii="Arial" w:eastAsia="Arial" w:hAnsi="Arial" w:cs="Arial"/>
        </w:rPr>
        <w:t xml:space="preserve">Maria reported that Jacqui </w:t>
      </w:r>
      <w:r w:rsidRPr="009E6362">
        <w:rPr>
          <w:rFonts w:ascii="Arial" w:eastAsia="Arial" w:hAnsi="Arial" w:cs="Arial"/>
        </w:rPr>
        <w:t>will be incorporating all of our edits</w:t>
      </w:r>
      <w:r w:rsidR="00B01AB9" w:rsidRPr="009E6362">
        <w:rPr>
          <w:rFonts w:ascii="Arial" w:eastAsia="Arial" w:hAnsi="Arial" w:cs="Arial"/>
        </w:rPr>
        <w:t>.</w:t>
      </w:r>
      <w:r w:rsidRPr="009E6362">
        <w:rPr>
          <w:rFonts w:ascii="Arial" w:eastAsia="Arial" w:hAnsi="Arial" w:cs="Arial"/>
        </w:rPr>
        <w:t xml:space="preserve"> We’ll catch up on this at next month’s meeting.</w:t>
      </w:r>
      <w:r w:rsidRPr="00B01AB9">
        <w:rPr>
          <w:rFonts w:ascii="Arial" w:eastAsia="Arial" w:hAnsi="Arial" w:cs="Arial"/>
          <w:color w:val="0432FF"/>
        </w:rPr>
        <w:t xml:space="preserve">  </w:t>
      </w:r>
    </w:p>
    <w:p w14:paraId="7AF12FA6" w14:textId="77777777" w:rsidR="00CC785B" w:rsidRDefault="00B067C7">
      <w:pPr>
        <w:pStyle w:val="Heading1"/>
        <w:numPr>
          <w:ilvl w:val="0"/>
          <w:numId w:val="9"/>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Webinars Update (Darsy)</w:t>
      </w:r>
    </w:p>
    <w:p w14:paraId="11BDDEC1" w14:textId="77777777" w:rsidR="00CC785B" w:rsidRDefault="00B067C7">
      <w:pPr>
        <w:numPr>
          <w:ilvl w:val="0"/>
          <w:numId w:val="4"/>
        </w:numPr>
        <w:pBdr>
          <w:top w:val="nil"/>
          <w:left w:val="nil"/>
          <w:bottom w:val="nil"/>
          <w:right w:val="nil"/>
          <w:between w:val="nil"/>
        </w:pBdr>
        <w:spacing w:after="0" w:line="240" w:lineRule="auto"/>
        <w:rPr>
          <w:rFonts w:ascii="Arial" w:eastAsia="Arial" w:hAnsi="Arial" w:cs="Arial"/>
          <w:color w:val="000000"/>
        </w:rPr>
      </w:pPr>
      <w:bookmarkStart w:id="4" w:name="_llwmnf8icfdz" w:colFirst="0" w:colLast="0"/>
      <w:bookmarkEnd w:id="4"/>
      <w:r>
        <w:rPr>
          <w:rFonts w:ascii="Arial" w:eastAsia="Arial" w:hAnsi="Arial" w:cs="Arial"/>
          <w:color w:val="000000"/>
        </w:rPr>
        <w:t>Status update for Fall webinar (</w:t>
      </w:r>
      <w:r>
        <w:rPr>
          <w:rFonts w:ascii="Arial" w:eastAsia="Arial" w:hAnsi="Arial" w:cs="Arial"/>
          <w:b/>
          <w:color w:val="000000"/>
        </w:rPr>
        <w:t>Darsy</w:t>
      </w:r>
      <w:r>
        <w:rPr>
          <w:rFonts w:ascii="Arial" w:eastAsia="Arial" w:hAnsi="Arial" w:cs="Arial"/>
          <w:color w:val="000000"/>
        </w:rPr>
        <w:t>)</w:t>
      </w:r>
    </w:p>
    <w:p w14:paraId="3C1757B9" w14:textId="77777777" w:rsidR="00CC785B" w:rsidRDefault="00B067C7">
      <w:pPr>
        <w:numPr>
          <w:ilvl w:val="1"/>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Lucy D’Agostino McGowan, “Design Principles for Data Analysis”  </w:t>
      </w:r>
    </w:p>
    <w:p w14:paraId="668D243A" w14:textId="77777777" w:rsidR="00CC785B" w:rsidRDefault="00B067C7">
      <w:pPr>
        <w:numPr>
          <w:ilvl w:val="1"/>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Monday the 30th of October at 3.30pm ET US</w:t>
      </w:r>
    </w:p>
    <w:p w14:paraId="4FB3C4F9" w14:textId="77777777" w:rsidR="00CC785B" w:rsidRDefault="00B067C7">
      <w:pPr>
        <w:numPr>
          <w:ilvl w:val="1"/>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Register here: </w:t>
      </w:r>
      <w:hyperlink r:id="rId9">
        <w:r>
          <w:rPr>
            <w:rFonts w:ascii="Arial" w:eastAsia="Arial" w:hAnsi="Arial" w:cs="Arial"/>
            <w:color w:val="0000FF"/>
            <w:u w:val="single"/>
          </w:rPr>
          <w:t>https://uniofqueensland.syd1.qualtrics.com/jfe/form/SV_cw1vB2wGD1LhsQS</w:t>
        </w:r>
      </w:hyperlink>
      <w:r>
        <w:rPr>
          <w:rFonts w:ascii="Arial" w:eastAsia="Arial" w:hAnsi="Arial" w:cs="Arial"/>
          <w:color w:val="000000"/>
        </w:rPr>
        <w:t xml:space="preserve"> </w:t>
      </w:r>
    </w:p>
    <w:p w14:paraId="3E98609F" w14:textId="77777777" w:rsidR="00CC785B" w:rsidRDefault="00B067C7">
      <w:pPr>
        <w:numPr>
          <w:ilvl w:val="1"/>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Heather has advertised webinar on community discussion board</w:t>
      </w:r>
    </w:p>
    <w:p w14:paraId="76BF7745" w14:textId="77777777" w:rsidR="00CC785B" w:rsidRDefault="00B067C7">
      <w:pPr>
        <w:numPr>
          <w:ilvl w:val="1"/>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Lucy’s talk will include teaching recommendations for this topic</w:t>
      </w:r>
    </w:p>
    <w:p w14:paraId="539B103D" w14:textId="77777777" w:rsidR="00B01AB9" w:rsidRPr="009E6362" w:rsidRDefault="00B067C7">
      <w:pPr>
        <w:numPr>
          <w:ilvl w:val="0"/>
          <w:numId w:val="4"/>
        </w:numPr>
        <w:pBdr>
          <w:top w:val="nil"/>
          <w:left w:val="nil"/>
          <w:bottom w:val="nil"/>
          <w:right w:val="nil"/>
          <w:between w:val="nil"/>
        </w:pBdr>
        <w:spacing w:after="0" w:line="240" w:lineRule="auto"/>
        <w:rPr>
          <w:rFonts w:ascii="Arial" w:eastAsia="Arial" w:hAnsi="Arial" w:cs="Arial"/>
        </w:rPr>
      </w:pPr>
      <w:r w:rsidRPr="009E6362">
        <w:rPr>
          <w:rFonts w:ascii="Arial" w:eastAsia="Arial" w:hAnsi="Arial" w:cs="Arial"/>
        </w:rPr>
        <w:t xml:space="preserve">Practice session scheduled for Monday, October 23 </w:t>
      </w:r>
    </w:p>
    <w:p w14:paraId="2A4F8528" w14:textId="746A833E" w:rsidR="00CC785B" w:rsidRPr="009E6362" w:rsidRDefault="00F06185">
      <w:pPr>
        <w:numPr>
          <w:ilvl w:val="0"/>
          <w:numId w:val="4"/>
        </w:numPr>
        <w:pBdr>
          <w:top w:val="nil"/>
          <w:left w:val="nil"/>
          <w:bottom w:val="nil"/>
          <w:right w:val="nil"/>
          <w:between w:val="nil"/>
        </w:pBdr>
        <w:spacing w:after="0" w:line="240" w:lineRule="auto"/>
        <w:rPr>
          <w:rFonts w:ascii="Arial" w:eastAsia="Arial" w:hAnsi="Arial" w:cs="Arial"/>
        </w:rPr>
      </w:pPr>
      <w:r w:rsidRPr="009E6362">
        <w:rPr>
          <w:rFonts w:ascii="Arial" w:eastAsia="Arial" w:hAnsi="Arial" w:cs="Arial"/>
        </w:rPr>
        <w:t xml:space="preserve">Darsy reported that we </w:t>
      </w:r>
      <w:r w:rsidR="00477646" w:rsidRPr="009E6362">
        <w:rPr>
          <w:rFonts w:ascii="Arial" w:eastAsia="Arial" w:hAnsi="Arial" w:cs="Arial"/>
        </w:rPr>
        <w:t xml:space="preserve">have </w:t>
      </w:r>
      <w:r w:rsidR="00B067C7" w:rsidRPr="009E6362">
        <w:rPr>
          <w:rFonts w:ascii="Arial" w:eastAsia="Arial" w:hAnsi="Arial" w:cs="Arial"/>
        </w:rPr>
        <w:t>90 registrations</w:t>
      </w:r>
      <w:r w:rsidRPr="009E6362">
        <w:rPr>
          <w:rFonts w:ascii="Arial" w:eastAsia="Arial" w:hAnsi="Arial" w:cs="Arial"/>
        </w:rPr>
        <w:t xml:space="preserve"> to date</w:t>
      </w:r>
      <w:r w:rsidR="00B01AB9" w:rsidRPr="009E6362">
        <w:rPr>
          <w:rFonts w:ascii="Arial" w:eastAsia="Arial" w:hAnsi="Arial" w:cs="Arial"/>
        </w:rPr>
        <w:t>.</w:t>
      </w:r>
      <w:r w:rsidRPr="009E6362">
        <w:rPr>
          <w:rFonts w:ascii="Arial" w:eastAsia="Arial" w:hAnsi="Arial" w:cs="Arial"/>
        </w:rPr>
        <w:t xml:space="preserve"> </w:t>
      </w:r>
      <w:r w:rsidR="00B01AB9" w:rsidRPr="009E6362">
        <w:rPr>
          <w:rFonts w:ascii="Arial" w:eastAsia="Arial" w:hAnsi="Arial" w:cs="Arial"/>
        </w:rPr>
        <w:t>H</w:t>
      </w:r>
      <w:r w:rsidRPr="009E6362">
        <w:rPr>
          <w:rFonts w:ascii="Arial" w:eastAsia="Arial" w:hAnsi="Arial" w:cs="Arial"/>
        </w:rPr>
        <w:t xml:space="preserve">e estimates that </w:t>
      </w:r>
      <w:r w:rsidR="00477646" w:rsidRPr="009E6362">
        <w:rPr>
          <w:rFonts w:ascii="Arial" w:eastAsia="Arial" w:hAnsi="Arial" w:cs="Arial"/>
        </w:rPr>
        <w:t xml:space="preserve">~30 will attend.  He will send the link </w:t>
      </w:r>
      <w:r w:rsidR="00B067C7" w:rsidRPr="009E6362">
        <w:rPr>
          <w:rFonts w:ascii="Arial" w:eastAsia="Arial" w:hAnsi="Arial" w:cs="Arial"/>
        </w:rPr>
        <w:t xml:space="preserve">to all </w:t>
      </w:r>
      <w:r w:rsidR="00477646" w:rsidRPr="009E6362">
        <w:rPr>
          <w:rFonts w:ascii="Arial" w:eastAsia="Arial" w:hAnsi="Arial" w:cs="Arial"/>
        </w:rPr>
        <w:t xml:space="preserve">the </w:t>
      </w:r>
      <w:r w:rsidR="00B067C7" w:rsidRPr="009E6362">
        <w:rPr>
          <w:rFonts w:ascii="Arial" w:eastAsia="Arial" w:hAnsi="Arial" w:cs="Arial"/>
        </w:rPr>
        <w:t>registrants the day before the webinar.  Lucy</w:t>
      </w:r>
      <w:r w:rsidR="00477646" w:rsidRPr="009E6362">
        <w:rPr>
          <w:rFonts w:ascii="Arial" w:eastAsia="Arial" w:hAnsi="Arial" w:cs="Arial"/>
        </w:rPr>
        <w:t xml:space="preserve">'s webinar </w:t>
      </w:r>
      <w:r w:rsidR="00B01AB9" w:rsidRPr="009E6362">
        <w:rPr>
          <w:rFonts w:ascii="Arial" w:eastAsia="Arial" w:hAnsi="Arial" w:cs="Arial"/>
        </w:rPr>
        <w:t>presentation</w:t>
      </w:r>
      <w:r w:rsidR="00477646" w:rsidRPr="009E6362">
        <w:rPr>
          <w:rFonts w:ascii="Arial" w:eastAsia="Arial" w:hAnsi="Arial" w:cs="Arial"/>
        </w:rPr>
        <w:t xml:space="preserve"> </w:t>
      </w:r>
      <w:r w:rsidR="00B067C7" w:rsidRPr="009E6362">
        <w:rPr>
          <w:rFonts w:ascii="Arial" w:eastAsia="Arial" w:hAnsi="Arial" w:cs="Arial"/>
        </w:rPr>
        <w:t xml:space="preserve">will incorporate teaching tips, advice, resources, etc. </w:t>
      </w:r>
    </w:p>
    <w:p w14:paraId="47B4295F" w14:textId="77777777" w:rsidR="00CC785B" w:rsidRDefault="00B067C7">
      <w:pPr>
        <w:pStyle w:val="Heading1"/>
        <w:numPr>
          <w:ilvl w:val="0"/>
          <w:numId w:val="9"/>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lastRenderedPageBreak/>
        <w:t>Portal Update (Carol, Jenna)</w:t>
      </w:r>
    </w:p>
    <w:p w14:paraId="0BE47695" w14:textId="77777777" w:rsidR="00B01AB9" w:rsidRDefault="00B067C7" w:rsidP="00B01AB9">
      <w:pPr>
        <w:numPr>
          <w:ilvl w:val="0"/>
          <w:numId w:val="5"/>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Portal DEI dataset example (</w:t>
      </w:r>
      <w:r>
        <w:rPr>
          <w:rFonts w:ascii="Arial" w:eastAsia="Arial" w:hAnsi="Arial" w:cs="Arial"/>
          <w:b/>
          <w:color w:val="000000"/>
        </w:rPr>
        <w:t>Carol</w:t>
      </w:r>
      <w:r>
        <w:rPr>
          <w:rFonts w:ascii="Arial" w:eastAsia="Arial" w:hAnsi="Arial" w:cs="Arial"/>
          <w:color w:val="000000"/>
        </w:rPr>
        <w:t>):</w:t>
      </w:r>
    </w:p>
    <w:p w14:paraId="782D0D04" w14:textId="77777777" w:rsidR="00B01AB9" w:rsidRPr="009E6362" w:rsidRDefault="00F06185" w:rsidP="00B01AB9">
      <w:pPr>
        <w:numPr>
          <w:ilvl w:val="0"/>
          <w:numId w:val="5"/>
        </w:numPr>
        <w:pBdr>
          <w:top w:val="nil"/>
          <w:left w:val="nil"/>
          <w:bottom w:val="nil"/>
          <w:right w:val="nil"/>
          <w:between w:val="nil"/>
        </w:pBdr>
        <w:spacing w:after="0" w:line="240" w:lineRule="auto"/>
        <w:rPr>
          <w:rFonts w:ascii="Arial" w:eastAsia="Arial" w:hAnsi="Arial" w:cs="Arial"/>
        </w:rPr>
      </w:pPr>
      <w:r w:rsidRPr="009E6362">
        <w:rPr>
          <w:rFonts w:ascii="Arial" w:eastAsia="Arial" w:hAnsi="Arial" w:cs="Arial"/>
          <w:u w:val="single"/>
        </w:rPr>
        <w:t>General</w:t>
      </w:r>
      <w:r w:rsidRPr="009E6362">
        <w:rPr>
          <w:rFonts w:ascii="Arial" w:eastAsia="Arial" w:hAnsi="Arial" w:cs="Arial"/>
        </w:rPr>
        <w:t xml:space="preserve">.  </w:t>
      </w:r>
      <w:r w:rsidR="000D7E79" w:rsidRPr="009E6362">
        <w:rPr>
          <w:rFonts w:ascii="Arial" w:eastAsia="Arial" w:hAnsi="Arial" w:cs="Arial"/>
        </w:rPr>
        <w:t xml:space="preserve">Carol reported that the Portal Committee is meeting Friday </w:t>
      </w:r>
      <w:r w:rsidRPr="009E6362">
        <w:rPr>
          <w:rFonts w:ascii="Arial" w:eastAsia="Arial" w:hAnsi="Arial" w:cs="Arial"/>
        </w:rPr>
        <w:t xml:space="preserve">October 27.  </w:t>
      </w:r>
      <w:r w:rsidR="000D7E79" w:rsidRPr="009E6362">
        <w:rPr>
          <w:rFonts w:ascii="Arial" w:eastAsia="Arial" w:hAnsi="Arial" w:cs="Arial"/>
        </w:rPr>
        <w:t>Jenna reported that requests for teacher access is a bit cyclical; on average, it is about 2 per month.</w:t>
      </w:r>
    </w:p>
    <w:p w14:paraId="3EB97ADD" w14:textId="77777777" w:rsidR="00B01AB9" w:rsidRPr="009E6362" w:rsidRDefault="00F06185" w:rsidP="00B01AB9">
      <w:pPr>
        <w:numPr>
          <w:ilvl w:val="0"/>
          <w:numId w:val="5"/>
        </w:numPr>
        <w:pBdr>
          <w:top w:val="nil"/>
          <w:left w:val="nil"/>
          <w:bottom w:val="nil"/>
          <w:right w:val="nil"/>
          <w:between w:val="nil"/>
        </w:pBdr>
        <w:spacing w:after="0" w:line="240" w:lineRule="auto"/>
        <w:rPr>
          <w:rFonts w:ascii="Arial" w:eastAsia="Arial" w:hAnsi="Arial" w:cs="Arial"/>
        </w:rPr>
      </w:pPr>
      <w:r w:rsidRPr="009E6362">
        <w:rPr>
          <w:rFonts w:ascii="Arial" w:eastAsia="Arial" w:hAnsi="Arial" w:cs="Arial"/>
          <w:u w:val="single"/>
        </w:rPr>
        <w:t>Status of Obtaining DEI focused dataset submissions</w:t>
      </w:r>
      <w:r w:rsidRPr="009E6362">
        <w:rPr>
          <w:rFonts w:ascii="Arial" w:eastAsia="Arial" w:hAnsi="Arial" w:cs="Arial"/>
        </w:rPr>
        <w:t>.  Carol reported that our "call" for DEI-focused submissions has not been fruitful; we've had just one inquiry and this is unlikely to be successful.  Carol still plans to develop a DEI focused dataset as an example but has not gotten to it yet.</w:t>
      </w:r>
    </w:p>
    <w:p w14:paraId="0974F512" w14:textId="77777777" w:rsidR="00B01AB9" w:rsidRPr="009E6362" w:rsidRDefault="00F06185" w:rsidP="00B01AB9">
      <w:pPr>
        <w:numPr>
          <w:ilvl w:val="0"/>
          <w:numId w:val="5"/>
        </w:numPr>
        <w:pBdr>
          <w:top w:val="nil"/>
          <w:left w:val="nil"/>
          <w:bottom w:val="nil"/>
          <w:right w:val="nil"/>
          <w:between w:val="nil"/>
        </w:pBdr>
        <w:spacing w:after="0" w:line="240" w:lineRule="auto"/>
        <w:rPr>
          <w:rFonts w:ascii="Arial" w:eastAsia="Arial" w:hAnsi="Arial" w:cs="Arial"/>
        </w:rPr>
      </w:pPr>
      <w:r w:rsidRPr="009E6362">
        <w:rPr>
          <w:rFonts w:ascii="Arial" w:eastAsia="Arial" w:hAnsi="Arial" w:cs="Arial"/>
          <w:u w:val="single"/>
        </w:rPr>
        <w:t>We brainstormed ideas for obtaining additional datasets, both DEI-focused and general.</w:t>
      </w:r>
      <w:r w:rsidR="000D7E79" w:rsidRPr="009E6362">
        <w:rPr>
          <w:rFonts w:ascii="Arial" w:eastAsia="Arial" w:hAnsi="Arial" w:cs="Arial"/>
        </w:rPr>
        <w:t xml:space="preserve">  </w:t>
      </w:r>
      <w:r w:rsidR="00635F15" w:rsidRPr="009E6362">
        <w:rPr>
          <w:rFonts w:ascii="Arial" w:eastAsia="Arial" w:hAnsi="Arial" w:cs="Arial"/>
        </w:rPr>
        <w:t xml:space="preserve">1) </w:t>
      </w:r>
      <w:r w:rsidR="000D7E79" w:rsidRPr="009E6362">
        <w:rPr>
          <w:rFonts w:ascii="Arial" w:eastAsia="Arial" w:hAnsi="Arial" w:cs="Arial"/>
        </w:rPr>
        <w:t xml:space="preserve">One idea is to engage funding agencies who are looking to make </w:t>
      </w:r>
      <w:r w:rsidR="00635F15" w:rsidRPr="009E6362">
        <w:rPr>
          <w:rFonts w:ascii="Arial" w:eastAsia="Arial" w:hAnsi="Arial" w:cs="Arial"/>
        </w:rPr>
        <w:t xml:space="preserve">available to others datasets from completed research.  2) </w:t>
      </w:r>
      <w:r w:rsidR="000D7E79" w:rsidRPr="009E6362">
        <w:rPr>
          <w:rFonts w:ascii="Arial" w:eastAsia="Arial" w:hAnsi="Arial" w:cs="Arial"/>
        </w:rPr>
        <w:t>Melinda asked if Portal datasets are required to be "real world".  The answer is yes (this is what we have preferred from the start) and, moreover, Portal datasets are required to have an accompanying publication.</w:t>
      </w:r>
      <w:r w:rsidR="004523DD" w:rsidRPr="009E6362">
        <w:rPr>
          <w:rFonts w:ascii="Arial" w:eastAsia="Arial" w:hAnsi="Arial" w:cs="Arial"/>
        </w:rPr>
        <w:t xml:space="preserve">  </w:t>
      </w:r>
    </w:p>
    <w:p w14:paraId="0A514276" w14:textId="62AC5CE7" w:rsidR="00CC785B" w:rsidRPr="009E6362" w:rsidRDefault="00635F15" w:rsidP="00B01AB9">
      <w:pPr>
        <w:numPr>
          <w:ilvl w:val="0"/>
          <w:numId w:val="5"/>
        </w:numPr>
        <w:pBdr>
          <w:top w:val="nil"/>
          <w:left w:val="nil"/>
          <w:bottom w:val="nil"/>
          <w:right w:val="nil"/>
          <w:between w:val="nil"/>
        </w:pBdr>
        <w:spacing w:after="0" w:line="240" w:lineRule="auto"/>
        <w:rPr>
          <w:rFonts w:ascii="Arial" w:eastAsia="Arial" w:hAnsi="Arial" w:cs="Arial"/>
        </w:rPr>
      </w:pPr>
      <w:r w:rsidRPr="009E6362">
        <w:rPr>
          <w:rFonts w:ascii="Arial" w:eastAsia="Arial" w:hAnsi="Arial" w:cs="Arial"/>
          <w:u w:val="single"/>
        </w:rPr>
        <w:t>We discussed updating our language pertaining to sex at birth and gender</w:t>
      </w:r>
      <w:r w:rsidRPr="009E6362">
        <w:rPr>
          <w:rFonts w:ascii="Arial" w:eastAsia="Arial" w:hAnsi="Arial" w:cs="Arial"/>
        </w:rPr>
        <w:t xml:space="preserve">.  Older datasets are likely to be out of date in this regard.  It was agreed that we should update our language.  Maria suggested that we might compile some references and added that this might be a topic for a webinar.  </w:t>
      </w:r>
      <w:r w:rsidR="000D7E79" w:rsidRPr="009E6362">
        <w:rPr>
          <w:rFonts w:ascii="Arial" w:eastAsia="Arial" w:hAnsi="Arial" w:cs="Arial"/>
        </w:rPr>
        <w:t xml:space="preserve">  </w:t>
      </w:r>
    </w:p>
    <w:p w14:paraId="6A6F4E41" w14:textId="77777777" w:rsidR="00CC785B" w:rsidRDefault="00B067C7">
      <w:pPr>
        <w:pStyle w:val="Heading1"/>
        <w:numPr>
          <w:ilvl w:val="0"/>
          <w:numId w:val="9"/>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Career Development Update (Ada)</w:t>
      </w:r>
    </w:p>
    <w:p w14:paraId="28FF0CBB" w14:textId="77777777" w:rsidR="00B01AB9" w:rsidRDefault="00B067C7" w:rsidP="00DB52E2">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creating membership database with faculty institutions and ranks (</w:t>
      </w:r>
      <w:r>
        <w:rPr>
          <w:rFonts w:ascii="Arial" w:eastAsia="Arial" w:hAnsi="Arial" w:cs="Arial"/>
          <w:b/>
          <w:color w:val="000000"/>
        </w:rPr>
        <w:t>Jesse</w:t>
      </w:r>
      <w:r>
        <w:rPr>
          <w:rFonts w:ascii="Arial" w:eastAsia="Arial" w:hAnsi="Arial" w:cs="Arial"/>
          <w:color w:val="000000"/>
        </w:rPr>
        <w:t>), as a resource for identifying letter writers</w:t>
      </w:r>
      <w:r>
        <w:rPr>
          <w:rFonts w:ascii="Arial" w:eastAsia="Arial" w:hAnsi="Arial" w:cs="Arial"/>
        </w:rPr>
        <w:t xml:space="preserve">, mentoring, etc. </w:t>
      </w:r>
      <w:r>
        <w:rPr>
          <w:rFonts w:ascii="Arial" w:eastAsia="Arial" w:hAnsi="Arial" w:cs="Arial"/>
          <w:color w:val="000000"/>
        </w:rPr>
        <w:t xml:space="preserve">: Will post member list on Google Docs </w:t>
      </w:r>
      <w:r>
        <w:rPr>
          <w:rFonts w:ascii="Arial" w:eastAsia="Arial" w:hAnsi="Arial" w:cs="Arial"/>
        </w:rPr>
        <w:t>so that we can fill in faculty rank. Jesse will complete this by the end of week and send a link to the shared spreadsheet to all Executive Committee members.</w:t>
      </w:r>
    </w:p>
    <w:p w14:paraId="3AFBE333" w14:textId="30DD24AE" w:rsidR="00CC785B" w:rsidRPr="009E6362" w:rsidRDefault="00DB52E2" w:rsidP="00DB52E2">
      <w:pPr>
        <w:numPr>
          <w:ilvl w:val="0"/>
          <w:numId w:val="1"/>
        </w:numPr>
        <w:pBdr>
          <w:top w:val="nil"/>
          <w:left w:val="nil"/>
          <w:bottom w:val="nil"/>
          <w:right w:val="nil"/>
          <w:between w:val="nil"/>
        </w:pBdr>
        <w:spacing w:after="0" w:line="240" w:lineRule="auto"/>
        <w:rPr>
          <w:rFonts w:ascii="Arial" w:eastAsia="Arial" w:hAnsi="Arial" w:cs="Arial"/>
        </w:rPr>
      </w:pPr>
      <w:r w:rsidRPr="009E6362">
        <w:rPr>
          <w:rFonts w:ascii="Arial" w:eastAsia="Arial" w:hAnsi="Arial" w:cs="Arial"/>
        </w:rPr>
        <w:t xml:space="preserve">Maria inquired about making a directory of potential letter writers, an idea that came up in an earlier meeting. This is underway.  Carol asked if this could be done in an </w:t>
      </w:r>
      <w:r w:rsidR="00B01AB9" w:rsidRPr="009E6362">
        <w:rPr>
          <w:rFonts w:ascii="Arial" w:eastAsia="Arial" w:hAnsi="Arial" w:cs="Arial"/>
        </w:rPr>
        <w:t>E</w:t>
      </w:r>
      <w:r w:rsidRPr="009E6362">
        <w:rPr>
          <w:rFonts w:ascii="Arial" w:eastAsia="Arial" w:hAnsi="Arial" w:cs="Arial"/>
        </w:rPr>
        <w:t xml:space="preserve">xcel file so that it can be sorted and queried.  </w:t>
      </w:r>
    </w:p>
    <w:p w14:paraId="6C47F12B" w14:textId="77777777" w:rsidR="00CC785B" w:rsidRDefault="00B067C7">
      <w:pPr>
        <w:pStyle w:val="Heading1"/>
        <w:numPr>
          <w:ilvl w:val="0"/>
          <w:numId w:val="9"/>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Blog Update (Charlotte)</w:t>
      </w:r>
    </w:p>
    <w:p w14:paraId="2A12FA60" w14:textId="77777777" w:rsidR="00B01AB9" w:rsidRPr="009E6362" w:rsidRDefault="00344A23" w:rsidP="00B01AB9">
      <w:pPr>
        <w:numPr>
          <w:ilvl w:val="0"/>
          <w:numId w:val="6"/>
        </w:numPr>
        <w:pBdr>
          <w:top w:val="nil"/>
          <w:left w:val="nil"/>
          <w:bottom w:val="nil"/>
          <w:right w:val="nil"/>
          <w:between w:val="nil"/>
        </w:pBdr>
        <w:spacing w:after="0" w:line="240" w:lineRule="auto"/>
        <w:rPr>
          <w:rFonts w:ascii="Arial" w:eastAsia="Arial" w:hAnsi="Arial" w:cs="Arial"/>
        </w:rPr>
      </w:pPr>
      <w:r w:rsidRPr="009E6362">
        <w:rPr>
          <w:rFonts w:ascii="Arial" w:eastAsia="Arial" w:hAnsi="Arial" w:cs="Arial"/>
        </w:rPr>
        <w:t xml:space="preserve">Charlotte reported that she hopes </w:t>
      </w:r>
      <w:r w:rsidR="00830596" w:rsidRPr="009E6362">
        <w:rPr>
          <w:rFonts w:ascii="Arial" w:eastAsia="Arial" w:hAnsi="Arial" w:cs="Arial"/>
        </w:rPr>
        <w:t xml:space="preserve">to have one more resource review </w:t>
      </w:r>
      <w:r w:rsidRPr="009E6362">
        <w:rPr>
          <w:rFonts w:ascii="Arial" w:eastAsia="Arial" w:hAnsi="Arial" w:cs="Arial"/>
        </w:rPr>
        <w:t xml:space="preserve">and an end of year message </w:t>
      </w:r>
      <w:r w:rsidR="00830596" w:rsidRPr="009E6362">
        <w:rPr>
          <w:rFonts w:ascii="Arial" w:eastAsia="Arial" w:hAnsi="Arial" w:cs="Arial"/>
        </w:rPr>
        <w:t>completed by the end of the year.</w:t>
      </w:r>
      <w:r w:rsidRPr="009E6362">
        <w:rPr>
          <w:rFonts w:ascii="Arial" w:eastAsia="Arial" w:hAnsi="Arial" w:cs="Arial"/>
        </w:rPr>
        <w:t xml:space="preserve">  </w:t>
      </w:r>
    </w:p>
    <w:p w14:paraId="66DDAC9C" w14:textId="3468B2D5" w:rsidR="00B01AB9" w:rsidRPr="009E6362" w:rsidRDefault="00344A23" w:rsidP="00B01AB9">
      <w:pPr>
        <w:numPr>
          <w:ilvl w:val="0"/>
          <w:numId w:val="6"/>
        </w:numPr>
        <w:pBdr>
          <w:top w:val="nil"/>
          <w:left w:val="nil"/>
          <w:bottom w:val="nil"/>
          <w:right w:val="nil"/>
          <w:between w:val="nil"/>
        </w:pBdr>
        <w:spacing w:after="0" w:line="240" w:lineRule="auto"/>
        <w:rPr>
          <w:rFonts w:ascii="Arial" w:eastAsia="Arial" w:hAnsi="Arial" w:cs="Arial"/>
        </w:rPr>
      </w:pPr>
      <w:r w:rsidRPr="009E6362">
        <w:rPr>
          <w:rFonts w:ascii="Arial" w:eastAsia="Arial" w:hAnsi="Arial" w:cs="Arial"/>
          <w:u w:val="single"/>
        </w:rPr>
        <w:t>Regarding PDF viewer integration into our blog.</w:t>
      </w:r>
      <w:r w:rsidRPr="009E6362">
        <w:rPr>
          <w:rFonts w:ascii="Arial" w:eastAsia="Arial" w:hAnsi="Arial" w:cs="Arial"/>
        </w:rPr>
        <w:t xml:space="preserve"> Charlotte reported that, since we have not needed to post PDF's, this issue hasn't arisen.</w:t>
      </w:r>
    </w:p>
    <w:p w14:paraId="5FEB2A01" w14:textId="77777777" w:rsidR="009E6362" w:rsidRPr="009E6362" w:rsidRDefault="00344A23" w:rsidP="00B01AB9">
      <w:pPr>
        <w:numPr>
          <w:ilvl w:val="0"/>
          <w:numId w:val="6"/>
        </w:numPr>
        <w:pBdr>
          <w:top w:val="nil"/>
          <w:left w:val="nil"/>
          <w:bottom w:val="nil"/>
          <w:right w:val="nil"/>
          <w:between w:val="nil"/>
        </w:pBdr>
        <w:spacing w:after="0" w:line="240" w:lineRule="auto"/>
        <w:rPr>
          <w:rFonts w:ascii="Arial" w:eastAsia="Arial" w:hAnsi="Arial" w:cs="Arial"/>
        </w:rPr>
      </w:pPr>
      <w:r w:rsidRPr="009E6362">
        <w:rPr>
          <w:rFonts w:ascii="Arial" w:eastAsia="Arial" w:hAnsi="Arial" w:cs="Arial"/>
          <w:u w:val="single"/>
        </w:rPr>
        <w:t>We also discussed our goal for frequency of posting resource reviews</w:t>
      </w:r>
      <w:r w:rsidRPr="009E6362">
        <w:rPr>
          <w:rFonts w:ascii="Arial" w:eastAsia="Arial" w:hAnsi="Arial" w:cs="Arial"/>
        </w:rPr>
        <w:t>.  1) Charlotte will email Jim with this question, noting that it would be if we could get another one out next month?  2) Is 4/year reasonable; should it be 2/year?  Ed offered that 3/year is reasonable.  3) Resources could be any of a variety of types:  textbook, podcast, etc.</w:t>
      </w:r>
    </w:p>
    <w:p w14:paraId="325D55C7" w14:textId="6F8D99EA" w:rsidR="00CC785B" w:rsidRPr="009E6362" w:rsidRDefault="00344A23" w:rsidP="00B01AB9">
      <w:pPr>
        <w:numPr>
          <w:ilvl w:val="0"/>
          <w:numId w:val="6"/>
        </w:numPr>
        <w:pBdr>
          <w:top w:val="nil"/>
          <w:left w:val="nil"/>
          <w:bottom w:val="nil"/>
          <w:right w:val="nil"/>
          <w:between w:val="nil"/>
        </w:pBdr>
        <w:spacing w:after="0" w:line="240" w:lineRule="auto"/>
        <w:rPr>
          <w:rFonts w:ascii="Arial" w:eastAsia="Arial" w:hAnsi="Arial" w:cs="Arial"/>
        </w:rPr>
      </w:pPr>
      <w:r w:rsidRPr="009E6362">
        <w:rPr>
          <w:rFonts w:ascii="Arial" w:eastAsia="Arial" w:hAnsi="Arial" w:cs="Arial"/>
          <w:u w:val="single"/>
        </w:rPr>
        <w:t xml:space="preserve">Do we want to continue the tradition of reviewing “STATS 101” </w:t>
      </w:r>
      <w:r w:rsidR="00693F8C" w:rsidRPr="009E6362">
        <w:rPr>
          <w:rFonts w:ascii="Arial" w:eastAsia="Arial" w:hAnsi="Arial" w:cs="Arial"/>
          <w:u w:val="single"/>
        </w:rPr>
        <w:t>textbooks?</w:t>
      </w:r>
      <w:r w:rsidRPr="009E6362">
        <w:rPr>
          <w:rFonts w:ascii="Arial" w:eastAsia="Arial" w:hAnsi="Arial" w:cs="Arial"/>
        </w:rPr>
        <w:t xml:space="preserve">  Usha indicated that Chance would love to have this kind of article</w:t>
      </w:r>
      <w:r w:rsidR="009E6362" w:rsidRPr="009E6362">
        <w:rPr>
          <w:rFonts w:ascii="Arial" w:eastAsia="Arial" w:hAnsi="Arial" w:cs="Arial"/>
        </w:rPr>
        <w:t xml:space="preserve"> and that we might w</w:t>
      </w:r>
      <w:r w:rsidRPr="009E6362">
        <w:rPr>
          <w:rFonts w:ascii="Arial" w:eastAsia="Arial" w:hAnsi="Arial" w:cs="Arial"/>
        </w:rPr>
        <w:t>ant to consider</w:t>
      </w:r>
      <w:r w:rsidR="009E6362" w:rsidRPr="009E6362">
        <w:rPr>
          <w:rFonts w:ascii="Arial" w:eastAsia="Arial" w:hAnsi="Arial" w:cs="Arial"/>
        </w:rPr>
        <w:t xml:space="preserve"> this.</w:t>
      </w:r>
    </w:p>
    <w:p w14:paraId="41B08245" w14:textId="77777777" w:rsidR="00CC785B" w:rsidRDefault="00B067C7">
      <w:pPr>
        <w:pStyle w:val="Heading1"/>
        <w:numPr>
          <w:ilvl w:val="0"/>
          <w:numId w:val="9"/>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Publicity Update (Heather)</w:t>
      </w:r>
    </w:p>
    <w:p w14:paraId="34D8A118" w14:textId="77777777" w:rsidR="00B01AB9" w:rsidRPr="00B01AB9" w:rsidRDefault="00B067C7" w:rsidP="00970314">
      <w:pPr>
        <w:numPr>
          <w:ilvl w:val="0"/>
          <w:numId w:val="1"/>
        </w:numPr>
        <w:pBdr>
          <w:top w:val="nil"/>
          <w:left w:val="nil"/>
          <w:bottom w:val="nil"/>
          <w:right w:val="nil"/>
          <w:between w:val="nil"/>
        </w:pBdr>
        <w:spacing w:after="0" w:line="240" w:lineRule="auto"/>
        <w:rPr>
          <w:rFonts w:ascii="Arial" w:eastAsia="Arial" w:hAnsi="Arial" w:cs="Arial"/>
        </w:rPr>
      </w:pPr>
      <w:bookmarkStart w:id="5" w:name="_nymxgnf05bh5" w:colFirst="0" w:colLast="0"/>
      <w:bookmarkEnd w:id="5"/>
      <w:r w:rsidRPr="00B01AB9">
        <w:rPr>
          <w:rFonts w:ascii="Arial" w:eastAsia="Arial" w:hAnsi="Arial" w:cs="Arial"/>
          <w:color w:val="000000"/>
        </w:rPr>
        <w:t>Heather has publicized Fall webinar</w:t>
      </w:r>
      <w:bookmarkStart w:id="6" w:name="_hh5wtsyl035p" w:colFirst="0" w:colLast="0"/>
      <w:bookmarkStart w:id="7" w:name="_yxe40zgk0qwk" w:colFirst="0" w:colLast="0"/>
      <w:bookmarkStart w:id="8" w:name="_xn43ckdu3qxg" w:colFirst="0" w:colLast="0"/>
      <w:bookmarkEnd w:id="6"/>
      <w:bookmarkEnd w:id="7"/>
      <w:bookmarkEnd w:id="8"/>
    </w:p>
    <w:p w14:paraId="62A3B00C" w14:textId="77777777" w:rsidR="00CC785B" w:rsidRDefault="00B067C7">
      <w:pPr>
        <w:pStyle w:val="Heading1"/>
        <w:numPr>
          <w:ilvl w:val="0"/>
          <w:numId w:val="9"/>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Website/YouTube Update (Ed)</w:t>
      </w:r>
    </w:p>
    <w:p w14:paraId="11BCE44E" w14:textId="34332C85" w:rsidR="00B01AB9" w:rsidRPr="00B01AB9" w:rsidRDefault="00B01AB9" w:rsidP="00B01AB9">
      <w:pPr>
        <w:numPr>
          <w:ilvl w:val="0"/>
          <w:numId w:val="1"/>
        </w:numPr>
        <w:pBdr>
          <w:top w:val="nil"/>
          <w:left w:val="nil"/>
          <w:bottom w:val="nil"/>
          <w:right w:val="nil"/>
          <w:between w:val="nil"/>
        </w:pBdr>
        <w:spacing w:after="0" w:line="240" w:lineRule="auto"/>
        <w:rPr>
          <w:rFonts w:ascii="Arial" w:eastAsia="Arial" w:hAnsi="Arial" w:cs="Arial"/>
        </w:rPr>
      </w:pPr>
      <w:r>
        <w:rPr>
          <w:rFonts w:ascii="Arial" w:eastAsia="Arial" w:hAnsi="Arial" w:cs="Arial"/>
          <w:color w:val="000000"/>
        </w:rPr>
        <w:lastRenderedPageBreak/>
        <w:t>No updates</w:t>
      </w:r>
    </w:p>
    <w:p w14:paraId="44E2ED8C" w14:textId="77777777" w:rsidR="00CC785B" w:rsidRDefault="00B067C7">
      <w:pPr>
        <w:pStyle w:val="Heading1"/>
        <w:numPr>
          <w:ilvl w:val="0"/>
          <w:numId w:val="9"/>
        </w:numPr>
        <w:pBdr>
          <w:top w:val="nil"/>
          <w:left w:val="nil"/>
          <w:bottom w:val="nil"/>
          <w:right w:val="nil"/>
          <w:between w:val="nil"/>
        </w:pBdr>
        <w:spacing w:before="280" w:after="280" w:line="259" w:lineRule="auto"/>
        <w:rPr>
          <w:rFonts w:ascii="Arial" w:eastAsia="Arial" w:hAnsi="Arial" w:cs="Arial"/>
          <w:sz w:val="22"/>
          <w:szCs w:val="22"/>
        </w:rPr>
      </w:pPr>
      <w:bookmarkStart w:id="9" w:name="_wd2nd64ifuis" w:colFirst="0" w:colLast="0"/>
      <w:bookmarkEnd w:id="9"/>
      <w:r>
        <w:rPr>
          <w:rFonts w:ascii="Arial" w:eastAsia="Arial" w:hAnsi="Arial" w:cs="Arial"/>
          <w:sz w:val="22"/>
          <w:szCs w:val="22"/>
        </w:rPr>
        <w:t>Council of Sections Update (Amy) </w:t>
      </w:r>
    </w:p>
    <w:p w14:paraId="6C31932A" w14:textId="314AAADC" w:rsidR="00CC785B" w:rsidRPr="00B01AB9" w:rsidRDefault="00B067C7" w:rsidP="00B01AB9">
      <w:pPr>
        <w:numPr>
          <w:ilvl w:val="0"/>
          <w:numId w:val="1"/>
        </w:numPr>
        <w:pBdr>
          <w:top w:val="nil"/>
          <w:left w:val="nil"/>
          <w:bottom w:val="nil"/>
          <w:right w:val="nil"/>
          <w:between w:val="nil"/>
        </w:pBdr>
        <w:spacing w:after="0" w:line="240" w:lineRule="auto"/>
        <w:rPr>
          <w:rFonts w:ascii="Arial" w:eastAsia="Arial" w:hAnsi="Arial" w:cs="Arial"/>
        </w:rPr>
      </w:pPr>
      <w:r>
        <w:rPr>
          <w:sz w:val="24"/>
          <w:szCs w:val="24"/>
        </w:rPr>
        <w:t xml:space="preserve"> </w:t>
      </w:r>
      <w:r w:rsidR="00B01AB9">
        <w:rPr>
          <w:rFonts w:ascii="Arial" w:eastAsia="Arial" w:hAnsi="Arial" w:cs="Arial"/>
          <w:color w:val="000000"/>
        </w:rPr>
        <w:t>No updates</w:t>
      </w:r>
    </w:p>
    <w:p w14:paraId="5589654A" w14:textId="77777777" w:rsidR="00CC785B" w:rsidRDefault="00B067C7">
      <w:pPr>
        <w:pStyle w:val="Heading1"/>
        <w:numPr>
          <w:ilvl w:val="0"/>
          <w:numId w:val="9"/>
        </w:numPr>
        <w:pBdr>
          <w:top w:val="nil"/>
          <w:left w:val="nil"/>
          <w:bottom w:val="nil"/>
          <w:right w:val="nil"/>
          <w:between w:val="nil"/>
        </w:pBdr>
        <w:spacing w:before="280" w:after="280" w:line="259" w:lineRule="auto"/>
        <w:rPr>
          <w:rFonts w:ascii="Arial" w:eastAsia="Arial" w:hAnsi="Arial" w:cs="Arial"/>
          <w:sz w:val="22"/>
          <w:szCs w:val="22"/>
        </w:rPr>
      </w:pPr>
      <w:bookmarkStart w:id="10" w:name="_c0de0vgqrf7s" w:colFirst="0" w:colLast="0"/>
      <w:bookmarkEnd w:id="10"/>
      <w:r>
        <w:rPr>
          <w:rFonts w:ascii="Arial" w:eastAsia="Arial" w:hAnsi="Arial" w:cs="Arial"/>
          <w:sz w:val="22"/>
          <w:szCs w:val="22"/>
        </w:rPr>
        <w:t>New Member Welcome (Maria)</w:t>
      </w:r>
    </w:p>
    <w:p w14:paraId="50AC1E13" w14:textId="4AD4BBE5" w:rsidR="009E6362" w:rsidRPr="009E6362" w:rsidRDefault="009E6362" w:rsidP="00064605">
      <w:pPr>
        <w:pStyle w:val="ListParagraph"/>
        <w:numPr>
          <w:ilvl w:val="0"/>
          <w:numId w:val="11"/>
        </w:numPr>
        <w:pBdr>
          <w:top w:val="nil"/>
          <w:left w:val="nil"/>
          <w:bottom w:val="nil"/>
          <w:right w:val="nil"/>
          <w:between w:val="nil"/>
        </w:pBdr>
        <w:spacing w:after="0" w:line="240" w:lineRule="auto"/>
        <w:rPr>
          <w:rFonts w:ascii="Arial" w:eastAsia="Arial" w:hAnsi="Arial" w:cs="Arial"/>
        </w:rPr>
      </w:pPr>
      <w:r>
        <w:rPr>
          <w:rFonts w:ascii="Arial" w:hAnsi="Arial" w:cs="Arial"/>
        </w:rPr>
        <w:t xml:space="preserve">Maria reminded the committee that we’ve been </w:t>
      </w:r>
      <w:r w:rsidR="00B067C7" w:rsidRPr="009E6362">
        <w:rPr>
          <w:rFonts w:ascii="Arial" w:hAnsi="Arial" w:cs="Arial"/>
        </w:rPr>
        <w:t xml:space="preserve">sending out new member “welcome” emails </w:t>
      </w:r>
      <w:r w:rsidR="00B01AB9" w:rsidRPr="009E6362">
        <w:rPr>
          <w:rFonts w:ascii="Arial" w:hAnsi="Arial" w:cs="Arial"/>
        </w:rPr>
        <w:t>w</w:t>
      </w:r>
      <w:r w:rsidR="00B067C7" w:rsidRPr="009E6362">
        <w:rPr>
          <w:rFonts w:ascii="Arial" w:hAnsi="Arial" w:cs="Arial"/>
        </w:rPr>
        <w:t xml:space="preserve">ith links to webinars, </w:t>
      </w:r>
      <w:r w:rsidRPr="009E6362">
        <w:rPr>
          <w:rFonts w:ascii="Arial" w:hAnsi="Arial" w:cs="Arial"/>
        </w:rPr>
        <w:t xml:space="preserve">the section </w:t>
      </w:r>
      <w:r w:rsidR="00B067C7" w:rsidRPr="009E6362">
        <w:rPr>
          <w:rFonts w:ascii="Arial" w:hAnsi="Arial" w:cs="Arial"/>
        </w:rPr>
        <w:t xml:space="preserve">home page, </w:t>
      </w:r>
      <w:r w:rsidRPr="009E6362">
        <w:rPr>
          <w:rFonts w:ascii="Arial" w:hAnsi="Arial" w:cs="Arial"/>
        </w:rPr>
        <w:t>the resources portal, and the blog.</w:t>
      </w:r>
    </w:p>
    <w:p w14:paraId="2108A83C" w14:textId="1477BD76" w:rsidR="00CC785B" w:rsidRPr="009E6362" w:rsidRDefault="00B067C7" w:rsidP="00064605">
      <w:pPr>
        <w:pStyle w:val="ListParagraph"/>
        <w:numPr>
          <w:ilvl w:val="0"/>
          <w:numId w:val="11"/>
        </w:numPr>
        <w:pBdr>
          <w:top w:val="nil"/>
          <w:left w:val="nil"/>
          <w:bottom w:val="nil"/>
          <w:right w:val="nil"/>
          <w:between w:val="nil"/>
        </w:pBdr>
        <w:spacing w:after="0" w:line="240" w:lineRule="auto"/>
        <w:rPr>
          <w:rFonts w:ascii="Arial" w:eastAsia="Arial" w:hAnsi="Arial" w:cs="Arial"/>
          <w:color w:val="000000"/>
        </w:rPr>
      </w:pPr>
      <w:r w:rsidRPr="009E6362">
        <w:rPr>
          <w:rFonts w:ascii="Arial" w:eastAsia="Arial" w:hAnsi="Arial" w:cs="Arial"/>
          <w:b/>
          <w:color w:val="000000"/>
        </w:rPr>
        <w:t>To do</w:t>
      </w:r>
      <w:r w:rsidRPr="009E6362">
        <w:rPr>
          <w:rFonts w:ascii="Arial" w:eastAsia="Arial" w:hAnsi="Arial" w:cs="Arial"/>
          <w:color w:val="000000"/>
        </w:rPr>
        <w:t xml:space="preserve"> (</w:t>
      </w:r>
      <w:r w:rsidRPr="009E6362">
        <w:rPr>
          <w:rFonts w:ascii="Arial" w:eastAsia="Arial" w:hAnsi="Arial" w:cs="Arial"/>
          <w:b/>
          <w:color w:val="000000"/>
        </w:rPr>
        <w:t>Jesse and Angelo</w:t>
      </w:r>
      <w:r w:rsidRPr="009E6362">
        <w:rPr>
          <w:rFonts w:ascii="Arial" w:eastAsia="Arial" w:hAnsi="Arial" w:cs="Arial"/>
          <w:color w:val="000000"/>
        </w:rPr>
        <w:t>): Request 2023 Q4 new member list from ASA after 1/1/24.</w:t>
      </w:r>
    </w:p>
    <w:p w14:paraId="642AD239" w14:textId="77777777" w:rsidR="00CC785B" w:rsidRDefault="00B067C7">
      <w:pPr>
        <w:numPr>
          <w:ilvl w:val="0"/>
          <w:numId w:val="1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 xml:space="preserve">To do </w:t>
      </w:r>
      <w:r>
        <w:rPr>
          <w:rFonts w:ascii="Arial" w:eastAsia="Arial" w:hAnsi="Arial" w:cs="Arial"/>
          <w:color w:val="000000"/>
        </w:rPr>
        <w:t>(</w:t>
      </w:r>
      <w:r>
        <w:rPr>
          <w:rFonts w:ascii="Arial" w:eastAsia="Arial" w:hAnsi="Arial" w:cs="Arial"/>
          <w:b/>
          <w:color w:val="000000"/>
        </w:rPr>
        <w:t>Maria</w:t>
      </w:r>
      <w:r>
        <w:rPr>
          <w:rFonts w:ascii="Arial" w:eastAsia="Arial" w:hAnsi="Arial" w:cs="Arial"/>
          <w:color w:val="000000"/>
        </w:rPr>
        <w:t>): Send Jesse 2024 Q4 new member welcome email by 1/1/24.</w:t>
      </w:r>
    </w:p>
    <w:p w14:paraId="59CFB909" w14:textId="77777777" w:rsidR="00CC785B" w:rsidRDefault="00B067C7">
      <w:pPr>
        <w:pStyle w:val="Heading1"/>
        <w:numPr>
          <w:ilvl w:val="0"/>
          <w:numId w:val="9"/>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color w:val="000000"/>
          <w:sz w:val="22"/>
          <w:szCs w:val="22"/>
        </w:rPr>
        <w:t xml:space="preserve">Other </w:t>
      </w:r>
      <w:r>
        <w:rPr>
          <w:rFonts w:ascii="Arial" w:eastAsia="Arial" w:hAnsi="Arial" w:cs="Arial"/>
          <w:sz w:val="22"/>
          <w:szCs w:val="22"/>
        </w:rPr>
        <w:t>B</w:t>
      </w:r>
      <w:r>
        <w:rPr>
          <w:rFonts w:ascii="Arial" w:eastAsia="Arial" w:hAnsi="Arial" w:cs="Arial"/>
          <w:color w:val="000000"/>
          <w:sz w:val="22"/>
          <w:szCs w:val="22"/>
        </w:rPr>
        <w:t>usiness</w:t>
      </w:r>
    </w:p>
    <w:p w14:paraId="10FA706E" w14:textId="77777777" w:rsidR="00CC785B" w:rsidRDefault="00B067C7">
      <w:pPr>
        <w:numPr>
          <w:ilvl w:val="0"/>
          <w:numId w:val="8"/>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Next Meeting: Friday, </w:t>
      </w:r>
      <w:r>
        <w:rPr>
          <w:rFonts w:ascii="Arial" w:eastAsia="Arial" w:hAnsi="Arial" w:cs="Arial"/>
          <w:b/>
          <w:color w:val="000000"/>
        </w:rPr>
        <w:t xml:space="preserve">November 17, 2023, </w:t>
      </w:r>
      <w:r>
        <w:rPr>
          <w:rFonts w:ascii="Arial" w:eastAsia="Arial" w:hAnsi="Arial" w:cs="Arial"/>
          <w:color w:val="000000"/>
        </w:rPr>
        <w:t>1:00 PM Eastern via Zoom</w:t>
      </w:r>
    </w:p>
    <w:p w14:paraId="72B7DD7C" w14:textId="77777777" w:rsidR="00CC785B" w:rsidRDefault="00CC785B">
      <w:pPr>
        <w:pBdr>
          <w:top w:val="nil"/>
          <w:left w:val="nil"/>
          <w:bottom w:val="nil"/>
          <w:right w:val="nil"/>
          <w:between w:val="nil"/>
        </w:pBdr>
        <w:spacing w:after="0" w:line="240" w:lineRule="auto"/>
        <w:rPr>
          <w:rFonts w:ascii="Arial" w:eastAsia="Arial" w:hAnsi="Arial" w:cs="Arial"/>
        </w:rPr>
      </w:pPr>
    </w:p>
    <w:p w14:paraId="12B8E0BA" w14:textId="77777777" w:rsidR="00CC785B" w:rsidRDefault="00CC785B">
      <w:pPr>
        <w:pBdr>
          <w:top w:val="nil"/>
          <w:left w:val="nil"/>
          <w:bottom w:val="nil"/>
          <w:right w:val="nil"/>
          <w:between w:val="nil"/>
        </w:pBdr>
        <w:spacing w:after="0" w:line="240" w:lineRule="auto"/>
        <w:rPr>
          <w:rFonts w:ascii="Arial" w:eastAsia="Arial" w:hAnsi="Arial" w:cs="Arial"/>
        </w:rPr>
      </w:pPr>
    </w:p>
    <w:p w14:paraId="7CB5731D" w14:textId="3D25D7F7" w:rsidR="00CC785B" w:rsidRDefault="009E6362">
      <w:pPr>
        <w:pBdr>
          <w:top w:val="nil"/>
          <w:left w:val="nil"/>
          <w:bottom w:val="nil"/>
          <w:right w:val="nil"/>
          <w:between w:val="nil"/>
        </w:pBdr>
        <w:spacing w:after="0" w:line="240" w:lineRule="auto"/>
        <w:rPr>
          <w:rFonts w:ascii="Arial" w:eastAsia="Arial" w:hAnsi="Arial" w:cs="Arial"/>
        </w:rPr>
      </w:pPr>
      <w:r>
        <w:rPr>
          <w:rFonts w:ascii="Arial" w:eastAsia="Arial" w:hAnsi="Arial" w:cs="Arial"/>
        </w:rPr>
        <w:t>The m</w:t>
      </w:r>
      <w:r w:rsidR="00B067C7">
        <w:rPr>
          <w:rFonts w:ascii="Arial" w:eastAsia="Arial" w:hAnsi="Arial" w:cs="Arial"/>
        </w:rPr>
        <w:t xml:space="preserve">eeting </w:t>
      </w:r>
      <w:r>
        <w:rPr>
          <w:rFonts w:ascii="Arial" w:eastAsia="Arial" w:hAnsi="Arial" w:cs="Arial"/>
        </w:rPr>
        <w:t xml:space="preserve">was </w:t>
      </w:r>
      <w:r w:rsidR="00B067C7">
        <w:rPr>
          <w:rFonts w:ascii="Arial" w:eastAsia="Arial" w:hAnsi="Arial" w:cs="Arial"/>
        </w:rPr>
        <w:t>adjourned at 1:40</w:t>
      </w:r>
      <w:r>
        <w:rPr>
          <w:rFonts w:ascii="Arial" w:eastAsia="Arial" w:hAnsi="Arial" w:cs="Arial"/>
        </w:rPr>
        <w:t>pm Eastern</w:t>
      </w:r>
      <w:r w:rsidR="00B067C7">
        <w:rPr>
          <w:rFonts w:ascii="Arial" w:eastAsia="Arial" w:hAnsi="Arial" w:cs="Arial"/>
        </w:rPr>
        <w:t>.</w:t>
      </w:r>
    </w:p>
    <w:p w14:paraId="580E2A00" w14:textId="77777777" w:rsidR="00CC785B" w:rsidRDefault="00CC785B">
      <w:pPr>
        <w:pBdr>
          <w:top w:val="nil"/>
          <w:left w:val="nil"/>
          <w:bottom w:val="nil"/>
          <w:right w:val="nil"/>
          <w:between w:val="nil"/>
        </w:pBdr>
        <w:spacing w:after="0" w:line="240" w:lineRule="auto"/>
        <w:rPr>
          <w:rFonts w:ascii="Arial" w:eastAsia="Arial" w:hAnsi="Arial" w:cs="Arial"/>
        </w:rPr>
      </w:pPr>
    </w:p>
    <w:p w14:paraId="326E359E" w14:textId="77777777" w:rsidR="00CC785B" w:rsidRDefault="00CC785B">
      <w:pPr>
        <w:pBdr>
          <w:top w:val="nil"/>
          <w:left w:val="nil"/>
          <w:bottom w:val="nil"/>
          <w:right w:val="nil"/>
          <w:between w:val="nil"/>
        </w:pBdr>
        <w:spacing w:after="0" w:line="240" w:lineRule="auto"/>
        <w:rPr>
          <w:rFonts w:ascii="Arial" w:eastAsia="Arial" w:hAnsi="Arial" w:cs="Arial"/>
        </w:rPr>
      </w:pPr>
    </w:p>
    <w:p w14:paraId="490BAC4A" w14:textId="77777777" w:rsidR="00CC785B" w:rsidRDefault="00CC785B">
      <w:pPr>
        <w:pBdr>
          <w:top w:val="nil"/>
          <w:left w:val="nil"/>
          <w:bottom w:val="nil"/>
          <w:right w:val="nil"/>
          <w:between w:val="nil"/>
        </w:pBdr>
        <w:spacing w:after="0" w:line="240" w:lineRule="auto"/>
        <w:rPr>
          <w:rFonts w:ascii="Arial" w:eastAsia="Arial" w:hAnsi="Arial" w:cs="Arial"/>
        </w:rPr>
      </w:pPr>
    </w:p>
    <w:sectPr w:rsidR="00CC785B">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8CA3C" w14:textId="77777777" w:rsidR="00B067C7" w:rsidRDefault="00B067C7">
      <w:pPr>
        <w:spacing w:after="0" w:line="240" w:lineRule="auto"/>
      </w:pPr>
      <w:r>
        <w:separator/>
      </w:r>
    </w:p>
  </w:endnote>
  <w:endnote w:type="continuationSeparator" w:id="0">
    <w:p w14:paraId="291883FB" w14:textId="77777777" w:rsidR="00B067C7" w:rsidRDefault="00B06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Segoe UI"/>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swald">
    <w:altName w:val="Arial Narrow"/>
    <w:charset w:val="00"/>
    <w:family w:val="auto"/>
    <w:pitch w:val="variable"/>
    <w:sig w:usb0="2000020F" w:usb1="00000000" w:usb2="00000000" w:usb3="00000000" w:csb0="00000197" w:csb1="00000000"/>
  </w:font>
  <w:font w:name="Source Code Pro">
    <w:altName w:val="Consolas"/>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A6FE" w14:textId="77777777" w:rsidR="00CC785B" w:rsidRDefault="00B067C7">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2C7FA5">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7DC757CE" w14:textId="77777777" w:rsidR="00CC785B" w:rsidRDefault="00CC785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8FD11" w14:textId="77777777" w:rsidR="00B067C7" w:rsidRDefault="00B067C7">
      <w:pPr>
        <w:spacing w:after="0" w:line="240" w:lineRule="auto"/>
      </w:pPr>
      <w:r>
        <w:separator/>
      </w:r>
    </w:p>
  </w:footnote>
  <w:footnote w:type="continuationSeparator" w:id="0">
    <w:p w14:paraId="55656EE1" w14:textId="77777777" w:rsidR="00B067C7" w:rsidRDefault="00B06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6022"/>
    <w:multiLevelType w:val="multilevel"/>
    <w:tmpl w:val="684CC318"/>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A93F27"/>
    <w:multiLevelType w:val="multilevel"/>
    <w:tmpl w:val="00FC25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6886E91"/>
    <w:multiLevelType w:val="multilevel"/>
    <w:tmpl w:val="091AA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33736C"/>
    <w:multiLevelType w:val="multilevel"/>
    <w:tmpl w:val="69AC56AA"/>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8D689D"/>
    <w:multiLevelType w:val="multilevel"/>
    <w:tmpl w:val="4BA0C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12DDF"/>
    <w:multiLevelType w:val="multilevel"/>
    <w:tmpl w:val="FBBA9B02"/>
    <w:lvl w:ilvl="0">
      <w:start w:val="1"/>
      <w:numFmt w:val="bullet"/>
      <w:lvlText w:val="-"/>
      <w:lvlJc w:val="left"/>
      <w:pPr>
        <w:ind w:left="720" w:hanging="360"/>
      </w:pPr>
      <w:rPr>
        <w:rFonts w:ascii="Open Sans" w:eastAsia="Open Sans" w:hAnsi="Open Sans" w:cs="Open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33F471E"/>
    <w:multiLevelType w:val="multilevel"/>
    <w:tmpl w:val="2AE63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F10241"/>
    <w:multiLevelType w:val="multilevel"/>
    <w:tmpl w:val="B7666108"/>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5629F3"/>
    <w:multiLevelType w:val="multilevel"/>
    <w:tmpl w:val="091AA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DD5305"/>
    <w:multiLevelType w:val="multilevel"/>
    <w:tmpl w:val="40DCB12C"/>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C9B4D5E"/>
    <w:multiLevelType w:val="multilevel"/>
    <w:tmpl w:val="9734285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4C865AA"/>
    <w:multiLevelType w:val="multilevel"/>
    <w:tmpl w:val="69AC56AA"/>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85D4CA3"/>
    <w:multiLevelType w:val="multilevel"/>
    <w:tmpl w:val="A656A102"/>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AF56BE2"/>
    <w:multiLevelType w:val="multilevel"/>
    <w:tmpl w:val="2B72FD02"/>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EF42BAB"/>
    <w:multiLevelType w:val="multilevel"/>
    <w:tmpl w:val="E1BA3598"/>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0823360">
    <w:abstractNumId w:val="2"/>
  </w:num>
  <w:num w:numId="2" w16cid:durableId="1945577588">
    <w:abstractNumId w:val="3"/>
  </w:num>
  <w:num w:numId="3" w16cid:durableId="348528532">
    <w:abstractNumId w:val="0"/>
  </w:num>
  <w:num w:numId="4" w16cid:durableId="1679504815">
    <w:abstractNumId w:val="9"/>
  </w:num>
  <w:num w:numId="5" w16cid:durableId="1284116529">
    <w:abstractNumId w:val="13"/>
  </w:num>
  <w:num w:numId="6" w16cid:durableId="1422335424">
    <w:abstractNumId w:val="14"/>
  </w:num>
  <w:num w:numId="7" w16cid:durableId="940450742">
    <w:abstractNumId w:val="5"/>
  </w:num>
  <w:num w:numId="8" w16cid:durableId="1359966939">
    <w:abstractNumId w:val="12"/>
  </w:num>
  <w:num w:numId="9" w16cid:durableId="1619919946">
    <w:abstractNumId w:val="1"/>
  </w:num>
  <w:num w:numId="10" w16cid:durableId="1738429500">
    <w:abstractNumId w:val="6"/>
  </w:num>
  <w:num w:numId="11" w16cid:durableId="998267531">
    <w:abstractNumId w:val="10"/>
  </w:num>
  <w:num w:numId="12" w16cid:durableId="2127119417">
    <w:abstractNumId w:val="7"/>
  </w:num>
  <w:num w:numId="13" w16cid:durableId="1453524037">
    <w:abstractNumId w:val="4"/>
  </w:num>
  <w:num w:numId="14" w16cid:durableId="1912619735">
    <w:abstractNumId w:val="4"/>
    <w:lvlOverride w:ilvl="1">
      <w:lvl w:ilvl="1">
        <w:numFmt w:val="bullet"/>
        <w:lvlText w:val=""/>
        <w:lvlJc w:val="left"/>
        <w:pPr>
          <w:tabs>
            <w:tab w:val="num" w:pos="1440"/>
          </w:tabs>
          <w:ind w:left="1440" w:hanging="360"/>
        </w:pPr>
        <w:rPr>
          <w:rFonts w:ascii="Symbol" w:hAnsi="Symbol" w:hint="default"/>
          <w:sz w:val="20"/>
        </w:rPr>
      </w:lvl>
    </w:lvlOverride>
  </w:num>
  <w:num w:numId="15" w16cid:durableId="579828284">
    <w:abstractNumId w:val="4"/>
    <w:lvlOverride w:ilvl="1">
      <w:lvl w:ilvl="1">
        <w:numFmt w:val="bullet"/>
        <w:lvlText w:val=""/>
        <w:lvlJc w:val="left"/>
        <w:pPr>
          <w:tabs>
            <w:tab w:val="num" w:pos="1440"/>
          </w:tabs>
          <w:ind w:left="1440" w:hanging="360"/>
        </w:pPr>
        <w:rPr>
          <w:rFonts w:ascii="Symbol" w:hAnsi="Symbol" w:hint="default"/>
          <w:sz w:val="20"/>
        </w:rPr>
      </w:lvl>
    </w:lvlOverride>
  </w:num>
  <w:num w:numId="16" w16cid:durableId="1464805476">
    <w:abstractNumId w:val="8"/>
  </w:num>
  <w:num w:numId="17" w16cid:durableId="8765521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5B"/>
    <w:rsid w:val="00075FA1"/>
    <w:rsid w:val="000D7E79"/>
    <w:rsid w:val="002C7FA5"/>
    <w:rsid w:val="00344A23"/>
    <w:rsid w:val="00444C6C"/>
    <w:rsid w:val="004523DD"/>
    <w:rsid w:val="00477646"/>
    <w:rsid w:val="00635F15"/>
    <w:rsid w:val="00693F8C"/>
    <w:rsid w:val="00696CFD"/>
    <w:rsid w:val="007125C1"/>
    <w:rsid w:val="007A0BED"/>
    <w:rsid w:val="00830596"/>
    <w:rsid w:val="009E6362"/>
    <w:rsid w:val="00B01AB9"/>
    <w:rsid w:val="00B067C7"/>
    <w:rsid w:val="00C90701"/>
    <w:rsid w:val="00CC785B"/>
    <w:rsid w:val="00D4490A"/>
    <w:rsid w:val="00D5028C"/>
    <w:rsid w:val="00DB52E2"/>
    <w:rsid w:val="00E240E6"/>
    <w:rsid w:val="00E42CED"/>
    <w:rsid w:val="00EF1B6D"/>
    <w:rsid w:val="00F06185"/>
    <w:rsid w:val="00F7279F"/>
    <w:rsid w:val="00FD0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105A"/>
  <w15:docId w15:val="{5CFDD97D-8D90-134F-AE88-D9343A09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unhideWhenUsed/>
    <w:rsid w:val="00FD06C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44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297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q-EYUMj9A1DlVdf4F1M8rsdxaJyXEQzb?usp=share_lin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niofqueensland.syd1.qualtrics.com/jfe/form/SV_cw1vB2wGD1Lhs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Troy, Ph.D.</dc:creator>
  <cp:lastModifiedBy>Gracely,Edward</cp:lastModifiedBy>
  <cp:revision>2</cp:revision>
  <dcterms:created xsi:type="dcterms:W3CDTF">2023-12-13T21:47:00Z</dcterms:created>
  <dcterms:modified xsi:type="dcterms:W3CDTF">2023-12-13T21:47:00Z</dcterms:modified>
</cp:coreProperties>
</file>