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center"/>
        <w:rPr>
          <w:b w:val="1"/>
        </w:rPr>
      </w:pPr>
      <w:r w:rsidDel="00000000" w:rsidR="00000000" w:rsidRPr="00000000">
        <w:rPr>
          <w:b w:val="1"/>
          <w:rtl w:val="0"/>
        </w:rPr>
        <w:t xml:space="preserve">CAS Annual Report for Membership Council</w:t>
      </w:r>
    </w:p>
    <w:p w:rsidR="00000000" w:rsidDel="00000000" w:rsidP="00000000" w:rsidRDefault="00000000" w:rsidRPr="00000000" w14:paraId="00000002">
      <w:pPr>
        <w:spacing w:after="0" w:lineRule="auto"/>
        <w:jc w:val="center"/>
        <w:rPr/>
      </w:pPr>
      <w:r w:rsidDel="00000000" w:rsidR="00000000" w:rsidRPr="00000000">
        <w:rPr>
          <w:rtl w:val="0"/>
        </w:rPr>
        <w:t xml:space="preserve">March 2018 - Feb 2019</w:t>
      </w:r>
    </w:p>
    <w:p w:rsidR="00000000" w:rsidDel="00000000" w:rsidP="00000000" w:rsidRDefault="00000000" w:rsidRPr="00000000" w14:paraId="00000003">
      <w:pPr>
        <w:spacing w:after="0" w:lineRule="auto"/>
        <w:rPr/>
      </w:pPr>
      <w:r w:rsidDel="00000000" w:rsidR="00000000" w:rsidRPr="00000000">
        <w:rPr>
          <w:b w:val="1"/>
          <w:rtl w:val="0"/>
        </w:rPr>
        <w:t xml:space="preserve">Committee Name: </w:t>
      </w:r>
      <w:r w:rsidDel="00000000" w:rsidR="00000000" w:rsidRPr="00000000">
        <w:rPr>
          <w:rtl w:val="0"/>
        </w:rPr>
        <w:t xml:space="preserve">Committee of Applied Statisticians</w:t>
      </w:r>
    </w:p>
    <w:p w:rsidR="00000000" w:rsidDel="00000000" w:rsidP="00000000" w:rsidRDefault="00000000" w:rsidRPr="00000000" w14:paraId="00000004">
      <w:pPr>
        <w:spacing w:after="0" w:lineRule="auto"/>
        <w:rPr/>
      </w:pPr>
      <w:r w:rsidDel="00000000" w:rsidR="00000000" w:rsidRPr="00000000">
        <w:rPr>
          <w:b w:val="1"/>
          <w:rtl w:val="0"/>
        </w:rPr>
        <w:t xml:space="preserve">Committee Chair:  </w:t>
      </w:r>
      <w:r w:rsidDel="00000000" w:rsidR="00000000" w:rsidRPr="00000000">
        <w:rPr>
          <w:rtl w:val="0"/>
        </w:rPr>
        <w:t xml:space="preserve">Allison Florance</w:t>
      </w:r>
    </w:p>
    <w:p w:rsidR="00000000" w:rsidDel="00000000" w:rsidP="00000000" w:rsidRDefault="00000000" w:rsidRPr="00000000" w14:paraId="00000005">
      <w:pPr>
        <w:spacing w:after="0" w:lineRule="auto"/>
        <w:rPr>
          <w:color w:val="000000"/>
        </w:rPr>
      </w:pPr>
      <w:r w:rsidDel="00000000" w:rsidR="00000000" w:rsidRPr="00000000">
        <w:rPr>
          <w:b w:val="1"/>
          <w:rtl w:val="0"/>
        </w:rPr>
        <w:t xml:space="preserve">Committee Vice-Chair:  </w:t>
      </w:r>
      <w:r w:rsidDel="00000000" w:rsidR="00000000" w:rsidRPr="00000000">
        <w:rPr>
          <w:color w:val="000000"/>
          <w:rtl w:val="0"/>
        </w:rPr>
        <w:t xml:space="preserve">Amit Bhattacharyya</w:t>
      </w:r>
    </w:p>
    <w:p w:rsidR="00000000" w:rsidDel="00000000" w:rsidP="00000000" w:rsidRDefault="00000000" w:rsidRPr="00000000" w14:paraId="00000006">
      <w:pPr>
        <w:spacing w:after="0" w:lineRule="auto"/>
        <w:rPr>
          <w:color w:val="000000"/>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Committee Membership Update</w:t>
      </w:r>
    </w:p>
    <w:p w:rsidR="00000000" w:rsidDel="00000000" w:rsidP="00000000" w:rsidRDefault="00000000" w:rsidRPr="00000000" w14:paraId="0000000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Current Members:  Allison Florance, Amit Bhattacharyya, Sameera Wijayawardana, Shelley Hurwitz, Emiliana Patlin, Devi Chelluri, Nels Johnson, Jonathan Stallrich, Lili Tian</w:t>
      </w:r>
    </w:p>
    <w:p w:rsidR="00000000" w:rsidDel="00000000" w:rsidP="00000000" w:rsidRDefault="00000000" w:rsidRPr="00000000" w14:paraId="0000000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Three new committee members this year:  Nels Johnson, Jonathan Stallrich and Lili Tian</w:t>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Amit Bhattacharyya, who had been very active in the committee, will complete his 3rd years of service to CAS this year and will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not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be seeking to renew his membership on the committee for another 3 years.</w:t>
      </w:r>
    </w:p>
    <w:p w:rsidR="00000000" w:rsidDel="00000000" w:rsidP="00000000" w:rsidRDefault="00000000" w:rsidRPr="00000000" w14:paraId="0000000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1"/>
          <w:i w:val="1"/>
          <w:smallCaps w:val="0"/>
          <w:strike w:val="0"/>
          <w:color w:val="ff0000"/>
          <w:sz w:val="22"/>
          <w:szCs w:val="22"/>
          <w:u w:val="none"/>
          <w:shd w:fill="auto" w:val="clear"/>
          <w:vertAlign w:val="baseline"/>
          <w:rtl w:val="0"/>
        </w:rPr>
        <w:t xml:space="preserve">CAS would like help from the Membership Council to begin planning for this upcoming coverage gap of ≥1 committee member.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 will forward names to the Membership Committee for consideration which can be added to names the Membership Council gets through other mechanisms. The high level of activity of CAS will require enthusiastic and hopefully diverse (experience, area of employment, race/gender) replacement.</w:t>
      </w:r>
    </w:p>
    <w:p w:rsidR="00000000" w:rsidDel="00000000" w:rsidP="00000000" w:rsidRDefault="00000000" w:rsidRPr="00000000" w14:paraId="0000000C">
      <w:pPr>
        <w:spacing w:after="0" w:lineRule="auto"/>
        <w:rPr>
          <w:b w:val="1"/>
          <w:u w:val="single"/>
        </w:rPr>
      </w:pPr>
      <w:r w:rsidDel="00000000" w:rsidR="00000000" w:rsidRPr="00000000">
        <w:rPr>
          <w:rtl w:val="0"/>
        </w:rPr>
      </w:r>
    </w:p>
    <w:p w:rsidR="00000000" w:rsidDel="00000000" w:rsidP="00000000" w:rsidRDefault="00000000" w:rsidRPr="00000000" w14:paraId="0000000D">
      <w:pPr>
        <w:spacing w:after="0" w:lineRule="auto"/>
        <w:rPr>
          <w:b w:val="1"/>
          <w:u w:val="single"/>
        </w:rPr>
      </w:pPr>
      <w:r w:rsidDel="00000000" w:rsidR="00000000" w:rsidRPr="00000000">
        <w:rPr>
          <w:b w:val="1"/>
          <w:u w:val="single"/>
          <w:rtl w:val="0"/>
        </w:rPr>
        <w:t xml:space="preserve">Summary of activities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Collaboration Initiative (funded through Membership Initiative) 2017-2019</w:t>
      </w:r>
    </w:p>
    <w:p w:rsidR="00000000" w:rsidDel="00000000" w:rsidP="00000000" w:rsidRDefault="00000000" w:rsidRPr="00000000" w14:paraId="0000000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 webinars on key soft-skills for successful collaboration (2017-2018)</w:t>
      </w:r>
    </w:p>
    <w:p w:rsidR="00000000" w:rsidDel="00000000" w:rsidP="00000000" w:rsidRDefault="00000000" w:rsidRPr="00000000" w14:paraId="0000001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10 webinars have been delivered (Structuring Effective Meetings, Cultivating Productive Relationships, Collaborating Across Cultures, Conflict Resolution, Influence Without Authority, Negotiating, Leading with Questions, Communicating with Non-Statistician, Statistical Collaboration)</w:t>
      </w:r>
    </w:p>
    <w:p w:rsidR="00000000" w:rsidDel="00000000" w:rsidP="00000000" w:rsidRDefault="00000000" w:rsidRPr="00000000" w14:paraId="0000001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76" w:lineRule="auto"/>
        <w:ind w:left="28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Nearly 150-200 registrants for each (cap is 200)</w:t>
      </w:r>
    </w:p>
    <w:p w:rsidR="00000000" w:rsidDel="00000000" w:rsidP="00000000" w:rsidRDefault="00000000" w:rsidRPr="00000000" w14:paraId="0000001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76" w:lineRule="auto"/>
        <w:ind w:left="28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Approximately 50-66% of registrants do log into the webinar</w:t>
      </w:r>
    </w:p>
    <w:p w:rsidR="00000000" w:rsidDel="00000000" w:rsidP="00000000" w:rsidRDefault="00000000" w:rsidRPr="00000000" w14:paraId="0000001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76" w:lineRule="auto"/>
        <w:ind w:left="28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Approximately 5 or more larger groups from organizations (up to n=50) participate together using a single point of entry</w:t>
      </w:r>
    </w:p>
    <w:p w:rsidR="00000000" w:rsidDel="00000000" w:rsidP="00000000" w:rsidRDefault="00000000" w:rsidRPr="00000000" w14:paraId="0000001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76" w:lineRule="auto"/>
        <w:ind w:left="28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Surveys are completed by viewers (between 10-35 submitted per webinar) and discussed by CAS and presenters to continue to improve</w:t>
      </w:r>
    </w:p>
    <w:p w:rsidR="00000000" w:rsidDel="00000000" w:rsidP="00000000" w:rsidRDefault="00000000" w:rsidRPr="00000000" w14:paraId="0000001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76" w:lineRule="auto"/>
        <w:ind w:left="28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Feedback from the webinars were quite positive, with the one on “Collaborating Across Cultures” was mentioned specifically in the feedback. Use of many examples were also appreciated.</w:t>
      </w:r>
    </w:p>
    <w:p w:rsidR="00000000" w:rsidDel="00000000" w:rsidP="00000000" w:rsidRDefault="00000000" w:rsidRPr="00000000" w14:paraId="0000001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76" w:lineRule="auto"/>
        <w:ind w:left="28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completed webinars recordings and slides are available on the CAS website. </w:t>
      </w:r>
    </w:p>
    <w:p w:rsidR="00000000" w:rsidDel="00000000" w:rsidP="00000000" w:rsidRDefault="00000000" w:rsidRPr="00000000" w14:paraId="0000001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last webinar “Statistical Collaboration” was planned by CAS in order to bring all these skillsets from remaining webinars into context specifically around statistical collaboration</w:t>
      </w:r>
    </w:p>
    <w:p w:rsidR="00000000" w:rsidDel="00000000" w:rsidP="00000000" w:rsidRDefault="00000000" w:rsidRPr="00000000" w14:paraId="0000001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agree by the ASA board, the funding for this initiative were carried over to the second year 2018-2019.  </w:t>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Future: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CAS plans to develop a “Collaboration in a Box” suite incorporating many of the learnings from the webinar series that can be packaged and shared with interested group, like ASA chapters or sections for future training needs on Collaboration. A “studentized” version for students and junior members could also be developed with the help of few liaisons from student chapters. Utilization of the webinar material to develop a “travelling course” is another possibility if approved by the board in the future.</w:t>
      </w:r>
    </w:p>
    <w:p w:rsidR="00000000" w:rsidDel="00000000" w:rsidP="00000000" w:rsidRDefault="00000000" w:rsidRPr="00000000" w14:paraId="0000001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sub-team consisting of Devi, Allison, Sameera, Nels, and Lili is working on initial packaging of the material, categorized by the intended audience, to create a how-to” guidance for different audience in a package.</w:t>
      </w:r>
    </w:p>
    <w:p w:rsidR="00000000" w:rsidDel="00000000" w:rsidP="00000000" w:rsidRDefault="00000000" w:rsidRPr="00000000" w14:paraId="0000001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team will be looking for help in advertising these “Collaboration in a Box” package once developed through various ASA channels, e.g., sharing with leaders of chapters / sections / committees / dept chairs / the leadership institute to share and advertise.</w:t>
      </w:r>
    </w:p>
    <w:p w:rsidR="00000000" w:rsidDel="00000000" w:rsidP="00000000" w:rsidRDefault="00000000" w:rsidRPr="00000000" w14:paraId="000000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joint webinar with Committee on Career Development (CCD) is also being discussed on Cultural Diversity. Details are being sorted out.</w:t>
      </w:r>
    </w:p>
    <w:p w:rsidR="00000000" w:rsidDel="00000000" w:rsidP="00000000" w:rsidRDefault="00000000" w:rsidRPr="00000000" w14:paraId="0000001D">
      <w:pPr>
        <w:spacing w:after="0" w:lineRule="auto"/>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Other Activities</w:t>
      </w:r>
    </w:p>
    <w:p w:rsidR="00000000" w:rsidDel="00000000" w:rsidP="00000000" w:rsidRDefault="00000000" w:rsidRPr="00000000" w14:paraId="0000001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JSM 2018:  </w:t>
      </w:r>
    </w:p>
    <w:p w:rsidR="00000000" w:rsidDel="00000000" w:rsidP="00000000" w:rsidRDefault="00000000" w:rsidRPr="00000000" w14:paraId="0000002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 actively participated with Council of Sessions in the leadership roundtable workshop organized by section Chair and Chair-Elects. Case-studies with collaboration theme were shared and utilized in the session organized by the CoSGB. The feedback from the session was 2/3</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rd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favorable.</w:t>
      </w:r>
    </w:p>
    <w:p w:rsidR="00000000" w:rsidDel="00000000" w:rsidP="00000000" w:rsidRDefault="00000000" w:rsidRPr="00000000" w14:paraId="0000002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 and CCD organized a joint mixer (to synergize activities and knowledge sharing to a wider statistical community within ASA)</w:t>
      </w:r>
    </w:p>
    <w:p w:rsidR="00000000" w:rsidDel="00000000" w:rsidP="00000000" w:rsidRDefault="00000000" w:rsidRPr="00000000" w14:paraId="0000002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 co- sponsored a Collaboration Workshop for Directors of Academic Statistical Collaboration Laboratories which was highly attended.</w:t>
      </w:r>
    </w:p>
    <w:p w:rsidR="00000000" w:rsidDel="00000000" w:rsidP="00000000" w:rsidRDefault="00000000" w:rsidRPr="00000000" w14:paraId="0000002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 co-sponsored an invited Panel “Leadership in Quantitative Sciences in the Pharmaceutical Industry” with a very high attendance.</w:t>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 facilitated the publication of 4 AmStat News Master’s Notebook columns over 2018.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Additional 2019 Future Plans</w:t>
      </w:r>
    </w:p>
    <w:p w:rsidR="00000000" w:rsidDel="00000000" w:rsidP="00000000" w:rsidRDefault="00000000" w:rsidRPr="00000000" w14:paraId="000000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JSM 2019:</w:t>
      </w:r>
    </w:p>
    <w:p w:rsidR="00000000" w:rsidDel="00000000" w:rsidP="00000000" w:rsidRDefault="00000000" w:rsidRPr="00000000" w14:paraId="0000002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 has organized a topic-contributed panel on “Statistical Collaboration at all Levels: Challenges, Implementation, and Rewards” at JSM, in Denver.</w:t>
      </w:r>
    </w:p>
    <w:p w:rsidR="00000000" w:rsidDel="00000000" w:rsidP="00000000" w:rsidRDefault="00000000" w:rsidRPr="00000000" w14:paraId="0000002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one-day short course on collaboration has been organized by one of the 2018 CAS member (Eric Vance) jointly with Heather Smith (verbally confirmed by Donna LaLonde).</w:t>
      </w:r>
    </w:p>
    <w:p w:rsidR="00000000" w:rsidDel="00000000" w:rsidP="00000000" w:rsidRDefault="00000000" w:rsidRPr="00000000" w14:paraId="0000002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CCD has approached CAS to participate in a networking session at JSM.  CAS will support this effort and will be proposing using our JSM meeting (usually a social mixer only) as a means to further that networking effort potentially including a guest speaker of a networking coach, importance of developing an “elevator talk” and break-out sessions.  </w:t>
      </w:r>
    </w:p>
    <w:p w:rsidR="00000000" w:rsidDel="00000000" w:rsidP="00000000" w:rsidRDefault="00000000" w:rsidRPr="00000000" w14:paraId="000000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 will support the CCD “speed mentor” drop in TC sessions by CAS members periodically volunteering to be available as professionals during the open sessions.</w:t>
      </w:r>
    </w:p>
    <w:p w:rsidR="00000000" w:rsidDel="00000000" w:rsidP="00000000" w:rsidRDefault="00000000" w:rsidRPr="00000000" w14:paraId="000000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 targets to facilitate 4 AmStat News Master’s Notebook publications in 2019.</w:t>
      </w:r>
    </w:p>
    <w:p w:rsidR="00000000" w:rsidDel="00000000" w:rsidP="00000000" w:rsidRDefault="00000000" w:rsidRPr="00000000" w14:paraId="0000002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 is awaiting announcement for ASA President Elect’s initiatives for 2020 and aims to identify on the next CAS initiative in alignment with ASA’s initiative.</w:t>
      </w:r>
    </w:p>
    <w:p w:rsidR="00000000" w:rsidDel="00000000" w:rsidP="00000000" w:rsidRDefault="00000000" w:rsidRPr="00000000" w14:paraId="0000002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 plans to request an F2F meeting at ASA’s office in Oct 2019 timeframe to discuss the future implementation of the 2020 initiative once finalized. </w:t>
      </w:r>
    </w:p>
    <w:p w:rsidR="00000000" w:rsidDel="00000000" w:rsidP="00000000" w:rsidRDefault="00000000" w:rsidRPr="00000000" w14:paraId="0000002F">
      <w:pPr>
        <w:spacing w:after="0" w:lineRule="auto"/>
        <w:rPr/>
      </w:pPr>
      <w:r w:rsidDel="00000000" w:rsidR="00000000" w:rsidRPr="00000000">
        <w:rPr>
          <w:rtl w:val="0"/>
        </w:rPr>
      </w:r>
    </w:p>
    <w:p w:rsidR="00000000" w:rsidDel="00000000" w:rsidP="00000000" w:rsidRDefault="00000000" w:rsidRPr="00000000" w14:paraId="00000030">
      <w:pPr>
        <w:spacing w:after="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