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4BC1" w:rsidRPr="007C647B" w:rsidRDefault="00727B58" w:rsidP="00F94BC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S</w:t>
      </w:r>
      <w:r w:rsidRPr="007C647B">
        <w:rPr>
          <w:b/>
          <w:sz w:val="24"/>
          <w:szCs w:val="24"/>
        </w:rPr>
        <w:t xml:space="preserve">ection </w:t>
      </w:r>
      <w:r>
        <w:rPr>
          <w:b/>
          <w:sz w:val="24"/>
          <w:szCs w:val="24"/>
        </w:rPr>
        <w:t xml:space="preserve">on </w:t>
      </w:r>
      <w:r w:rsidR="00FE1CA1" w:rsidRPr="007C647B">
        <w:rPr>
          <w:b/>
          <w:sz w:val="24"/>
          <w:szCs w:val="24"/>
        </w:rPr>
        <w:t xml:space="preserve">MDD </w:t>
      </w:r>
      <w:r w:rsidR="003E70B9">
        <w:rPr>
          <w:b/>
          <w:sz w:val="24"/>
          <w:szCs w:val="24"/>
        </w:rPr>
        <w:t>General Meeting</w:t>
      </w:r>
      <w:r w:rsidR="000E4D70">
        <w:rPr>
          <w:b/>
          <w:sz w:val="24"/>
          <w:szCs w:val="24"/>
        </w:rPr>
        <w:t xml:space="preserve"> at JSM</w:t>
      </w:r>
      <w:r w:rsidR="000F49C4" w:rsidRPr="007C647B">
        <w:rPr>
          <w:b/>
          <w:sz w:val="24"/>
          <w:szCs w:val="24"/>
        </w:rPr>
        <w:t xml:space="preserve"> </w:t>
      </w:r>
    </w:p>
    <w:p w:rsidR="00EF7C5A" w:rsidRDefault="003E70B9" w:rsidP="00EF7C5A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Aug 10</w:t>
      </w:r>
      <w:r w:rsidR="00FE1CA1" w:rsidRPr="00E15B98">
        <w:rPr>
          <w:b/>
          <w:sz w:val="24"/>
          <w:szCs w:val="24"/>
        </w:rPr>
        <w:t>, 2015</w:t>
      </w:r>
      <w:r w:rsidR="00E15B98">
        <w:rPr>
          <w:b/>
          <w:sz w:val="24"/>
          <w:szCs w:val="24"/>
        </w:rPr>
        <w:t>,</w:t>
      </w:r>
      <w:r w:rsidR="00727B58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Monday</w:t>
      </w:r>
      <w:r w:rsidR="00727B58">
        <w:rPr>
          <w:b/>
          <w:sz w:val="24"/>
          <w:szCs w:val="24"/>
        </w:rPr>
        <w:t>,</w:t>
      </w:r>
      <w:r w:rsidR="00E15B98">
        <w:rPr>
          <w:b/>
          <w:sz w:val="24"/>
          <w:szCs w:val="24"/>
        </w:rPr>
        <w:t xml:space="preserve"> </w:t>
      </w:r>
      <w:r w:rsidR="000E4D70">
        <w:rPr>
          <w:b/>
          <w:sz w:val="24"/>
          <w:szCs w:val="24"/>
        </w:rPr>
        <w:t>6pm</w:t>
      </w:r>
      <w:r w:rsidR="00B12CF4" w:rsidRPr="007C647B">
        <w:rPr>
          <w:b/>
          <w:sz w:val="24"/>
          <w:szCs w:val="24"/>
        </w:rPr>
        <w:t xml:space="preserve"> to </w:t>
      </w:r>
      <w:r w:rsidR="000E4D70">
        <w:rPr>
          <w:b/>
          <w:sz w:val="24"/>
          <w:szCs w:val="24"/>
        </w:rPr>
        <w:t>7pm P</w:t>
      </w:r>
      <w:r w:rsidR="00E15B98">
        <w:rPr>
          <w:b/>
          <w:sz w:val="24"/>
          <w:szCs w:val="24"/>
        </w:rPr>
        <w:t>T</w:t>
      </w:r>
    </w:p>
    <w:p w:rsidR="00727B58" w:rsidRPr="007C647B" w:rsidRDefault="003E70B9" w:rsidP="00EF7C5A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TCC</w:t>
      </w:r>
      <w:r w:rsidR="00560BB6">
        <w:rPr>
          <w:b/>
          <w:sz w:val="24"/>
          <w:szCs w:val="24"/>
        </w:rPr>
        <w:t>-102</w:t>
      </w:r>
    </w:p>
    <w:p w:rsidR="00E15B98" w:rsidRPr="007C647B" w:rsidRDefault="00E15B98" w:rsidP="00EF7C5A">
      <w:pPr>
        <w:jc w:val="center"/>
        <w:rPr>
          <w:b/>
          <w:sz w:val="24"/>
          <w:szCs w:val="24"/>
        </w:rPr>
      </w:pPr>
    </w:p>
    <w:p w:rsidR="008E7E7C" w:rsidRPr="007C647B" w:rsidRDefault="008E7E7C" w:rsidP="003D03E4">
      <w:pPr>
        <w:rPr>
          <w:sz w:val="24"/>
          <w:szCs w:val="24"/>
        </w:rPr>
      </w:pPr>
    </w:p>
    <w:p w:rsidR="00C87D5C" w:rsidRDefault="00C87D5C" w:rsidP="00C87D5C">
      <w:pPr>
        <w:numPr>
          <w:ilvl w:val="0"/>
          <w:numId w:val="8"/>
        </w:numPr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Eric Vance (from the committee on applied statistics and he is leading the presidential initiative on the mentoring program) </w:t>
      </w:r>
      <w:r>
        <w:rPr>
          <w:color w:val="000000" w:themeColor="text1"/>
          <w:sz w:val="24"/>
          <w:szCs w:val="24"/>
        </w:rPr>
        <w:t xml:space="preserve">shared his </w:t>
      </w:r>
      <w:r>
        <w:rPr>
          <w:color w:val="000000" w:themeColor="text1"/>
          <w:sz w:val="24"/>
          <w:szCs w:val="24"/>
        </w:rPr>
        <w:t>experience.</w:t>
      </w:r>
    </w:p>
    <w:p w:rsidR="00C87D5C" w:rsidRDefault="00C87D5C" w:rsidP="00C87D5C">
      <w:pPr>
        <w:numPr>
          <w:ilvl w:val="1"/>
          <w:numId w:val="8"/>
        </w:numPr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Other than individual mentor, group mentoring (6-12 people) is another option</w:t>
      </w:r>
    </w:p>
    <w:p w:rsidR="00C87D5C" w:rsidRDefault="00C87D5C" w:rsidP="00C87D5C">
      <w:pPr>
        <w:numPr>
          <w:ilvl w:val="1"/>
          <w:numId w:val="8"/>
        </w:numPr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Virtual google hangout is a tool </w:t>
      </w:r>
    </w:p>
    <w:p w:rsidR="00560BB6" w:rsidRDefault="00560BB6" w:rsidP="00FC7F80">
      <w:pPr>
        <w:numPr>
          <w:ilvl w:val="0"/>
          <w:numId w:val="8"/>
        </w:numPr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Everyone in the room did self-introduction</w:t>
      </w:r>
    </w:p>
    <w:p w:rsidR="00C87D5C" w:rsidRDefault="005B3A7F" w:rsidP="00FC7F80">
      <w:pPr>
        <w:numPr>
          <w:ilvl w:val="0"/>
          <w:numId w:val="8"/>
        </w:numPr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Gene reported that a link to September webinar will soon be open</w:t>
      </w:r>
    </w:p>
    <w:p w:rsidR="005B3A7F" w:rsidRDefault="005B3A7F" w:rsidP="00FC7F80">
      <w:pPr>
        <w:numPr>
          <w:ilvl w:val="0"/>
          <w:numId w:val="8"/>
        </w:numPr>
        <w:rPr>
          <w:color w:val="000000" w:themeColor="text1"/>
          <w:sz w:val="24"/>
          <w:szCs w:val="24"/>
        </w:rPr>
      </w:pPr>
      <w:r>
        <w:rPr>
          <w:sz w:val="24"/>
          <w:szCs w:val="24"/>
        </w:rPr>
        <w:t>Ted Lystig</w:t>
      </w:r>
      <w:r>
        <w:rPr>
          <w:sz w:val="24"/>
          <w:szCs w:val="24"/>
        </w:rPr>
        <w:t xml:space="preserve"> presented 2015 Best Contributed Paper Award to </w:t>
      </w:r>
      <w:r>
        <w:rPr>
          <w:sz w:val="24"/>
          <w:szCs w:val="24"/>
        </w:rPr>
        <w:t>Norberto Pantoja-Galicia</w:t>
      </w:r>
      <w:r>
        <w:rPr>
          <w:sz w:val="24"/>
          <w:szCs w:val="24"/>
        </w:rPr>
        <w:t>. Congratulations!</w:t>
      </w:r>
    </w:p>
    <w:p w:rsidR="00C87D5C" w:rsidRDefault="005B3A7F" w:rsidP="00FC7F80">
      <w:pPr>
        <w:numPr>
          <w:ilvl w:val="0"/>
          <w:numId w:val="8"/>
        </w:numPr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Scott Evans reported that MDD will have 1 invited session for 2016 and 3 topic contributed sessions. Some possible topics could be benefit-risk, companion diagnostics</w:t>
      </w:r>
      <w:r w:rsidR="00560BB6">
        <w:rPr>
          <w:color w:val="000000" w:themeColor="text1"/>
          <w:sz w:val="24"/>
          <w:szCs w:val="24"/>
        </w:rPr>
        <w:t>, interesting stories on FDA/AC committee, defining statistical problems for future (other than providing solution)</w:t>
      </w:r>
    </w:p>
    <w:p w:rsidR="00560BB6" w:rsidRDefault="00560BB6" w:rsidP="00FC7F80">
      <w:pPr>
        <w:numPr>
          <w:ilvl w:val="0"/>
          <w:numId w:val="8"/>
        </w:numPr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FDA-industry workshop 2015</w:t>
      </w:r>
    </w:p>
    <w:p w:rsidR="00560BB6" w:rsidRDefault="00560BB6" w:rsidP="00560BB6">
      <w:pPr>
        <w:numPr>
          <w:ilvl w:val="1"/>
          <w:numId w:val="8"/>
        </w:numPr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Dates are Sep. 16-18</w:t>
      </w:r>
    </w:p>
    <w:p w:rsidR="00560BB6" w:rsidRDefault="00560BB6" w:rsidP="00560BB6">
      <w:pPr>
        <w:numPr>
          <w:ilvl w:val="1"/>
          <w:numId w:val="8"/>
        </w:numPr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Theme is personalized medicine</w:t>
      </w:r>
    </w:p>
    <w:p w:rsidR="00560BB6" w:rsidRDefault="00560BB6" w:rsidP="00560BB6">
      <w:pPr>
        <w:numPr>
          <w:ilvl w:val="1"/>
          <w:numId w:val="8"/>
        </w:numPr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8 short courses will be offered</w:t>
      </w:r>
    </w:p>
    <w:p w:rsidR="00560BB6" w:rsidRDefault="00560BB6" w:rsidP="00FC7F80">
      <w:pPr>
        <w:numPr>
          <w:ilvl w:val="0"/>
          <w:numId w:val="8"/>
        </w:numPr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FDA-ADVAMED 2016</w:t>
      </w:r>
    </w:p>
    <w:p w:rsidR="00560BB6" w:rsidRDefault="00560BB6" w:rsidP="00560BB6">
      <w:pPr>
        <w:numPr>
          <w:ilvl w:val="1"/>
          <w:numId w:val="8"/>
        </w:numPr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Call for topics</w:t>
      </w:r>
    </w:p>
    <w:p w:rsidR="00560BB6" w:rsidRDefault="00560BB6" w:rsidP="00560BB6">
      <w:pPr>
        <w:numPr>
          <w:ilvl w:val="1"/>
          <w:numId w:val="8"/>
        </w:numPr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Date is possibly May 2</w:t>
      </w:r>
      <w:r w:rsidRPr="00560BB6">
        <w:rPr>
          <w:color w:val="000000" w:themeColor="text1"/>
          <w:sz w:val="24"/>
          <w:szCs w:val="24"/>
          <w:vertAlign w:val="superscript"/>
        </w:rPr>
        <w:t>nd</w:t>
      </w:r>
      <w:r>
        <w:rPr>
          <w:color w:val="000000" w:themeColor="text1"/>
          <w:sz w:val="24"/>
          <w:szCs w:val="24"/>
        </w:rPr>
        <w:t>, but to be confirmed</w:t>
      </w:r>
    </w:p>
    <w:p w:rsidR="00560BB6" w:rsidRDefault="00560BB6" w:rsidP="00560BB6">
      <w:pPr>
        <w:numPr>
          <w:ilvl w:val="1"/>
          <w:numId w:val="8"/>
        </w:numPr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Robert </w:t>
      </w:r>
      <w:proofErr w:type="spellStart"/>
      <w:r>
        <w:rPr>
          <w:color w:val="000000" w:themeColor="text1"/>
          <w:sz w:val="24"/>
          <w:szCs w:val="24"/>
        </w:rPr>
        <w:t>Califf</w:t>
      </w:r>
      <w:proofErr w:type="spellEnd"/>
      <w:r>
        <w:rPr>
          <w:color w:val="000000" w:themeColor="text1"/>
          <w:sz w:val="24"/>
          <w:szCs w:val="24"/>
        </w:rPr>
        <w:t xml:space="preserve"> is </w:t>
      </w:r>
      <w:proofErr w:type="spellStart"/>
      <w:r>
        <w:rPr>
          <w:color w:val="000000" w:themeColor="text1"/>
          <w:sz w:val="24"/>
          <w:szCs w:val="24"/>
        </w:rPr>
        <w:t>possiblely</w:t>
      </w:r>
      <w:proofErr w:type="spellEnd"/>
      <w:r>
        <w:rPr>
          <w:color w:val="000000" w:themeColor="text1"/>
          <w:sz w:val="24"/>
          <w:szCs w:val="24"/>
        </w:rPr>
        <w:t xml:space="preserve"> to speak as the keynote speaker</w:t>
      </w:r>
    </w:p>
    <w:p w:rsidR="00560BB6" w:rsidRDefault="00560BB6" w:rsidP="00FC7F80">
      <w:pPr>
        <w:numPr>
          <w:ilvl w:val="0"/>
          <w:numId w:val="8"/>
        </w:numPr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Student paper competition award is to come</w:t>
      </w:r>
    </w:p>
    <w:p w:rsidR="00560BB6" w:rsidRDefault="00560BB6" w:rsidP="00560BB6">
      <w:pPr>
        <w:numPr>
          <w:ilvl w:val="1"/>
          <w:numId w:val="8"/>
        </w:numPr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Application deadline is December 15</w:t>
      </w:r>
    </w:p>
    <w:p w:rsidR="00560BB6" w:rsidRDefault="00560BB6" w:rsidP="00560BB6">
      <w:pPr>
        <w:numPr>
          <w:ilvl w:val="1"/>
          <w:numId w:val="8"/>
        </w:numPr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A cover letter and a recommendation letter is required in addition to the paper</w:t>
      </w:r>
    </w:p>
    <w:p w:rsidR="00560BB6" w:rsidRDefault="00560BB6" w:rsidP="00560BB6">
      <w:pPr>
        <w:numPr>
          <w:ilvl w:val="1"/>
          <w:numId w:val="8"/>
        </w:numPr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Cash amount of $500</w:t>
      </w:r>
    </w:p>
    <w:p w:rsidR="00560BB6" w:rsidRDefault="00560BB6" w:rsidP="00FD1AB3">
      <w:pPr>
        <w:ind w:left="1080"/>
        <w:rPr>
          <w:color w:val="000000" w:themeColor="text1"/>
          <w:sz w:val="24"/>
          <w:szCs w:val="24"/>
        </w:rPr>
      </w:pPr>
      <w:bookmarkStart w:id="0" w:name="_GoBack"/>
      <w:bookmarkEnd w:id="0"/>
    </w:p>
    <w:sectPr w:rsidR="00560BB6" w:rsidSect="005A445C">
      <w:pgSz w:w="12240" w:h="15840"/>
      <w:pgMar w:top="1440" w:right="1440" w:bottom="72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6" type="#_x0000_t75" style="width:8.85pt;height:8.85pt" o:bullet="t">
        <v:imagedata r:id="rId1" o:title="BD10267_"/>
      </v:shape>
    </w:pict>
  </w:numPicBullet>
  <w:numPicBullet w:numPicBulletId="1">
    <w:pict>
      <v:shape id="_x0000_i1037" type="#_x0000_t75" style="width:8.85pt;height:8.85pt" o:bullet="t">
        <v:imagedata r:id="rId2" o:title="BD15059_"/>
      </v:shape>
    </w:pict>
  </w:numPicBullet>
  <w:abstractNum w:abstractNumId="0">
    <w:nsid w:val="134A3CB2"/>
    <w:multiLevelType w:val="hybridMultilevel"/>
    <w:tmpl w:val="8486A65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9C42B73"/>
    <w:multiLevelType w:val="hybridMultilevel"/>
    <w:tmpl w:val="0290BA98"/>
    <w:lvl w:ilvl="0" w:tplc="040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BF42058"/>
    <w:multiLevelType w:val="hybridMultilevel"/>
    <w:tmpl w:val="CB42361A"/>
    <w:lvl w:ilvl="0" w:tplc="3E1AC76A">
      <w:start w:val="1"/>
      <w:numFmt w:val="bullet"/>
      <w:lvlText w:val=""/>
      <w:lvlPicBulletId w:val="1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>
    <w:nsid w:val="21E21B5E"/>
    <w:multiLevelType w:val="hybridMultilevel"/>
    <w:tmpl w:val="A6E8BAE4"/>
    <w:lvl w:ilvl="0" w:tplc="057A8326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5F72097"/>
    <w:multiLevelType w:val="multilevel"/>
    <w:tmpl w:val="DF5C506A"/>
    <w:lvl w:ilvl="0">
      <w:start w:val="1"/>
      <w:numFmt w:val="decimal"/>
      <w:lvlText w:val="%1.0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Zero"/>
      <w:lvlText w:val="%1.%2"/>
      <w:lvlJc w:val="left"/>
      <w:pPr>
        <w:tabs>
          <w:tab w:val="num" w:pos="1200"/>
        </w:tabs>
        <w:ind w:left="120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5">
    <w:nsid w:val="27F05067"/>
    <w:multiLevelType w:val="hybridMultilevel"/>
    <w:tmpl w:val="4DDED2EC"/>
    <w:lvl w:ilvl="0" w:tplc="040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ED26F67"/>
    <w:multiLevelType w:val="hybridMultilevel"/>
    <w:tmpl w:val="E12E3C9C"/>
    <w:lvl w:ilvl="0" w:tplc="040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1B069A9"/>
    <w:multiLevelType w:val="hybridMultilevel"/>
    <w:tmpl w:val="8AE61EF0"/>
    <w:lvl w:ilvl="0" w:tplc="04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8">
    <w:nsid w:val="3C7B716D"/>
    <w:multiLevelType w:val="hybridMultilevel"/>
    <w:tmpl w:val="4C9A35C6"/>
    <w:lvl w:ilvl="0" w:tplc="F4BA3ACE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4A2D61A7"/>
    <w:multiLevelType w:val="hybridMultilevel"/>
    <w:tmpl w:val="22F22334"/>
    <w:lvl w:ilvl="0" w:tplc="3E1AC76A">
      <w:start w:val="1"/>
      <w:numFmt w:val="bullet"/>
      <w:lvlText w:val=""/>
      <w:lvlPicBulletId w:val="1"/>
      <w:lvlJc w:val="left"/>
      <w:pPr>
        <w:tabs>
          <w:tab w:val="num" w:pos="1143"/>
        </w:tabs>
        <w:ind w:left="1143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863"/>
        </w:tabs>
        <w:ind w:left="186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83"/>
        </w:tabs>
        <w:ind w:left="258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303"/>
        </w:tabs>
        <w:ind w:left="330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023"/>
        </w:tabs>
        <w:ind w:left="402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743"/>
        </w:tabs>
        <w:ind w:left="474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63"/>
        </w:tabs>
        <w:ind w:left="546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83"/>
        </w:tabs>
        <w:ind w:left="618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903"/>
        </w:tabs>
        <w:ind w:left="6903" w:hanging="360"/>
      </w:pPr>
      <w:rPr>
        <w:rFonts w:ascii="Wingdings" w:hAnsi="Wingdings" w:hint="default"/>
      </w:rPr>
    </w:lvl>
  </w:abstractNum>
  <w:abstractNum w:abstractNumId="10">
    <w:nsid w:val="4BE552EC"/>
    <w:multiLevelType w:val="hybridMultilevel"/>
    <w:tmpl w:val="561CDD5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CDA1E99"/>
    <w:multiLevelType w:val="hybridMultilevel"/>
    <w:tmpl w:val="330EF732"/>
    <w:lvl w:ilvl="0" w:tplc="3BEAD09C">
      <w:start w:val="1"/>
      <w:numFmt w:val="bullet"/>
      <w:lvlText w:val=""/>
      <w:lvlPicBulletId w:val="0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2">
    <w:nsid w:val="552C3473"/>
    <w:multiLevelType w:val="hybridMultilevel"/>
    <w:tmpl w:val="D2A470A6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D247D10"/>
    <w:multiLevelType w:val="hybridMultilevel"/>
    <w:tmpl w:val="1CEA7D66"/>
    <w:lvl w:ilvl="0" w:tplc="EAEC207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6F64B8A"/>
    <w:multiLevelType w:val="hybridMultilevel"/>
    <w:tmpl w:val="AC4A296C"/>
    <w:lvl w:ilvl="0" w:tplc="040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6E3071B2"/>
    <w:multiLevelType w:val="hybridMultilevel"/>
    <w:tmpl w:val="31E21BE0"/>
    <w:lvl w:ilvl="0" w:tplc="3E1AC76A">
      <w:start w:val="1"/>
      <w:numFmt w:val="bullet"/>
      <w:lvlText w:val=""/>
      <w:lvlPicBulletId w:val="1"/>
      <w:lvlJc w:val="left"/>
      <w:pPr>
        <w:tabs>
          <w:tab w:val="num" w:pos="1803"/>
        </w:tabs>
        <w:ind w:left="1803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2523"/>
        </w:tabs>
        <w:ind w:left="252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43"/>
        </w:tabs>
        <w:ind w:left="324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3"/>
        </w:tabs>
        <w:ind w:left="396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3"/>
        </w:tabs>
        <w:ind w:left="468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3"/>
        </w:tabs>
        <w:ind w:left="540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3"/>
        </w:tabs>
        <w:ind w:left="612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3"/>
        </w:tabs>
        <w:ind w:left="684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3"/>
        </w:tabs>
        <w:ind w:left="7563" w:hanging="360"/>
      </w:pPr>
      <w:rPr>
        <w:rFonts w:ascii="Wingdings" w:hAnsi="Wingdings" w:hint="default"/>
      </w:rPr>
    </w:lvl>
  </w:abstractNum>
  <w:abstractNum w:abstractNumId="16">
    <w:nsid w:val="7061764A"/>
    <w:multiLevelType w:val="hybridMultilevel"/>
    <w:tmpl w:val="817CFCD4"/>
    <w:lvl w:ilvl="0" w:tplc="3E1AC76A">
      <w:start w:val="1"/>
      <w:numFmt w:val="bullet"/>
      <w:lvlText w:val=""/>
      <w:lvlPicBulletId w:val="1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1"/>
  </w:num>
  <w:num w:numId="5">
    <w:abstractNumId w:val="14"/>
  </w:num>
  <w:num w:numId="6">
    <w:abstractNumId w:val="6"/>
  </w:num>
  <w:num w:numId="7">
    <w:abstractNumId w:val="0"/>
  </w:num>
  <w:num w:numId="8">
    <w:abstractNumId w:val="3"/>
  </w:num>
  <w:num w:numId="9">
    <w:abstractNumId w:val="13"/>
  </w:num>
  <w:num w:numId="10">
    <w:abstractNumId w:val="11"/>
  </w:num>
  <w:num w:numId="11">
    <w:abstractNumId w:val="16"/>
  </w:num>
  <w:num w:numId="12">
    <w:abstractNumId w:val="2"/>
  </w:num>
  <w:num w:numId="13">
    <w:abstractNumId w:val="9"/>
  </w:num>
  <w:num w:numId="14">
    <w:abstractNumId w:val="15"/>
  </w:num>
  <w:num w:numId="15">
    <w:abstractNumId w:val="7"/>
  </w:num>
  <w:num w:numId="16">
    <w:abstractNumId w:val="4"/>
  </w:num>
  <w:num w:numId="1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2"/>
  </w:num>
  <w:num w:numId="19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36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001F"/>
    <w:rsid w:val="00007754"/>
    <w:rsid w:val="00026D75"/>
    <w:rsid w:val="000617E1"/>
    <w:rsid w:val="00082EAA"/>
    <w:rsid w:val="00087EC7"/>
    <w:rsid w:val="00091001"/>
    <w:rsid w:val="00091BAA"/>
    <w:rsid w:val="00095B6B"/>
    <w:rsid w:val="000A0497"/>
    <w:rsid w:val="000C0410"/>
    <w:rsid w:val="000D08F7"/>
    <w:rsid w:val="000E2241"/>
    <w:rsid w:val="000E4D70"/>
    <w:rsid w:val="000E61E3"/>
    <w:rsid w:val="000E7392"/>
    <w:rsid w:val="000F3C2A"/>
    <w:rsid w:val="000F49C4"/>
    <w:rsid w:val="00100B58"/>
    <w:rsid w:val="00105E1A"/>
    <w:rsid w:val="00115A37"/>
    <w:rsid w:val="00120073"/>
    <w:rsid w:val="00121A2B"/>
    <w:rsid w:val="00124749"/>
    <w:rsid w:val="00127990"/>
    <w:rsid w:val="001313B3"/>
    <w:rsid w:val="00137794"/>
    <w:rsid w:val="001419E0"/>
    <w:rsid w:val="0014321E"/>
    <w:rsid w:val="00154583"/>
    <w:rsid w:val="001757A3"/>
    <w:rsid w:val="00180F73"/>
    <w:rsid w:val="00195FB8"/>
    <w:rsid w:val="001A320C"/>
    <w:rsid w:val="001E76C1"/>
    <w:rsid w:val="00235BFE"/>
    <w:rsid w:val="0024021D"/>
    <w:rsid w:val="002402B8"/>
    <w:rsid w:val="00270462"/>
    <w:rsid w:val="0027294C"/>
    <w:rsid w:val="002A3829"/>
    <w:rsid w:val="002A797B"/>
    <w:rsid w:val="002A7EB1"/>
    <w:rsid w:val="002A7F99"/>
    <w:rsid w:val="0030268D"/>
    <w:rsid w:val="00311000"/>
    <w:rsid w:val="003322DC"/>
    <w:rsid w:val="00343C26"/>
    <w:rsid w:val="0037047B"/>
    <w:rsid w:val="00370554"/>
    <w:rsid w:val="00382D13"/>
    <w:rsid w:val="003A5F09"/>
    <w:rsid w:val="003B082E"/>
    <w:rsid w:val="003B532E"/>
    <w:rsid w:val="003B5397"/>
    <w:rsid w:val="003C4A17"/>
    <w:rsid w:val="003D03E4"/>
    <w:rsid w:val="003D57FA"/>
    <w:rsid w:val="003E70B9"/>
    <w:rsid w:val="00402684"/>
    <w:rsid w:val="004260F7"/>
    <w:rsid w:val="00427FD3"/>
    <w:rsid w:val="00433967"/>
    <w:rsid w:val="004365A0"/>
    <w:rsid w:val="00451CC9"/>
    <w:rsid w:val="00457A43"/>
    <w:rsid w:val="00480A0F"/>
    <w:rsid w:val="00485FF4"/>
    <w:rsid w:val="004861D0"/>
    <w:rsid w:val="0049427D"/>
    <w:rsid w:val="004E4526"/>
    <w:rsid w:val="004F6F84"/>
    <w:rsid w:val="005009D1"/>
    <w:rsid w:val="00506EAD"/>
    <w:rsid w:val="00513A26"/>
    <w:rsid w:val="00525E60"/>
    <w:rsid w:val="00560BB6"/>
    <w:rsid w:val="0056410F"/>
    <w:rsid w:val="005769CA"/>
    <w:rsid w:val="005824A7"/>
    <w:rsid w:val="005935CD"/>
    <w:rsid w:val="005A445C"/>
    <w:rsid w:val="005B0FDB"/>
    <w:rsid w:val="005B1843"/>
    <w:rsid w:val="005B3A7F"/>
    <w:rsid w:val="005F3DB8"/>
    <w:rsid w:val="006328C2"/>
    <w:rsid w:val="00632FE6"/>
    <w:rsid w:val="006372B0"/>
    <w:rsid w:val="00637BB6"/>
    <w:rsid w:val="00645C51"/>
    <w:rsid w:val="00657AE9"/>
    <w:rsid w:val="00662B58"/>
    <w:rsid w:val="0067219E"/>
    <w:rsid w:val="00684200"/>
    <w:rsid w:val="006A3AE5"/>
    <w:rsid w:val="006A3DB3"/>
    <w:rsid w:val="006D2C2F"/>
    <w:rsid w:val="006E09A1"/>
    <w:rsid w:val="00707144"/>
    <w:rsid w:val="0071012C"/>
    <w:rsid w:val="00717CFE"/>
    <w:rsid w:val="00720717"/>
    <w:rsid w:val="00727B58"/>
    <w:rsid w:val="007369CF"/>
    <w:rsid w:val="00747BA8"/>
    <w:rsid w:val="007704B5"/>
    <w:rsid w:val="007818FC"/>
    <w:rsid w:val="007A5755"/>
    <w:rsid w:val="007B2805"/>
    <w:rsid w:val="007C647B"/>
    <w:rsid w:val="007E0D02"/>
    <w:rsid w:val="007E740D"/>
    <w:rsid w:val="00802459"/>
    <w:rsid w:val="00832CD2"/>
    <w:rsid w:val="00833A90"/>
    <w:rsid w:val="00837C93"/>
    <w:rsid w:val="008414F8"/>
    <w:rsid w:val="00852A05"/>
    <w:rsid w:val="00862EA3"/>
    <w:rsid w:val="008637B4"/>
    <w:rsid w:val="00873132"/>
    <w:rsid w:val="0087478F"/>
    <w:rsid w:val="008A2BCE"/>
    <w:rsid w:val="008A4B22"/>
    <w:rsid w:val="008C3E4D"/>
    <w:rsid w:val="008C79E8"/>
    <w:rsid w:val="008E7E7C"/>
    <w:rsid w:val="009104AC"/>
    <w:rsid w:val="0091666C"/>
    <w:rsid w:val="00916A09"/>
    <w:rsid w:val="00920629"/>
    <w:rsid w:val="00920D0A"/>
    <w:rsid w:val="00923A2D"/>
    <w:rsid w:val="00935B9F"/>
    <w:rsid w:val="009378DF"/>
    <w:rsid w:val="00942222"/>
    <w:rsid w:val="009520F5"/>
    <w:rsid w:val="00956BE0"/>
    <w:rsid w:val="0096054A"/>
    <w:rsid w:val="00972B09"/>
    <w:rsid w:val="00972C18"/>
    <w:rsid w:val="009B7786"/>
    <w:rsid w:val="009C0620"/>
    <w:rsid w:val="009F20FF"/>
    <w:rsid w:val="00A05812"/>
    <w:rsid w:val="00A060CA"/>
    <w:rsid w:val="00A20456"/>
    <w:rsid w:val="00A57122"/>
    <w:rsid w:val="00A6001F"/>
    <w:rsid w:val="00A61857"/>
    <w:rsid w:val="00AA16E9"/>
    <w:rsid w:val="00AA6DB7"/>
    <w:rsid w:val="00AE1E28"/>
    <w:rsid w:val="00AF0B22"/>
    <w:rsid w:val="00AF3399"/>
    <w:rsid w:val="00B12CF4"/>
    <w:rsid w:val="00B219AA"/>
    <w:rsid w:val="00B2759A"/>
    <w:rsid w:val="00B37389"/>
    <w:rsid w:val="00B437A1"/>
    <w:rsid w:val="00B45B3B"/>
    <w:rsid w:val="00B56E9E"/>
    <w:rsid w:val="00B603E0"/>
    <w:rsid w:val="00B91FD1"/>
    <w:rsid w:val="00B97B28"/>
    <w:rsid w:val="00BA7E68"/>
    <w:rsid w:val="00BC2295"/>
    <w:rsid w:val="00BC587D"/>
    <w:rsid w:val="00BD02BC"/>
    <w:rsid w:val="00BD35C1"/>
    <w:rsid w:val="00BD693C"/>
    <w:rsid w:val="00BE0F45"/>
    <w:rsid w:val="00C54159"/>
    <w:rsid w:val="00C65CBC"/>
    <w:rsid w:val="00C87D5C"/>
    <w:rsid w:val="00C92FC6"/>
    <w:rsid w:val="00CB6A44"/>
    <w:rsid w:val="00CD15B3"/>
    <w:rsid w:val="00CF2F19"/>
    <w:rsid w:val="00CF37FC"/>
    <w:rsid w:val="00D10BAF"/>
    <w:rsid w:val="00D21947"/>
    <w:rsid w:val="00D26CF8"/>
    <w:rsid w:val="00D450F9"/>
    <w:rsid w:val="00D60916"/>
    <w:rsid w:val="00D63CD1"/>
    <w:rsid w:val="00D66290"/>
    <w:rsid w:val="00DC02A6"/>
    <w:rsid w:val="00DD11BC"/>
    <w:rsid w:val="00DE11A7"/>
    <w:rsid w:val="00DF58C2"/>
    <w:rsid w:val="00E15B98"/>
    <w:rsid w:val="00E1694A"/>
    <w:rsid w:val="00E34304"/>
    <w:rsid w:val="00E36088"/>
    <w:rsid w:val="00E444EA"/>
    <w:rsid w:val="00E44DAD"/>
    <w:rsid w:val="00E539DD"/>
    <w:rsid w:val="00E7345B"/>
    <w:rsid w:val="00E92C65"/>
    <w:rsid w:val="00E94892"/>
    <w:rsid w:val="00EA1B36"/>
    <w:rsid w:val="00EB6923"/>
    <w:rsid w:val="00EC5E17"/>
    <w:rsid w:val="00EF1D54"/>
    <w:rsid w:val="00EF7C5A"/>
    <w:rsid w:val="00F142F6"/>
    <w:rsid w:val="00F30647"/>
    <w:rsid w:val="00F32F78"/>
    <w:rsid w:val="00F52A9E"/>
    <w:rsid w:val="00F60EB9"/>
    <w:rsid w:val="00F66BA4"/>
    <w:rsid w:val="00F70291"/>
    <w:rsid w:val="00F70584"/>
    <w:rsid w:val="00F72C40"/>
    <w:rsid w:val="00F779D6"/>
    <w:rsid w:val="00F872C9"/>
    <w:rsid w:val="00F915C1"/>
    <w:rsid w:val="00F94BC1"/>
    <w:rsid w:val="00FA3C36"/>
    <w:rsid w:val="00FC7F80"/>
    <w:rsid w:val="00FD1AB3"/>
    <w:rsid w:val="00FD584C"/>
    <w:rsid w:val="00FE1CA1"/>
    <w:rsid w:val="00FE53E4"/>
    <w:rsid w:val="00FF0626"/>
    <w:rsid w:val="00FF73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D21947"/>
    <w:rPr>
      <w:rFonts w:ascii="Tahoma" w:hAnsi="Tahoma" w:cs="Tahoma"/>
      <w:sz w:val="16"/>
      <w:szCs w:val="16"/>
    </w:rPr>
  </w:style>
  <w:style w:type="character" w:styleId="Hyperlink">
    <w:name w:val="Hyperlink"/>
    <w:rsid w:val="00154583"/>
    <w:rPr>
      <w:color w:val="0000FF"/>
      <w:u w:val="single"/>
    </w:rPr>
  </w:style>
  <w:style w:type="character" w:styleId="FollowedHyperlink">
    <w:name w:val="FollowedHyperlink"/>
    <w:rsid w:val="00154583"/>
    <w:rPr>
      <w:color w:val="800080"/>
      <w:u w:val="single"/>
    </w:rPr>
  </w:style>
  <w:style w:type="character" w:styleId="Strong">
    <w:name w:val="Strong"/>
    <w:qFormat/>
    <w:rsid w:val="00684200"/>
    <w:rPr>
      <w:b/>
      <w:bCs/>
    </w:rPr>
  </w:style>
  <w:style w:type="paragraph" w:styleId="ListParagraph">
    <w:name w:val="List Paragraph"/>
    <w:basedOn w:val="Normal"/>
    <w:uiPriority w:val="34"/>
    <w:qFormat/>
    <w:rsid w:val="00FE1CA1"/>
    <w:pPr>
      <w:ind w:left="720"/>
    </w:pPr>
  </w:style>
  <w:style w:type="character" w:customStyle="1" w:styleId="submitted">
    <w:name w:val="submitted"/>
    <w:basedOn w:val="DefaultParagraphFont"/>
    <w:rsid w:val="00637BB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D21947"/>
    <w:rPr>
      <w:rFonts w:ascii="Tahoma" w:hAnsi="Tahoma" w:cs="Tahoma"/>
      <w:sz w:val="16"/>
      <w:szCs w:val="16"/>
    </w:rPr>
  </w:style>
  <w:style w:type="character" w:styleId="Hyperlink">
    <w:name w:val="Hyperlink"/>
    <w:rsid w:val="00154583"/>
    <w:rPr>
      <w:color w:val="0000FF"/>
      <w:u w:val="single"/>
    </w:rPr>
  </w:style>
  <w:style w:type="character" w:styleId="FollowedHyperlink">
    <w:name w:val="FollowedHyperlink"/>
    <w:rsid w:val="00154583"/>
    <w:rPr>
      <w:color w:val="800080"/>
      <w:u w:val="single"/>
    </w:rPr>
  </w:style>
  <w:style w:type="character" w:styleId="Strong">
    <w:name w:val="Strong"/>
    <w:qFormat/>
    <w:rsid w:val="00684200"/>
    <w:rPr>
      <w:b/>
      <w:bCs/>
    </w:rPr>
  </w:style>
  <w:style w:type="paragraph" w:styleId="ListParagraph">
    <w:name w:val="List Paragraph"/>
    <w:basedOn w:val="Normal"/>
    <w:uiPriority w:val="34"/>
    <w:qFormat/>
    <w:rsid w:val="00FE1CA1"/>
    <w:pPr>
      <w:ind w:left="720"/>
    </w:pPr>
  </w:style>
  <w:style w:type="character" w:customStyle="1" w:styleId="submitted">
    <w:name w:val="submitted"/>
    <w:basedOn w:val="DefaultParagraphFont"/>
    <w:rsid w:val="00637BB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20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3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2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430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801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727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905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206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65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975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7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87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30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1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0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188</Words>
  <Characters>1078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Agenda</vt:lpstr>
    </vt:vector>
  </TitlesOfParts>
  <Company>Boston Scientific</Company>
  <LinksUpToDate>false</LinksUpToDate>
  <CharactersWithSpaces>1264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Agenda</dc:title>
  <dc:creator>Peter Lam</dc:creator>
  <cp:lastModifiedBy>Yang, Xiting (Cindy)</cp:lastModifiedBy>
  <cp:revision>6</cp:revision>
  <cp:lastPrinted>2015-05-14T19:28:00Z</cp:lastPrinted>
  <dcterms:created xsi:type="dcterms:W3CDTF">2015-08-14T18:32:00Z</dcterms:created>
  <dcterms:modified xsi:type="dcterms:W3CDTF">2015-08-14T18:52:00Z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