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12" w:rsidRPr="00567712" w:rsidRDefault="0070682B" w:rsidP="00567712">
      <w:pPr>
        <w:jc w:val="center"/>
        <w:rPr>
          <w:b/>
        </w:rPr>
      </w:pPr>
      <w:r w:rsidRPr="00567712">
        <w:rPr>
          <w:b/>
        </w:rPr>
        <w:t xml:space="preserve">History of Statistics Interest </w:t>
      </w:r>
      <w:r w:rsidR="00567712" w:rsidRPr="00567712">
        <w:rPr>
          <w:b/>
        </w:rPr>
        <w:t>Group</w:t>
      </w:r>
    </w:p>
    <w:p w:rsidR="00567712" w:rsidRPr="00567712" w:rsidRDefault="00AF39C2" w:rsidP="00AF39C2">
      <w:pPr>
        <w:jc w:val="center"/>
        <w:rPr>
          <w:b/>
        </w:rPr>
      </w:pPr>
      <w:r>
        <w:rPr>
          <w:b/>
        </w:rPr>
        <w:t xml:space="preserve">Conference Call </w:t>
      </w:r>
      <w:r w:rsidR="00567712" w:rsidRPr="00567712">
        <w:rPr>
          <w:b/>
        </w:rPr>
        <w:t>Minutes</w:t>
      </w:r>
      <w:r>
        <w:rPr>
          <w:b/>
        </w:rPr>
        <w:t xml:space="preserve">, </w:t>
      </w:r>
      <w:r w:rsidR="002773BA">
        <w:rPr>
          <w:b/>
        </w:rPr>
        <w:t>June 26, 2019</w:t>
      </w:r>
    </w:p>
    <w:p w:rsidR="00567712" w:rsidRPr="00567712" w:rsidRDefault="00AF39C2" w:rsidP="005677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and Introductions</w:t>
      </w:r>
    </w:p>
    <w:p w:rsidR="00567712" w:rsidRDefault="00AF39C2" w:rsidP="000B2C44">
      <w:pPr>
        <w:ind w:left="720"/>
      </w:pPr>
      <w:r>
        <w:t xml:space="preserve">At approximately </w:t>
      </w:r>
      <w:r w:rsidR="000B2C44">
        <w:t>11:05</w:t>
      </w:r>
      <w:r>
        <w:t xml:space="preserve"> a.m. this conference call began with a welcome </w:t>
      </w:r>
      <w:r w:rsidR="00B25AD5">
        <w:t>by Chair</w:t>
      </w:r>
      <w:r>
        <w:t xml:space="preserve"> Amanda </w:t>
      </w:r>
      <w:r w:rsidR="00B25AD5">
        <w:t xml:space="preserve">Golbeck.  In addition to Amanda, participants were </w:t>
      </w:r>
      <w:r w:rsidR="00B25AD5" w:rsidRPr="00B25AD5">
        <w:t>Hans Kiesl</w:t>
      </w:r>
      <w:r w:rsidR="00B25AD5">
        <w:t xml:space="preserve">, </w:t>
      </w:r>
      <w:r w:rsidR="00B25AD5" w:rsidRPr="00B25AD5">
        <w:t>Lee Kennedy-Schaffer</w:t>
      </w:r>
      <w:r w:rsidR="00B25AD5">
        <w:t>,</w:t>
      </w:r>
      <w:r w:rsidR="000B2C44">
        <w:t xml:space="preserve"> Wendy</w:t>
      </w:r>
      <w:r w:rsidR="00B25AD5">
        <w:t xml:space="preserve"> Martinez, John McKenzie, </w:t>
      </w:r>
      <w:r w:rsidR="000B2C44">
        <w:t xml:space="preserve">Margie Nemeth, </w:t>
      </w:r>
      <w:r w:rsidR="00B25AD5">
        <w:t>and Beverly Woods</w:t>
      </w:r>
      <w:r w:rsidR="000B2C44">
        <w:t xml:space="preserve">.  Jeffrey Smith was unavailable to participate in the call </w:t>
      </w:r>
      <w:r w:rsidR="00913F8A">
        <w:t>due to a conflict with another event.</w:t>
      </w:r>
      <w:r w:rsidR="004867D4">
        <w:t xml:space="preserve"> </w:t>
      </w:r>
    </w:p>
    <w:p w:rsidR="00567712" w:rsidRDefault="000B2C44" w:rsidP="005677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:rsidR="004867D4" w:rsidRPr="0052183D" w:rsidRDefault="000B2C44" w:rsidP="0052183D">
      <w:pPr>
        <w:ind w:left="720"/>
        <w:rPr>
          <w:b/>
        </w:rPr>
      </w:pPr>
      <w:r>
        <w:t xml:space="preserve">John reported that he had recently sent out the minutes from the annual business meeting on </w:t>
      </w:r>
      <w:r w:rsidR="0052183D">
        <w:t xml:space="preserve">July 30, 2018.  He plans to send out the minutes from the February 20, </w:t>
      </w:r>
      <w:r w:rsidR="00E06C35">
        <w:t xml:space="preserve">2019 conference call before </w:t>
      </w:r>
      <w:r w:rsidR="0052183D">
        <w:t>this year’s annual business meeting at the Joint Statistical Meetings</w:t>
      </w:r>
      <w:r w:rsidR="00DD594A">
        <w:t xml:space="preserve"> (JSM)</w:t>
      </w:r>
      <w:r w:rsidR="0052183D">
        <w:t>.</w:t>
      </w:r>
    </w:p>
    <w:p w:rsidR="00567712" w:rsidRPr="004867D4" w:rsidRDefault="0052183D" w:rsidP="005677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Charter</w:t>
      </w:r>
    </w:p>
    <w:p w:rsidR="00567712" w:rsidRDefault="0052183D" w:rsidP="00F57F80">
      <w:pPr>
        <w:ind w:left="720"/>
      </w:pPr>
      <w:r>
        <w:t xml:space="preserve">Amanda announced that the changes to the History of Statistics Interest Group had been approved. </w:t>
      </w:r>
      <w:r w:rsidR="009F52D6">
        <w:t xml:space="preserve">    </w:t>
      </w:r>
    </w:p>
    <w:p w:rsidR="00E06C35" w:rsidRDefault="0052183D" w:rsidP="00E06C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2019 Joint Statistical Meetings</w:t>
      </w:r>
    </w:p>
    <w:p w:rsidR="00DD594A" w:rsidRDefault="00DD594A" w:rsidP="00DD594A">
      <w:pPr>
        <w:numPr>
          <w:ilvl w:val="0"/>
          <w:numId w:val="2"/>
        </w:numPr>
        <w:contextualSpacing/>
      </w:pPr>
      <w:r>
        <w:t xml:space="preserve">Sponsored </w:t>
      </w:r>
      <w:r w:rsidR="006B617A">
        <w:t xml:space="preserve">or Cosponsored </w:t>
      </w:r>
      <w:r>
        <w:t>Sessions</w:t>
      </w:r>
    </w:p>
    <w:p w:rsidR="00DD594A" w:rsidRDefault="00DD594A" w:rsidP="00DD594A">
      <w:pPr>
        <w:ind w:left="1080"/>
        <w:contextualSpacing/>
      </w:pPr>
    </w:p>
    <w:p w:rsidR="00DD594A" w:rsidRDefault="00800BFC" w:rsidP="00DD594A">
      <w:pPr>
        <w:ind w:left="1080"/>
        <w:contextualSpacing/>
      </w:pPr>
      <w:r>
        <w:t xml:space="preserve">At least seven sessions </w:t>
      </w:r>
      <w:r w:rsidR="006B617A">
        <w:t xml:space="preserve">were </w:t>
      </w:r>
      <w:r>
        <w:t xml:space="preserve">sponsored </w:t>
      </w:r>
      <w:r w:rsidR="006B617A">
        <w:t xml:space="preserve">or cosponsored </w:t>
      </w:r>
      <w:r>
        <w:t>by the interest</w:t>
      </w:r>
      <w:r w:rsidR="006B617A">
        <w:t xml:space="preserve"> group</w:t>
      </w:r>
      <w:r>
        <w:t>.</w:t>
      </w:r>
      <w:r w:rsidR="006B617A">
        <w:t xml:space="preserve"> They may be identified by going to the JSM 2019 on-line program.  John mentioned the programs had recently been renumbered.  Hence there is a need to revise the i</w:t>
      </w:r>
      <w:r w:rsidR="00360C64">
        <w:t>dentification of such sessions o</w:t>
      </w:r>
      <w:r w:rsidR="006B617A">
        <w:t>n the History of S</w:t>
      </w:r>
      <w:r w:rsidR="00BF1E8D">
        <w:t>tatistics Interest Group microsite</w:t>
      </w:r>
      <w:r w:rsidR="006B617A">
        <w:t>.</w:t>
      </w:r>
      <w:r>
        <w:t xml:space="preserve">   </w:t>
      </w:r>
    </w:p>
    <w:p w:rsidR="00DD594A" w:rsidRPr="00DD594A" w:rsidRDefault="00DD594A" w:rsidP="00DD594A">
      <w:pPr>
        <w:ind w:left="1080"/>
        <w:contextualSpacing/>
      </w:pPr>
    </w:p>
    <w:p w:rsidR="00DD594A" w:rsidRDefault="00DD594A" w:rsidP="00DD594A">
      <w:pPr>
        <w:numPr>
          <w:ilvl w:val="0"/>
          <w:numId w:val="2"/>
        </w:numPr>
        <w:contextualSpacing/>
      </w:pPr>
      <w:r>
        <w:t>Information Booth</w:t>
      </w:r>
    </w:p>
    <w:p w:rsidR="00DD594A" w:rsidRDefault="00DD594A" w:rsidP="00DD594A">
      <w:pPr>
        <w:ind w:left="1080"/>
        <w:contextualSpacing/>
      </w:pPr>
    </w:p>
    <w:p w:rsidR="00D80374" w:rsidRDefault="006B617A" w:rsidP="00DD594A">
      <w:pPr>
        <w:ind w:left="1080"/>
        <w:contextualSpacing/>
      </w:pPr>
      <w:r>
        <w:t>Among the material at our information booth will be a listing of the interest group’s sponsored or cosponsored sessions. Wendy suggested that photocopies of these suggestions be available at the booth. In addition, she reminded the conference call participants</w:t>
      </w:r>
      <w:r w:rsidR="00340410">
        <w:t xml:space="preserve"> of some of the</w:t>
      </w:r>
      <w:r>
        <w:t xml:space="preserve"> items that had been </w:t>
      </w:r>
      <w:r w:rsidR="00340410">
        <w:t xml:space="preserve">present at the 2018 booth:  badges, postcards, puzzles, </w:t>
      </w:r>
      <w:r w:rsidR="00360C64">
        <w:t xml:space="preserve">and </w:t>
      </w:r>
      <w:r w:rsidR="00340410">
        <w:t xml:space="preserve">refrigerator mechanic stickers.  Amanda mentioned that she was working on a hidden message puzzle.  In </w:t>
      </w:r>
      <w:r w:rsidR="00360C64">
        <w:t xml:space="preserve">the </w:t>
      </w:r>
      <w:r w:rsidR="00340410">
        <w:t xml:space="preserve">future the interest </w:t>
      </w:r>
      <w:r w:rsidR="003E1A28">
        <w:t xml:space="preserve">group </w:t>
      </w:r>
      <w:r w:rsidR="00340410">
        <w:t xml:space="preserve">might consider larger postcards, similar in size to ones ASA sent out to promote the JSM.  </w:t>
      </w:r>
    </w:p>
    <w:p w:rsidR="00D80374" w:rsidRDefault="00D80374" w:rsidP="00DD594A">
      <w:pPr>
        <w:ind w:left="1080"/>
        <w:contextualSpacing/>
      </w:pPr>
    </w:p>
    <w:p w:rsidR="00DD594A" w:rsidRDefault="00340410" w:rsidP="00DD594A">
      <w:pPr>
        <w:ind w:left="1080"/>
        <w:contextualSpacing/>
      </w:pPr>
      <w:r>
        <w:t>Hans and Lee are in charge of this year’s booth</w:t>
      </w:r>
      <w:r w:rsidR="00D80374">
        <w:t>.  He has volunteer</w:t>
      </w:r>
      <w:r w:rsidR="003E1A28">
        <w:t>ed</w:t>
      </w:r>
      <w:r w:rsidR="00D80374">
        <w:t xml:space="preserve"> to be at the booth at 10:00 a.m. Sunday morn</w:t>
      </w:r>
      <w:r w:rsidR="00E550DD">
        <w:t>ing.  In addition, the Chair</w:t>
      </w:r>
      <w:bookmarkStart w:id="0" w:name="_GoBack"/>
      <w:bookmarkEnd w:id="0"/>
      <w:r w:rsidR="00D80374">
        <w:t xml:space="preserve">-Elect reminded the conference participants that Carol Blumberg, the booth’s organizer, is still for volunteers to cover the booth during JSM. John suggested that signs at </w:t>
      </w:r>
      <w:r w:rsidR="003E1A28">
        <w:t xml:space="preserve">JSM </w:t>
      </w:r>
      <w:r w:rsidR="00D80374">
        <w:t xml:space="preserve">registration </w:t>
      </w:r>
      <w:r w:rsidR="00360C64">
        <w:t xml:space="preserve">area </w:t>
      </w:r>
      <w:r w:rsidR="00D80374">
        <w:t xml:space="preserve">be made to direct JSM attendees to our and other information booths.  </w:t>
      </w:r>
      <w:r>
        <w:t xml:space="preserve">  </w:t>
      </w:r>
      <w:r w:rsidR="006B617A">
        <w:t xml:space="preserve">  </w:t>
      </w:r>
    </w:p>
    <w:p w:rsidR="006B617A" w:rsidRDefault="006B617A" w:rsidP="00DD594A">
      <w:pPr>
        <w:ind w:left="1080"/>
        <w:contextualSpacing/>
      </w:pPr>
    </w:p>
    <w:p w:rsidR="006B617A" w:rsidRDefault="006B617A" w:rsidP="00DD594A">
      <w:pPr>
        <w:ind w:left="1080"/>
        <w:contextualSpacing/>
      </w:pPr>
    </w:p>
    <w:p w:rsidR="00DD594A" w:rsidRPr="00DD594A" w:rsidRDefault="00DD594A" w:rsidP="00DD594A">
      <w:pPr>
        <w:ind w:left="1080"/>
        <w:contextualSpacing/>
      </w:pPr>
    </w:p>
    <w:p w:rsidR="00DD594A" w:rsidRDefault="00DD594A" w:rsidP="00DD594A">
      <w:pPr>
        <w:numPr>
          <w:ilvl w:val="0"/>
          <w:numId w:val="2"/>
        </w:numPr>
        <w:contextualSpacing/>
      </w:pPr>
      <w:r>
        <w:t>Annual Business Meeting and Mixer</w:t>
      </w:r>
    </w:p>
    <w:p w:rsidR="00640370" w:rsidRDefault="00640370" w:rsidP="00640370">
      <w:pPr>
        <w:ind w:left="1080"/>
        <w:contextualSpacing/>
      </w:pPr>
    </w:p>
    <w:p w:rsidR="007A5371" w:rsidRDefault="00640370" w:rsidP="00640370">
      <w:pPr>
        <w:ind w:left="1080"/>
        <w:contextualSpacing/>
      </w:pPr>
      <w:r>
        <w:t xml:space="preserve">The annual business meeting and mixer is scheduled immediately after the Florence Nightingale David Award </w:t>
      </w:r>
      <w:r w:rsidR="007A5371">
        <w:t xml:space="preserve">invited paper </w:t>
      </w:r>
      <w:r>
        <w:t>session</w:t>
      </w:r>
      <w:r w:rsidR="007A5371">
        <w:t xml:space="preserve">, which is sponsored by the </w:t>
      </w:r>
      <w:r w:rsidR="007A5371" w:rsidRPr="007A5371">
        <w:t>Committee of President</w:t>
      </w:r>
      <w:r w:rsidR="003E1A28">
        <w:t>s of Statistical Societies</w:t>
      </w:r>
      <w:r w:rsidR="007A5371" w:rsidRPr="007A5371">
        <w:t>, Caucus for Women in Statistics</w:t>
      </w:r>
      <w:r w:rsidR="007A5371">
        <w:t xml:space="preserve">, and the History of Statistics Interest Group.  Amanda will make the first presentation, followed by Susan </w:t>
      </w:r>
      <w:r w:rsidR="007A5371" w:rsidRPr="007A5371">
        <w:t>Ellenberg</w:t>
      </w:r>
      <w:r w:rsidR="003E1A28">
        <w:t>, the award’s recipient</w:t>
      </w:r>
      <w:r w:rsidR="007A5371">
        <w:t>.</w:t>
      </w:r>
    </w:p>
    <w:p w:rsidR="007A5371" w:rsidRDefault="007A5371" w:rsidP="00640370">
      <w:pPr>
        <w:ind w:left="1080"/>
        <w:contextualSpacing/>
      </w:pPr>
    </w:p>
    <w:p w:rsidR="00640370" w:rsidRDefault="00913F8A" w:rsidP="00640370">
      <w:pPr>
        <w:ind w:left="1080"/>
        <w:contextualSpacing/>
      </w:pPr>
      <w:r>
        <w:t xml:space="preserve">Tentative refreshments for the mixer were iced tea and a sheet cake. </w:t>
      </w:r>
      <w:r w:rsidR="00340410">
        <w:t xml:space="preserve">  This led to a discussion </w:t>
      </w:r>
      <w:r w:rsidR="003E1A28">
        <w:t xml:space="preserve">that </w:t>
      </w:r>
      <w:r w:rsidR="00340410">
        <w:t xml:space="preserve">the cost of such items was extremely expensive at conference center or a hotel.  John mentioned </w:t>
      </w:r>
      <w:r w:rsidR="00D80374">
        <w:t xml:space="preserve">that it is usually the case that the conference sites almost </w:t>
      </w:r>
      <w:r w:rsidR="00360C64">
        <w:t xml:space="preserve">always </w:t>
      </w:r>
      <w:r w:rsidR="00D80374">
        <w:t xml:space="preserve">provide more food for the estimated numbers at the event. </w:t>
      </w:r>
      <w:r w:rsidR="007A5371">
        <w:t xml:space="preserve"> </w:t>
      </w:r>
    </w:p>
    <w:p w:rsidR="00640370" w:rsidRDefault="00640370" w:rsidP="00640370">
      <w:pPr>
        <w:ind w:left="1080"/>
        <w:contextualSpacing/>
      </w:pPr>
    </w:p>
    <w:p w:rsidR="00640370" w:rsidRDefault="00640370" w:rsidP="00640370">
      <w:pPr>
        <w:ind w:left="1080"/>
        <w:contextualSpacing/>
      </w:pPr>
      <w:r>
        <w:t>Amanda agreed to send out a list of items to mention at the meeting for perusal by the History of Statistics Interest Group officers.  Among</w:t>
      </w:r>
      <w:r w:rsidR="00913F8A">
        <w:t xml:space="preserve"> them should be </w:t>
      </w:r>
      <w:r w:rsidR="00D80374">
        <w:t xml:space="preserve">a </w:t>
      </w:r>
      <w:r>
        <w:t xml:space="preserve">call for attendees to volunteer to run for interest </w:t>
      </w:r>
      <w:r w:rsidR="00D80374">
        <w:t xml:space="preserve">group </w:t>
      </w:r>
      <w:r>
        <w:t xml:space="preserve">officers.  </w:t>
      </w:r>
    </w:p>
    <w:p w:rsidR="00E06C35" w:rsidRPr="00913F8A" w:rsidRDefault="00E06C35" w:rsidP="00913F8A">
      <w:pPr>
        <w:rPr>
          <w:b/>
        </w:rPr>
      </w:pPr>
    </w:p>
    <w:p w:rsidR="00E06C35" w:rsidRDefault="000370BF" w:rsidP="00E06C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History of Statistics Interest Group Micro</w:t>
      </w:r>
      <w:r w:rsidR="00E06C35">
        <w:rPr>
          <w:b/>
        </w:rPr>
        <w:t>site</w:t>
      </w:r>
    </w:p>
    <w:p w:rsidR="00CF30CC" w:rsidRDefault="00CF30CC" w:rsidP="00CF30CC">
      <w:pPr>
        <w:pStyle w:val="ListParagraph"/>
        <w:rPr>
          <w:b/>
        </w:rPr>
      </w:pPr>
    </w:p>
    <w:p w:rsidR="00CF30CC" w:rsidRPr="00640370" w:rsidRDefault="00640370" w:rsidP="00CF30CC">
      <w:pPr>
        <w:pStyle w:val="ListParagraph"/>
      </w:pPr>
      <w:r>
        <w:t>There was discussion about the contents of the inter</w:t>
      </w:r>
      <w:r w:rsidR="000370BF">
        <w:t>est group’s microsite</w:t>
      </w:r>
      <w:r>
        <w:t>.</w:t>
      </w:r>
      <w:r w:rsidR="002A2D8F">
        <w:t xml:space="preserve">  Among some of the suggestions were books dealing with the history of statistics, including books that taught statistics through its history</w:t>
      </w:r>
      <w:r w:rsidR="00913F8A">
        <w:t xml:space="preserve">, and courses in </w:t>
      </w:r>
      <w:r w:rsidR="00D80374">
        <w:t>statistics</w:t>
      </w:r>
      <w:r w:rsidR="00913F8A">
        <w:t>, that pedagogically used its history</w:t>
      </w:r>
      <w:r w:rsidR="002A2D8F">
        <w:t>. Wendy mention</w:t>
      </w:r>
      <w:r w:rsidR="003E1A28">
        <w:t>ed</w:t>
      </w:r>
      <w:r w:rsidR="002A2D8F">
        <w:t xml:space="preserve"> adding links to the Statistical Science interviews of famous s</w:t>
      </w:r>
      <w:r w:rsidR="002A2D8F" w:rsidRPr="002A2D8F">
        <w:t>tatistician</w:t>
      </w:r>
      <w:r w:rsidR="002A2D8F">
        <w:t>s. Links to articles, dealing with the history of statistics, in other journals was proposed.  John stated that AmStat News has included a number of historical articles</w:t>
      </w:r>
      <w:r w:rsidR="00913F8A">
        <w:t xml:space="preserve"> over the years, in addition to its History corner. Hans remarked that other possible sources could be found in the websites of European statistical associations and their journals.</w:t>
      </w:r>
    </w:p>
    <w:p w:rsidR="00E06C35" w:rsidRPr="00E06C35" w:rsidRDefault="00E06C35" w:rsidP="00E06C35">
      <w:pPr>
        <w:pStyle w:val="ListParagraph"/>
        <w:rPr>
          <w:b/>
        </w:rPr>
      </w:pPr>
    </w:p>
    <w:p w:rsidR="00DD594A" w:rsidRDefault="00A00C1A" w:rsidP="00E06C3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of Section</w:t>
      </w:r>
      <w:r w:rsidR="00E06C35">
        <w:rPr>
          <w:b/>
        </w:rPr>
        <w:t xml:space="preserve"> Sessions</w:t>
      </w:r>
      <w:r w:rsidR="00DD594A">
        <w:rPr>
          <w:b/>
        </w:rPr>
        <w:t xml:space="preserve"> at Joint Statistical Meetings</w:t>
      </w:r>
    </w:p>
    <w:p w:rsidR="00800BFC" w:rsidRDefault="00800BFC" w:rsidP="00800BFC">
      <w:pPr>
        <w:pStyle w:val="ListParagraph"/>
        <w:rPr>
          <w:b/>
        </w:rPr>
      </w:pPr>
    </w:p>
    <w:p w:rsidR="00800BFC" w:rsidRPr="00800BFC" w:rsidRDefault="00800BFC" w:rsidP="00800BFC">
      <w:pPr>
        <w:pStyle w:val="ListParagraph"/>
      </w:pPr>
      <w:r w:rsidRPr="00800BFC">
        <w:t xml:space="preserve">Representatives from interest groups are strongly invited to attend the following two Council of Section </w:t>
      </w:r>
      <w:r>
        <w:t xml:space="preserve">(CoS) </w:t>
      </w:r>
      <w:r w:rsidRPr="00800BFC">
        <w:t>sessions:  Opening Business Meeting on Sunday, July 28, from 1:00 p.m. to 4:00 p.m. and the Response Meeting on Thursday, August 1, from 8:30 a.m</w:t>
      </w:r>
      <w:r w:rsidR="003E1A28">
        <w:t xml:space="preserve">. to 10:30 a.m.  </w:t>
      </w:r>
      <w:r w:rsidR="00640370">
        <w:t xml:space="preserve">Amanda </w:t>
      </w:r>
      <w:r w:rsidRPr="00800BFC">
        <w:t xml:space="preserve">volunteered to attend the first meeting.  Hans will be able </w:t>
      </w:r>
      <w:r w:rsidR="003E1A28">
        <w:t xml:space="preserve">to attend </w:t>
      </w:r>
      <w:r w:rsidRPr="00800BFC">
        <w:t>the second meeting.  [After the meeting John discovered that there was another Co</w:t>
      </w:r>
      <w:r>
        <w:t>S</w:t>
      </w:r>
      <w:r w:rsidRPr="00800BFC">
        <w:t xml:space="preserve"> session for which interest groups are invited.  It is the Impact Workshop on Monday, July 29, from 2:00 p.m. to 3:30 p.m.</w:t>
      </w:r>
    </w:p>
    <w:p w:rsidR="00800BFC" w:rsidRDefault="00800BFC" w:rsidP="00800BFC">
      <w:pPr>
        <w:pStyle w:val="ListParagraph"/>
        <w:rPr>
          <w:b/>
        </w:rPr>
      </w:pPr>
    </w:p>
    <w:p w:rsidR="00800BFC" w:rsidRDefault="00800BFC" w:rsidP="00800BFC">
      <w:pPr>
        <w:pStyle w:val="ListParagraph"/>
        <w:rPr>
          <w:b/>
        </w:rPr>
      </w:pPr>
    </w:p>
    <w:p w:rsidR="00E06C35" w:rsidRPr="00800BFC" w:rsidRDefault="00E06C35" w:rsidP="00800BFC">
      <w:pPr>
        <w:pStyle w:val="ListParagraph"/>
        <w:numPr>
          <w:ilvl w:val="0"/>
          <w:numId w:val="1"/>
        </w:numPr>
        <w:rPr>
          <w:b/>
        </w:rPr>
      </w:pPr>
      <w:r w:rsidRPr="00800BFC">
        <w:rPr>
          <w:b/>
        </w:rPr>
        <w:t>Adjournment</w:t>
      </w:r>
    </w:p>
    <w:p w:rsidR="00E06C35" w:rsidRPr="00E06C35" w:rsidRDefault="00E06C35" w:rsidP="00E06C35">
      <w:pPr>
        <w:pStyle w:val="ListParagraph"/>
        <w:rPr>
          <w:b/>
        </w:rPr>
      </w:pPr>
    </w:p>
    <w:p w:rsidR="00E06C35" w:rsidRPr="00E06C35" w:rsidRDefault="00E06C35" w:rsidP="00E06C35">
      <w:pPr>
        <w:pStyle w:val="ListParagraph"/>
      </w:pPr>
      <w:r>
        <w:t>The meeting adjourned at 12:00 p.m.</w:t>
      </w:r>
    </w:p>
    <w:p w:rsidR="0052183D" w:rsidRDefault="0052183D" w:rsidP="00A00C1A"/>
    <w:sectPr w:rsidR="0052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E649A"/>
    <w:multiLevelType w:val="hybridMultilevel"/>
    <w:tmpl w:val="6E34557A"/>
    <w:lvl w:ilvl="0" w:tplc="09B25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388D"/>
    <w:multiLevelType w:val="hybridMultilevel"/>
    <w:tmpl w:val="12B65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70F83"/>
    <w:multiLevelType w:val="hybridMultilevel"/>
    <w:tmpl w:val="8406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36"/>
    <w:rsid w:val="000370BF"/>
    <w:rsid w:val="000B2C44"/>
    <w:rsid w:val="002065A5"/>
    <w:rsid w:val="002773BA"/>
    <w:rsid w:val="002A2D8F"/>
    <w:rsid w:val="002C5B4A"/>
    <w:rsid w:val="00340410"/>
    <w:rsid w:val="00360C64"/>
    <w:rsid w:val="003E1A28"/>
    <w:rsid w:val="004867D4"/>
    <w:rsid w:val="0052183D"/>
    <w:rsid w:val="00567712"/>
    <w:rsid w:val="00596336"/>
    <w:rsid w:val="005B631F"/>
    <w:rsid w:val="00640370"/>
    <w:rsid w:val="006B617A"/>
    <w:rsid w:val="0070682B"/>
    <w:rsid w:val="007A5371"/>
    <w:rsid w:val="00800BFC"/>
    <w:rsid w:val="00913F8A"/>
    <w:rsid w:val="009F52D6"/>
    <w:rsid w:val="00A00C1A"/>
    <w:rsid w:val="00AF39C2"/>
    <w:rsid w:val="00B25AD5"/>
    <w:rsid w:val="00B56888"/>
    <w:rsid w:val="00BC658D"/>
    <w:rsid w:val="00BE6AA9"/>
    <w:rsid w:val="00BF1E8D"/>
    <w:rsid w:val="00CF30CC"/>
    <w:rsid w:val="00D80374"/>
    <w:rsid w:val="00DD594A"/>
    <w:rsid w:val="00E06C35"/>
    <w:rsid w:val="00E34BDA"/>
    <w:rsid w:val="00E550DD"/>
    <w:rsid w:val="00EE1D2F"/>
    <w:rsid w:val="00F57F80"/>
    <w:rsid w:val="00F6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A860"/>
  <w15:chartTrackingRefBased/>
  <w15:docId w15:val="{4840ABB2-79A2-40F8-8825-766B9EB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John</dc:creator>
  <cp:keywords/>
  <dc:description/>
  <cp:lastModifiedBy>McKenzie, John</cp:lastModifiedBy>
  <cp:revision>15</cp:revision>
  <cp:lastPrinted>2019-07-28T19:34:00Z</cp:lastPrinted>
  <dcterms:created xsi:type="dcterms:W3CDTF">2019-07-26T17:31:00Z</dcterms:created>
  <dcterms:modified xsi:type="dcterms:W3CDTF">2019-07-28T20:11:00Z</dcterms:modified>
</cp:coreProperties>
</file>