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82E5"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America's Mental Health Crisis Just Got Worse—And Washington Made It Happen</w:t>
      </w:r>
    </w:p>
    <w:p w14:paraId="2A2B4E54" w14:textId="411E7710" w:rsidR="00FC78A8" w:rsidRPr="00FC78A8" w:rsidRDefault="008B1FA8" w:rsidP="00FC78A8">
      <w:pPr>
        <w:spacing w:line="240" w:lineRule="auto"/>
        <w:rPr>
          <w:rFonts w:ascii="Arial" w:hAnsi="Arial" w:cs="Arial"/>
          <w:sz w:val="20"/>
          <w:szCs w:val="20"/>
        </w:rPr>
      </w:pPr>
      <w:r>
        <w:rPr>
          <w:rFonts w:ascii="Arial" w:hAnsi="Arial" w:cs="Arial"/>
          <w:i/>
          <w:iCs/>
          <w:sz w:val="20"/>
          <w:szCs w:val="20"/>
        </w:rPr>
        <w:t>(</w:t>
      </w:r>
      <w:r w:rsidR="003510E6">
        <w:rPr>
          <w:rFonts w:ascii="Arial" w:hAnsi="Arial" w:cs="Arial"/>
          <w:i/>
          <w:iCs/>
          <w:sz w:val="20"/>
          <w:szCs w:val="20"/>
        </w:rPr>
        <w:t xml:space="preserve">For </w:t>
      </w:r>
      <w:r>
        <w:rPr>
          <w:rFonts w:ascii="Arial" w:hAnsi="Arial" w:cs="Arial"/>
          <w:i/>
          <w:iCs/>
          <w:sz w:val="20"/>
          <w:szCs w:val="20"/>
        </w:rPr>
        <w:t xml:space="preserve">an </w:t>
      </w:r>
      <w:r w:rsidR="009F7490">
        <w:rPr>
          <w:rFonts w:ascii="Arial" w:hAnsi="Arial" w:cs="Arial"/>
          <w:i/>
          <w:iCs/>
          <w:sz w:val="20"/>
          <w:szCs w:val="20"/>
        </w:rPr>
        <w:t>individual</w:t>
      </w:r>
      <w:r w:rsidR="00225A90">
        <w:rPr>
          <w:rFonts w:ascii="Arial" w:hAnsi="Arial" w:cs="Arial"/>
          <w:i/>
          <w:iCs/>
          <w:sz w:val="20"/>
          <w:szCs w:val="20"/>
        </w:rPr>
        <w:t xml:space="preserve"> provider</w:t>
      </w:r>
      <w:r w:rsidR="009F7490">
        <w:rPr>
          <w:rFonts w:ascii="Arial" w:hAnsi="Arial" w:cs="Arial"/>
          <w:i/>
          <w:iCs/>
          <w:sz w:val="20"/>
          <w:szCs w:val="20"/>
        </w:rPr>
        <w:t xml:space="preserve"> </w:t>
      </w:r>
      <w:r>
        <w:rPr>
          <w:rFonts w:ascii="Arial" w:hAnsi="Arial" w:cs="Arial"/>
          <w:i/>
          <w:iCs/>
          <w:sz w:val="20"/>
          <w:szCs w:val="20"/>
        </w:rPr>
        <w:t xml:space="preserve">to submit to the local media </w:t>
      </w:r>
      <w:r w:rsidR="004C3F58">
        <w:rPr>
          <w:rFonts w:ascii="Arial" w:hAnsi="Arial" w:cs="Arial"/>
          <w:i/>
          <w:iCs/>
          <w:sz w:val="20"/>
          <w:szCs w:val="20"/>
        </w:rPr>
        <w:t>where they reside</w:t>
      </w:r>
      <w:r w:rsidR="00914261">
        <w:rPr>
          <w:rFonts w:ascii="Arial" w:hAnsi="Arial" w:cs="Arial"/>
          <w:i/>
          <w:iCs/>
          <w:sz w:val="20"/>
          <w:szCs w:val="20"/>
        </w:rPr>
        <w:t>)</w:t>
      </w:r>
    </w:p>
    <w:p w14:paraId="5A68BCC3" w14:textId="42359865"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Your teenager is struggling with depression. Your veteran has PTSD nightmares. Your elderly parent is isolated and anxious. Your child's school counselor position has been vacant for eight months. These are daily realities for millions of American families. And the Department of Education</w:t>
      </w:r>
      <w:r w:rsidR="000307A1">
        <w:rPr>
          <w:rFonts w:ascii="Arial" w:hAnsi="Arial" w:cs="Arial"/>
          <w:sz w:val="20"/>
          <w:szCs w:val="20"/>
        </w:rPr>
        <w:t xml:space="preserve"> (DOE)</w:t>
      </w:r>
      <w:r w:rsidRPr="00FC78A8">
        <w:rPr>
          <w:rFonts w:ascii="Arial" w:hAnsi="Arial" w:cs="Arial"/>
          <w:sz w:val="20"/>
          <w:szCs w:val="20"/>
        </w:rPr>
        <w:t xml:space="preserve"> just made it worse.</w:t>
      </w:r>
    </w:p>
    <w:p w14:paraId="7F1E7348" w14:textId="08060AAA"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 xml:space="preserve">On January </w:t>
      </w:r>
      <w:r w:rsidR="005F29C7">
        <w:rPr>
          <w:rFonts w:ascii="Arial" w:hAnsi="Arial" w:cs="Arial"/>
          <w:sz w:val="20"/>
          <w:szCs w:val="20"/>
        </w:rPr>
        <w:t>30</w:t>
      </w:r>
      <w:r w:rsidRPr="00FC78A8">
        <w:rPr>
          <w:rFonts w:ascii="Arial" w:hAnsi="Arial" w:cs="Arial"/>
          <w:sz w:val="20"/>
          <w:szCs w:val="20"/>
        </w:rPr>
        <w:t xml:space="preserve">, the Department of Education published a proposed rule that will price an entire generation of mental health professionals out of their careers. The rule excludes counseling, </w:t>
      </w:r>
      <w:r w:rsidR="00AC2EE6">
        <w:rPr>
          <w:rFonts w:ascii="Arial" w:hAnsi="Arial" w:cs="Arial"/>
          <w:sz w:val="20"/>
          <w:szCs w:val="20"/>
        </w:rPr>
        <w:t xml:space="preserve">clinical </w:t>
      </w:r>
      <w:r w:rsidRPr="00FC78A8">
        <w:rPr>
          <w:rFonts w:ascii="Arial" w:hAnsi="Arial" w:cs="Arial"/>
          <w:sz w:val="20"/>
          <w:szCs w:val="20"/>
        </w:rPr>
        <w:t>social work, and marriage and family therapy programs from "professional degree" status—</w:t>
      </w:r>
      <w:r w:rsidR="00B54CFA">
        <w:rPr>
          <w:rFonts w:ascii="Arial" w:hAnsi="Arial" w:cs="Arial"/>
          <w:sz w:val="20"/>
          <w:szCs w:val="20"/>
        </w:rPr>
        <w:t xml:space="preserve">limiting student loan borrowing from these programs </w:t>
      </w:r>
      <w:r w:rsidRPr="00FC78A8">
        <w:rPr>
          <w:rFonts w:ascii="Arial" w:hAnsi="Arial" w:cs="Arial"/>
          <w:sz w:val="20"/>
          <w:szCs w:val="20"/>
        </w:rPr>
        <w:t>to $20,500 annually and eliminating Graduate PLUS loans entirely. This is a betrayal of young Americans who want to help others—and it is devastating for communities desperate for mental health care.</w:t>
      </w:r>
    </w:p>
    <w:p w14:paraId="4E398751"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The Affordability Crisis</w:t>
      </w:r>
    </w:p>
    <w:p w14:paraId="10091980" w14:textId="77777777"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Imagine choosing a career earning $35,000-$50,000 because helping people in crisis is your calling. That's what thousands of young Americans do when enrolling in mental health graduate programs. These programs cost $40,000-$80,000 and require 600-1,000 hours of unpaid clinical training. You can't work full-time during these internships. You can't compromise when clients' lives depend on your competence.</w:t>
      </w:r>
    </w:p>
    <w:p w14:paraId="48240CA1" w14:textId="77777777"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Under DOE's rule, the $20,500 annual cap doesn't even cover tuition—let alone living expenses. The $20,000-$40,000 gap must be filled with private loans at 10-14% interest rates. No income-driven repayment. No Public Service Loan Forgiveness. No forbearance. A graduate earning $42,000 takes home $2,900 monthly after taxes. Private loan payments of $500-$800 leave barely enough for rent, utilities, groceries, and transportation. That's survival mode—not building a life.</w:t>
      </w:r>
    </w:p>
    <w:p w14:paraId="2A05611E"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Who Gets Priced Out?</w:t>
      </w:r>
    </w:p>
    <w:p w14:paraId="2B6B9391" w14:textId="77777777"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The students most likely to be priced out are exactly who communities need most: first-generation college students from working-class families most likely to return to rural and underserved areas; mid-career professionals bringing life experience and commitment to service; students from rural communities willing to practice where they're from; and students of color bringing cultural competence and lived experience. These students depend on federal loans. They don't have parents subsidizing tuition. DOE's rule creates a profession accessible only to wealthy students—disconnecting mental health providers from the communities they're meant to serve.</w:t>
      </w:r>
    </w:p>
    <w:p w14:paraId="5908E915"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Your Community Will Pay</w:t>
      </w:r>
    </w:p>
    <w:p w14:paraId="45E2A870" w14:textId="1D83B84D"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Schools are already struggling to find counselors</w:t>
      </w:r>
      <w:r w:rsidR="00A122BD">
        <w:rPr>
          <w:rFonts w:ascii="Arial" w:hAnsi="Arial" w:cs="Arial"/>
          <w:sz w:val="20"/>
          <w:szCs w:val="20"/>
        </w:rPr>
        <w:t>, MFTs, and clinical social workers</w:t>
      </w:r>
      <w:r w:rsidRPr="00FC78A8">
        <w:rPr>
          <w:rFonts w:ascii="Arial" w:hAnsi="Arial" w:cs="Arial"/>
          <w:sz w:val="20"/>
          <w:szCs w:val="20"/>
        </w:rPr>
        <w:t>. Program closures will extend vacancies indefinitely. Who helps the suicidal teenager? Community mental health centers already have 3-6 month wait times. When the workforce pipeline disappears, wait times stretch to 6-12 months. Families in crisis get no help. Rural areas will lose their few providers. Rural Americans will drive hours for care or go without entirely. Counselors</w:t>
      </w:r>
      <w:r w:rsidR="00A704D7">
        <w:rPr>
          <w:rFonts w:ascii="Arial" w:hAnsi="Arial" w:cs="Arial"/>
          <w:sz w:val="20"/>
          <w:szCs w:val="20"/>
        </w:rPr>
        <w:t>, MFTs,</w:t>
      </w:r>
      <w:r w:rsidRPr="00FC78A8">
        <w:rPr>
          <w:rFonts w:ascii="Arial" w:hAnsi="Arial" w:cs="Arial"/>
          <w:sz w:val="20"/>
          <w:szCs w:val="20"/>
        </w:rPr>
        <w:t xml:space="preserve"> and </w:t>
      </w:r>
      <w:r w:rsidR="00A704D7">
        <w:rPr>
          <w:rFonts w:ascii="Arial" w:hAnsi="Arial" w:cs="Arial"/>
          <w:sz w:val="20"/>
          <w:szCs w:val="20"/>
        </w:rPr>
        <w:t xml:space="preserve">clinical </w:t>
      </w:r>
      <w:r w:rsidRPr="00FC78A8">
        <w:rPr>
          <w:rFonts w:ascii="Arial" w:hAnsi="Arial" w:cs="Arial"/>
          <w:sz w:val="20"/>
          <w:szCs w:val="20"/>
        </w:rPr>
        <w:t>social workers are the backbone of veteran mental health care at VA clinics. Workforce reduction means more veterans suffering alone with PTSD. Older adults face waiting months for grief counseling or depression treatment as workforce shortages intensify.</w:t>
      </w:r>
    </w:p>
    <w:p w14:paraId="2364BA6A"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The Crisis is Real</w:t>
      </w:r>
    </w:p>
    <w:p w14:paraId="6A50334C" w14:textId="77777777" w:rsidR="00FC78A8" w:rsidRPr="00FC78A8" w:rsidRDefault="00FC78A8" w:rsidP="00FC78A8">
      <w:pPr>
        <w:spacing w:line="240" w:lineRule="auto"/>
        <w:rPr>
          <w:rFonts w:ascii="Arial" w:hAnsi="Arial" w:cs="Arial"/>
          <w:sz w:val="20"/>
          <w:szCs w:val="20"/>
        </w:rPr>
      </w:pPr>
      <w:r w:rsidRPr="00FC78A8">
        <w:rPr>
          <w:rFonts w:ascii="Arial" w:hAnsi="Arial" w:cs="Arial"/>
          <w:sz w:val="20"/>
          <w:szCs w:val="20"/>
        </w:rPr>
        <w:t>One hundred sixty million Americans live in Mental Health Professional Shortage Areas. Youth suicide has doubled since 2010. The 988 Lifeline received 10 million contacts in two years. Seventy-five percent of U.S. counties have critical provider shortages. By 2037, we face a projected shortage of over 400,000 mental health providers. We cannot solve this crisis by making mental health careers financially impossible.</w:t>
      </w:r>
    </w:p>
    <w:p w14:paraId="21CCCCB1"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Why DOE is Wrong</w:t>
      </w:r>
    </w:p>
    <w:p w14:paraId="3DD43D3D" w14:textId="1A2CA444" w:rsidR="00BC4EA9" w:rsidRDefault="00FC78A8" w:rsidP="00FC78A8">
      <w:pPr>
        <w:spacing w:line="240" w:lineRule="auto"/>
        <w:rPr>
          <w:rFonts w:ascii="Arial" w:hAnsi="Arial" w:cs="Arial"/>
          <w:sz w:val="20"/>
          <w:szCs w:val="20"/>
        </w:rPr>
      </w:pPr>
      <w:r w:rsidRPr="00FC78A8">
        <w:rPr>
          <w:rFonts w:ascii="Arial" w:hAnsi="Arial" w:cs="Arial"/>
          <w:sz w:val="20"/>
          <w:szCs w:val="20"/>
        </w:rPr>
        <w:lastRenderedPageBreak/>
        <w:t xml:space="preserve">The Department claims counseling, </w:t>
      </w:r>
      <w:r w:rsidR="008C2075">
        <w:rPr>
          <w:rFonts w:ascii="Arial" w:hAnsi="Arial" w:cs="Arial"/>
          <w:sz w:val="20"/>
          <w:szCs w:val="20"/>
        </w:rPr>
        <w:t xml:space="preserve">clinical </w:t>
      </w:r>
      <w:r w:rsidRPr="00FC78A8">
        <w:rPr>
          <w:rFonts w:ascii="Arial" w:hAnsi="Arial" w:cs="Arial"/>
          <w:sz w:val="20"/>
          <w:szCs w:val="20"/>
        </w:rPr>
        <w:t>social work, and marriage and family therapy aren't "professional degrees." This is wrong. These professionals must complete 60+ graduate credit hours from accredited programs, undergo 600-1,000 hours of supervised clinical training, pass national licensing examinations, obtain state licensure in all 50 states, complete 2,000-4,000 additional supervised hours post-graduation, and handle high-stakes services including suicide assessment and trauma treatment. They're recognized as essential providers by Medicare, Medicaid, the VA, and every state board. DOE is the outlier.</w:t>
      </w:r>
    </w:p>
    <w:p w14:paraId="4AE06A16" w14:textId="77777777" w:rsidR="00BC4EA9" w:rsidRPr="00BC4EA9" w:rsidRDefault="00BC4EA9" w:rsidP="00BC4EA9">
      <w:pPr>
        <w:spacing w:line="240" w:lineRule="auto"/>
        <w:rPr>
          <w:rFonts w:ascii="Arial" w:hAnsi="Arial" w:cs="Arial"/>
          <w:b/>
          <w:bCs/>
          <w:sz w:val="20"/>
          <w:szCs w:val="20"/>
        </w:rPr>
      </w:pPr>
      <w:r w:rsidRPr="00BC4EA9">
        <w:rPr>
          <w:rFonts w:ascii="Arial" w:hAnsi="Arial" w:cs="Arial"/>
          <w:b/>
          <w:bCs/>
          <w:sz w:val="20"/>
          <w:szCs w:val="20"/>
        </w:rPr>
        <w:t>How This Affects Me and My Clients</w:t>
      </w:r>
    </w:p>
    <w:p w14:paraId="1E52A6DC" w14:textId="6FFFD73F" w:rsidR="00BC4EA9" w:rsidRPr="00BC4EA9" w:rsidRDefault="00BC4EA9" w:rsidP="00BC4EA9">
      <w:pPr>
        <w:spacing w:line="240" w:lineRule="auto"/>
        <w:rPr>
          <w:rFonts w:ascii="Arial" w:hAnsi="Arial" w:cs="Arial"/>
          <w:sz w:val="20"/>
          <w:szCs w:val="20"/>
        </w:rPr>
      </w:pPr>
      <w:r w:rsidRPr="00BC4EA9">
        <w:rPr>
          <w:rFonts w:ascii="Arial" w:hAnsi="Arial" w:cs="Arial"/>
          <w:sz w:val="20"/>
          <w:szCs w:val="20"/>
        </w:rPr>
        <w:t>[CUSTOMIZE THIS SECTION - Select one or more that apply to your practice/role</w:t>
      </w:r>
      <w:r w:rsidR="000D7FCF">
        <w:rPr>
          <w:rFonts w:ascii="Arial" w:hAnsi="Arial" w:cs="Arial"/>
          <w:sz w:val="20"/>
          <w:szCs w:val="20"/>
        </w:rPr>
        <w:t>,</w:t>
      </w:r>
      <w:r w:rsidR="00AD03BC">
        <w:rPr>
          <w:rFonts w:ascii="Arial" w:hAnsi="Arial" w:cs="Arial"/>
          <w:sz w:val="20"/>
          <w:szCs w:val="20"/>
        </w:rPr>
        <w:t xml:space="preserve"> and edit and personalize</w:t>
      </w:r>
      <w:r w:rsidRPr="00BC4EA9">
        <w:rPr>
          <w:rFonts w:ascii="Arial" w:hAnsi="Arial" w:cs="Arial"/>
          <w:sz w:val="20"/>
          <w:szCs w:val="20"/>
        </w:rPr>
        <w:t>]</w:t>
      </w:r>
    </w:p>
    <w:p w14:paraId="63D809BB" w14:textId="77777777" w:rsidR="00BC4EA9" w:rsidRPr="00BC4EA9" w:rsidRDefault="00000000" w:rsidP="00BC4EA9">
      <w:pPr>
        <w:spacing w:line="240" w:lineRule="auto"/>
        <w:rPr>
          <w:rFonts w:ascii="Arial" w:hAnsi="Arial" w:cs="Arial"/>
          <w:sz w:val="18"/>
          <w:szCs w:val="18"/>
        </w:rPr>
      </w:pPr>
      <w:r>
        <w:rPr>
          <w:rFonts w:ascii="Arial" w:hAnsi="Arial" w:cs="Arial"/>
          <w:sz w:val="18"/>
          <w:szCs w:val="18"/>
        </w:rPr>
        <w:pict w14:anchorId="3FAD613C">
          <v:rect id="_x0000_i1025" style="width:0;height:1.5pt" o:hralign="center" o:hrstd="t" o:hr="t" fillcolor="#a0a0a0" stroked="f"/>
        </w:pict>
      </w:r>
    </w:p>
    <w:p w14:paraId="0683EA95" w14:textId="77777777" w:rsidR="00475839" w:rsidRPr="00BC4EA9" w:rsidRDefault="00475839" w:rsidP="00475839">
      <w:pPr>
        <w:spacing w:line="240" w:lineRule="auto"/>
        <w:rPr>
          <w:rFonts w:ascii="Arial" w:hAnsi="Arial" w:cs="Arial"/>
          <w:b/>
          <w:bCs/>
          <w:sz w:val="18"/>
          <w:szCs w:val="18"/>
        </w:rPr>
      </w:pPr>
      <w:r w:rsidRPr="00BC4EA9">
        <w:rPr>
          <w:rFonts w:ascii="Arial" w:hAnsi="Arial" w:cs="Arial"/>
          <w:b/>
          <w:bCs/>
          <w:sz w:val="18"/>
          <w:szCs w:val="18"/>
        </w:rPr>
        <w:t>FOR PRIVATE PRACTICE CLINICIANS:</w:t>
      </w:r>
    </w:p>
    <w:p w14:paraId="5D009BA9" w14:textId="1E0A10EE" w:rsidR="00CE3D6E" w:rsidRPr="00BC4EA9" w:rsidRDefault="00475839" w:rsidP="00CE3D6E">
      <w:pPr>
        <w:spacing w:line="240" w:lineRule="auto"/>
        <w:rPr>
          <w:rFonts w:ascii="Arial" w:hAnsi="Arial" w:cs="Arial"/>
          <w:sz w:val="18"/>
          <w:szCs w:val="18"/>
        </w:rPr>
      </w:pPr>
      <w:r w:rsidRPr="00BC4EA9">
        <w:rPr>
          <w:rFonts w:ascii="Arial" w:hAnsi="Arial" w:cs="Arial"/>
          <w:sz w:val="18"/>
          <w:szCs w:val="18"/>
        </w:rPr>
        <w:t>As a private practice clinician, I'm acutely aware that most of my colleagues didn't grow up wealthy. Federal student loans made our education possible. When the DOE limits those loans, talented people from working-class backgrounds will no longer be able to pursue mental health careers. My profession becomes more homogeneous, less connected to diverse communities. And more people needing mental health care will go without because there won't be enough providers to meet demand.</w:t>
      </w:r>
    </w:p>
    <w:p w14:paraId="29A4F670" w14:textId="6C51F830" w:rsidR="00CE3D6E" w:rsidRPr="00CE3D6E" w:rsidRDefault="00CE3D6E" w:rsidP="00475839">
      <w:pPr>
        <w:spacing w:line="240" w:lineRule="auto"/>
        <w:rPr>
          <w:rFonts w:ascii="Arial" w:hAnsi="Arial" w:cs="Arial"/>
          <w:b/>
          <w:bCs/>
          <w:sz w:val="18"/>
          <w:szCs w:val="18"/>
        </w:rPr>
      </w:pPr>
      <w:r>
        <w:rPr>
          <w:rFonts w:ascii="Arial" w:hAnsi="Arial" w:cs="Arial"/>
          <w:sz w:val="18"/>
          <w:szCs w:val="18"/>
        </w:rPr>
        <w:pict w14:anchorId="388EE554">
          <v:rect id="_x0000_i1047" style="width:0;height:1.5pt" o:hralign="center" o:hrstd="t" o:hr="t" fillcolor="#a0a0a0" stroked="f"/>
        </w:pict>
      </w:r>
    </w:p>
    <w:p w14:paraId="43EE7583" w14:textId="77777777" w:rsidR="00CE3D6E" w:rsidRPr="00BC4EA9" w:rsidRDefault="00CE3D6E" w:rsidP="00CE3D6E">
      <w:pPr>
        <w:spacing w:line="240" w:lineRule="auto"/>
        <w:rPr>
          <w:rFonts w:ascii="Arial" w:hAnsi="Arial" w:cs="Arial"/>
          <w:b/>
          <w:bCs/>
          <w:sz w:val="18"/>
          <w:szCs w:val="18"/>
        </w:rPr>
      </w:pPr>
      <w:r w:rsidRPr="00BC4EA9">
        <w:rPr>
          <w:rFonts w:ascii="Arial" w:hAnsi="Arial" w:cs="Arial"/>
          <w:b/>
          <w:bCs/>
          <w:sz w:val="18"/>
          <w:szCs w:val="18"/>
        </w:rPr>
        <w:t>FOR MARRIAGE AND FAMILY THERAPISTS:</w:t>
      </w:r>
    </w:p>
    <w:p w14:paraId="2E1F0918" w14:textId="18B809E5" w:rsidR="00CE3D6E" w:rsidRPr="00BC4EA9" w:rsidRDefault="00CE3D6E" w:rsidP="00CE3D6E">
      <w:pPr>
        <w:spacing w:line="240" w:lineRule="auto"/>
        <w:rPr>
          <w:rFonts w:ascii="Arial" w:hAnsi="Arial" w:cs="Arial"/>
          <w:sz w:val="18"/>
          <w:szCs w:val="18"/>
        </w:rPr>
      </w:pPr>
      <w:r w:rsidRPr="00BC4EA9">
        <w:rPr>
          <w:rFonts w:ascii="Arial" w:hAnsi="Arial" w:cs="Arial"/>
          <w:sz w:val="18"/>
          <w:szCs w:val="18"/>
        </w:rPr>
        <w:t>Families in crisis need marriage and family therapists. We address domestic violence, trauma, addiction, parenting challenges, and relationship breakdown.</w:t>
      </w:r>
      <w:r w:rsidR="00AD0876">
        <w:rPr>
          <w:rFonts w:ascii="Arial" w:hAnsi="Arial" w:cs="Arial"/>
          <w:sz w:val="18"/>
          <w:szCs w:val="18"/>
        </w:rPr>
        <w:t xml:space="preserve"> </w:t>
      </w:r>
      <w:r w:rsidR="004D6129" w:rsidRPr="002D19C6">
        <w:rPr>
          <w:rFonts w:ascii="Arial" w:hAnsi="Arial" w:cs="Arial"/>
          <w:sz w:val="18"/>
          <w:szCs w:val="18"/>
        </w:rPr>
        <w:t xml:space="preserve">I became a </w:t>
      </w:r>
      <w:r w:rsidR="004D6129">
        <w:rPr>
          <w:rFonts w:ascii="Arial" w:hAnsi="Arial" w:cs="Arial"/>
          <w:sz w:val="18"/>
          <w:szCs w:val="18"/>
        </w:rPr>
        <w:t>marriage and family therapist</w:t>
      </w:r>
      <w:r w:rsidR="004D6129" w:rsidRPr="002D19C6">
        <w:rPr>
          <w:rFonts w:ascii="Arial" w:hAnsi="Arial" w:cs="Arial"/>
          <w:sz w:val="18"/>
          <w:szCs w:val="18"/>
        </w:rPr>
        <w:t xml:space="preserve"> because federal student loans made graduate education affordable. </w:t>
      </w:r>
      <w:r w:rsidRPr="00BC4EA9">
        <w:rPr>
          <w:rFonts w:ascii="Arial" w:hAnsi="Arial" w:cs="Arial"/>
          <w:sz w:val="18"/>
          <w:szCs w:val="18"/>
        </w:rPr>
        <w:t xml:space="preserve"> When federal student loans for MFT programs are cut, fewer therapists will enter this field. Families will wait longer for help. Abuse will go unaddressed. Children will grow up without intervention. And the profession becomes less diverse and less connected to the communities most in need of family therapy services.</w:t>
      </w:r>
    </w:p>
    <w:p w14:paraId="77ACA3C6" w14:textId="77777777" w:rsidR="00CE3D6E" w:rsidRPr="00BC4EA9" w:rsidRDefault="00CE3D6E" w:rsidP="00CE3D6E">
      <w:pPr>
        <w:spacing w:line="240" w:lineRule="auto"/>
        <w:rPr>
          <w:rFonts w:ascii="Arial" w:hAnsi="Arial" w:cs="Arial"/>
          <w:sz w:val="18"/>
          <w:szCs w:val="18"/>
        </w:rPr>
      </w:pPr>
      <w:r>
        <w:rPr>
          <w:rFonts w:ascii="Arial" w:hAnsi="Arial" w:cs="Arial"/>
          <w:sz w:val="18"/>
          <w:szCs w:val="18"/>
        </w:rPr>
        <w:pict w14:anchorId="29051B20">
          <v:rect id="_x0000_i1044" style="width:0;height:1.5pt" o:hralign="center" o:hrstd="t" o:hr="t" fillcolor="#a0a0a0" stroked="f"/>
        </w:pict>
      </w:r>
    </w:p>
    <w:p w14:paraId="6D967CE9" w14:textId="77777777" w:rsidR="00475839" w:rsidRDefault="00475839" w:rsidP="00475839">
      <w:pPr>
        <w:spacing w:line="240" w:lineRule="auto"/>
        <w:rPr>
          <w:rFonts w:ascii="Arial" w:hAnsi="Arial" w:cs="Arial"/>
          <w:b/>
          <w:bCs/>
          <w:sz w:val="18"/>
          <w:szCs w:val="18"/>
        </w:rPr>
      </w:pPr>
      <w:r w:rsidRPr="00BC4EA9">
        <w:rPr>
          <w:rFonts w:ascii="Arial" w:hAnsi="Arial" w:cs="Arial"/>
          <w:b/>
          <w:bCs/>
          <w:sz w:val="18"/>
          <w:szCs w:val="18"/>
        </w:rPr>
        <w:t>FOR CLINICAL SOCIAL WORKERS:</w:t>
      </w:r>
    </w:p>
    <w:p w14:paraId="13CEEF72" w14:textId="0EF1842B" w:rsidR="00F842F7" w:rsidRPr="00F842F7" w:rsidRDefault="00F842F7" w:rsidP="00475839">
      <w:pPr>
        <w:spacing w:line="240" w:lineRule="auto"/>
        <w:rPr>
          <w:rFonts w:ascii="Arial" w:hAnsi="Arial" w:cs="Arial"/>
          <w:sz w:val="18"/>
          <w:szCs w:val="18"/>
        </w:rPr>
      </w:pPr>
      <w:r w:rsidRPr="00BC4EA9">
        <w:rPr>
          <w:rFonts w:ascii="Arial" w:hAnsi="Arial" w:cs="Arial"/>
          <w:sz w:val="18"/>
          <w:szCs w:val="18"/>
        </w:rPr>
        <w:t xml:space="preserve">Clinical social workers serve vulnerable populations: people in poverty, the homeless, those with serious mental illness, families experiencing crisis. </w:t>
      </w:r>
      <w:r w:rsidRPr="002D19C6">
        <w:rPr>
          <w:rFonts w:ascii="Arial" w:hAnsi="Arial" w:cs="Arial"/>
          <w:sz w:val="18"/>
          <w:szCs w:val="18"/>
        </w:rPr>
        <w:t xml:space="preserve">I became a </w:t>
      </w:r>
      <w:r>
        <w:rPr>
          <w:rFonts w:ascii="Arial" w:hAnsi="Arial" w:cs="Arial"/>
          <w:sz w:val="18"/>
          <w:szCs w:val="18"/>
        </w:rPr>
        <w:t>clinical social worker</w:t>
      </w:r>
      <w:r w:rsidRPr="002D19C6">
        <w:rPr>
          <w:rFonts w:ascii="Arial" w:hAnsi="Arial" w:cs="Arial"/>
          <w:sz w:val="18"/>
          <w:szCs w:val="18"/>
        </w:rPr>
        <w:t xml:space="preserve"> because federal student loans made graduate education affordable. </w:t>
      </w:r>
      <w:r w:rsidRPr="00BC4EA9">
        <w:rPr>
          <w:rFonts w:ascii="Arial" w:hAnsi="Arial" w:cs="Arial"/>
          <w:sz w:val="18"/>
          <w:szCs w:val="18"/>
        </w:rPr>
        <w:t>Federal student loans are often the only path into this profession for dedicated individuals from working-class backgrounds. When those loans disappear, the profession loses practitioners committed to serving the most vulnerable. Social service agencies will face even greater staffing shortages. And people who need help most won't be able to access it.</w:t>
      </w:r>
    </w:p>
    <w:p w14:paraId="3C4A8B1A" w14:textId="77777777" w:rsidR="00475839" w:rsidRPr="00BC4EA9" w:rsidRDefault="00475839" w:rsidP="00475839">
      <w:pPr>
        <w:spacing w:line="240" w:lineRule="auto"/>
        <w:rPr>
          <w:rFonts w:ascii="Arial" w:hAnsi="Arial" w:cs="Arial"/>
          <w:sz w:val="18"/>
          <w:szCs w:val="18"/>
        </w:rPr>
      </w:pPr>
      <w:r>
        <w:rPr>
          <w:rFonts w:ascii="Arial" w:hAnsi="Arial" w:cs="Arial"/>
          <w:sz w:val="18"/>
          <w:szCs w:val="18"/>
        </w:rPr>
        <w:pict w14:anchorId="5F80DC76">
          <v:rect id="_x0000_i1041" style="width:0;height:1.5pt" o:hralign="center" o:hrstd="t" o:hr="t" fillcolor="#a0a0a0" stroked="f"/>
        </w:pict>
      </w:r>
    </w:p>
    <w:p w14:paraId="7E8C7231" w14:textId="29825072" w:rsidR="00475839" w:rsidRPr="002D19C6" w:rsidRDefault="00475839" w:rsidP="00475839">
      <w:pPr>
        <w:spacing w:line="240" w:lineRule="auto"/>
        <w:rPr>
          <w:rFonts w:ascii="Arial" w:hAnsi="Arial" w:cs="Arial"/>
          <w:sz w:val="18"/>
          <w:szCs w:val="18"/>
        </w:rPr>
      </w:pPr>
      <w:r w:rsidRPr="002D19C6">
        <w:rPr>
          <w:rFonts w:ascii="Arial" w:hAnsi="Arial" w:cs="Arial"/>
          <w:b/>
          <w:bCs/>
          <w:sz w:val="18"/>
          <w:szCs w:val="18"/>
        </w:rPr>
        <w:t>FOR MENTAL HEALTH COUNSELORS:</w:t>
      </w:r>
    </w:p>
    <w:p w14:paraId="6D05B989" w14:textId="77777777" w:rsidR="00475839" w:rsidRPr="00BC4EA9" w:rsidRDefault="00475839" w:rsidP="00475839">
      <w:pPr>
        <w:spacing w:line="240" w:lineRule="auto"/>
        <w:rPr>
          <w:rFonts w:ascii="Arial" w:hAnsi="Arial" w:cs="Arial"/>
          <w:sz w:val="18"/>
          <w:szCs w:val="18"/>
        </w:rPr>
      </w:pPr>
      <w:r w:rsidRPr="002D19C6">
        <w:rPr>
          <w:rFonts w:ascii="Arial" w:hAnsi="Arial" w:cs="Arial"/>
          <w:sz w:val="18"/>
          <w:szCs w:val="18"/>
        </w:rPr>
        <w:t>As a licensed mental health counselor, I've dedicated my career to helping people navigate depression, anxiety, trauma, and life crises. My clients trust me with their deepest struggles—and that responsibility drives everything I do. But I'm worried about the next generation. I became a counselor because federal student loans made graduate education affordable. I came from a working-class family; there was no other way. Now, young people with that same passion and commitment won't be able to afford the training to join this profession. When the Department of Education slashes federal loan limits for counseling programs, it's not just an education policy—it's a direct threat to mental health care access. Fewer counselors will mean longer wait times for my clients. It means talented people from diverse backgrounds will pursue other careers. It means communities already desperate for mental health services will lose the providers they desperately need. The DOE rule doesn't just affect students—it affects every person in crisis who won't be able to find a counselor because we didn't invest in training the next generation.</w:t>
      </w:r>
    </w:p>
    <w:p w14:paraId="0FABA0CD" w14:textId="77777777" w:rsidR="00475839" w:rsidRPr="00BC4EA9" w:rsidRDefault="00475839" w:rsidP="00475839">
      <w:pPr>
        <w:spacing w:line="240" w:lineRule="auto"/>
        <w:rPr>
          <w:rFonts w:ascii="Arial" w:hAnsi="Arial" w:cs="Arial"/>
          <w:sz w:val="18"/>
          <w:szCs w:val="18"/>
        </w:rPr>
      </w:pPr>
      <w:r>
        <w:rPr>
          <w:rFonts w:ascii="Arial" w:hAnsi="Arial" w:cs="Arial"/>
          <w:sz w:val="18"/>
          <w:szCs w:val="18"/>
        </w:rPr>
        <w:pict w14:anchorId="3BF69A5B">
          <v:rect id="_x0000_i1039" style="width:0;height:1.5pt" o:hralign="center" o:hrstd="t" o:hr="t" fillcolor="#a0a0a0" stroked="f"/>
        </w:pict>
      </w:r>
    </w:p>
    <w:p w14:paraId="71FA3388" w14:textId="55F936BD" w:rsidR="00BC4EA9" w:rsidRPr="00BC4EA9" w:rsidRDefault="00BC4EA9" w:rsidP="00BC4EA9">
      <w:pPr>
        <w:spacing w:line="240" w:lineRule="auto"/>
        <w:rPr>
          <w:rFonts w:ascii="Arial" w:hAnsi="Arial" w:cs="Arial"/>
          <w:b/>
          <w:bCs/>
          <w:sz w:val="18"/>
          <w:szCs w:val="18"/>
        </w:rPr>
      </w:pPr>
      <w:r w:rsidRPr="00BC4EA9">
        <w:rPr>
          <w:rFonts w:ascii="Arial" w:hAnsi="Arial" w:cs="Arial"/>
          <w:b/>
          <w:bCs/>
          <w:sz w:val="18"/>
          <w:szCs w:val="18"/>
        </w:rPr>
        <w:t>FOR SCHOOL COUNSELORS:</w:t>
      </w:r>
    </w:p>
    <w:p w14:paraId="2697D820" w14:textId="77777777" w:rsidR="00BC4EA9" w:rsidRPr="00BC4EA9" w:rsidRDefault="00BC4EA9" w:rsidP="00BC4EA9">
      <w:pPr>
        <w:spacing w:line="240" w:lineRule="auto"/>
        <w:rPr>
          <w:rFonts w:ascii="Arial" w:hAnsi="Arial" w:cs="Arial"/>
          <w:sz w:val="18"/>
          <w:szCs w:val="18"/>
        </w:rPr>
      </w:pPr>
      <w:r w:rsidRPr="00BC4EA9">
        <w:rPr>
          <w:rFonts w:ascii="Arial" w:hAnsi="Arial" w:cs="Arial"/>
          <w:sz w:val="18"/>
          <w:szCs w:val="18"/>
        </w:rPr>
        <w:lastRenderedPageBreak/>
        <w:t>As a school counselor, I see the impact of mental health challenges on young people every day. My students face depression, anxiety, trauma, and suicidal thoughts—and I'm often the only mental health professional they have access to. When graduate counseling programs close because students can't afford them, my profession loses passionate educators and practitioners. My schools will struggle even more to fill counselor positions, leaving more students without help. The students I could have trained to serve their communities will instead pursue other careers. And the children who need mental health support will go without it.</w:t>
      </w:r>
    </w:p>
    <w:p w14:paraId="2A4B16DF" w14:textId="77777777" w:rsidR="00BC4EA9" w:rsidRPr="00BC4EA9" w:rsidRDefault="00000000" w:rsidP="00BC4EA9">
      <w:pPr>
        <w:spacing w:line="240" w:lineRule="auto"/>
        <w:rPr>
          <w:rFonts w:ascii="Arial" w:hAnsi="Arial" w:cs="Arial"/>
          <w:sz w:val="18"/>
          <w:szCs w:val="18"/>
        </w:rPr>
      </w:pPr>
      <w:r>
        <w:rPr>
          <w:rFonts w:ascii="Arial" w:hAnsi="Arial" w:cs="Arial"/>
          <w:sz w:val="18"/>
          <w:szCs w:val="18"/>
        </w:rPr>
        <w:pict w14:anchorId="797801AD">
          <v:rect id="_x0000_i1026" style="width:0;height:1.5pt" o:hralign="center" o:hrstd="t" o:hr="t" fillcolor="#a0a0a0" stroked="f"/>
        </w:pict>
      </w:r>
    </w:p>
    <w:p w14:paraId="136FE3FF" w14:textId="77777777" w:rsidR="00FF15A6" w:rsidRPr="00BC4EA9" w:rsidRDefault="00FF15A6" w:rsidP="00FF15A6">
      <w:pPr>
        <w:spacing w:line="240" w:lineRule="auto"/>
        <w:rPr>
          <w:rFonts w:ascii="Arial" w:hAnsi="Arial" w:cs="Arial"/>
          <w:b/>
          <w:bCs/>
          <w:sz w:val="18"/>
          <w:szCs w:val="18"/>
        </w:rPr>
      </w:pPr>
      <w:r w:rsidRPr="00BC4EA9">
        <w:rPr>
          <w:rFonts w:ascii="Arial" w:hAnsi="Arial" w:cs="Arial"/>
          <w:b/>
          <w:bCs/>
          <w:sz w:val="18"/>
          <w:szCs w:val="18"/>
        </w:rPr>
        <w:t>FOR SUBSTANCE USE DISORDER/ADDICTION COUNSELORS:</w:t>
      </w:r>
    </w:p>
    <w:p w14:paraId="468A78A4" w14:textId="77777777" w:rsidR="00FF15A6" w:rsidRDefault="00FF15A6" w:rsidP="00FF15A6">
      <w:pPr>
        <w:spacing w:line="240" w:lineRule="auto"/>
        <w:rPr>
          <w:rFonts w:ascii="Arial" w:hAnsi="Arial" w:cs="Arial"/>
          <w:sz w:val="18"/>
          <w:szCs w:val="18"/>
        </w:rPr>
      </w:pPr>
      <w:r w:rsidRPr="00BC4EA9">
        <w:rPr>
          <w:rFonts w:ascii="Arial" w:hAnsi="Arial" w:cs="Arial"/>
          <w:sz w:val="18"/>
          <w:szCs w:val="18"/>
        </w:rPr>
        <w:t>Our country faces an addiction crisis. Substance use disorder counselors are essential to treatment and recovery, particularly in community settings serving uninsured and underinsured populations. Federal student loans make this work accessible to dedicated professionals who might not come from wealthy backgrounds. When those loans are restricted, fewer counselors will enter this field. Treatment programs will close or reduce services. People struggling with addiction will wait months for appointments or go without treatment. Lives will be lost.</w:t>
      </w:r>
    </w:p>
    <w:p w14:paraId="62207D32" w14:textId="532D4888" w:rsidR="00FF15A6" w:rsidRPr="00FF15A6" w:rsidRDefault="00FF15A6" w:rsidP="00BC4EA9">
      <w:pPr>
        <w:spacing w:line="240" w:lineRule="auto"/>
        <w:rPr>
          <w:rFonts w:ascii="Arial" w:hAnsi="Arial" w:cs="Arial"/>
          <w:sz w:val="18"/>
          <w:szCs w:val="18"/>
        </w:rPr>
      </w:pPr>
      <w:r>
        <w:rPr>
          <w:rFonts w:ascii="Arial" w:hAnsi="Arial" w:cs="Arial"/>
          <w:sz w:val="18"/>
          <w:szCs w:val="18"/>
        </w:rPr>
        <w:t>_____________________________________________________________________________________________</w:t>
      </w:r>
    </w:p>
    <w:p w14:paraId="1E6A76BB" w14:textId="77777777" w:rsidR="00FF15A6" w:rsidRPr="00BC4EA9" w:rsidRDefault="00FF15A6" w:rsidP="00FF15A6">
      <w:pPr>
        <w:spacing w:line="240" w:lineRule="auto"/>
        <w:rPr>
          <w:rFonts w:ascii="Arial" w:hAnsi="Arial" w:cs="Arial"/>
          <w:b/>
          <w:bCs/>
          <w:sz w:val="18"/>
          <w:szCs w:val="18"/>
        </w:rPr>
      </w:pPr>
      <w:r w:rsidRPr="00BC4EA9">
        <w:rPr>
          <w:rFonts w:ascii="Arial" w:hAnsi="Arial" w:cs="Arial"/>
          <w:b/>
          <w:bCs/>
          <w:sz w:val="18"/>
          <w:szCs w:val="18"/>
        </w:rPr>
        <w:t>FOR COMMUNITY MENTAL HEALTH CENTER CLINICIANS:</w:t>
      </w:r>
    </w:p>
    <w:p w14:paraId="0A8DD7C0" w14:textId="2C0FB2E6" w:rsidR="00FF15A6" w:rsidRPr="00BC4EA9" w:rsidRDefault="00FF15A6" w:rsidP="00FF15A6">
      <w:pPr>
        <w:spacing w:line="240" w:lineRule="auto"/>
        <w:rPr>
          <w:rFonts w:ascii="Arial" w:hAnsi="Arial" w:cs="Arial"/>
          <w:sz w:val="18"/>
          <w:szCs w:val="18"/>
        </w:rPr>
      </w:pPr>
      <w:r w:rsidRPr="00BC4EA9">
        <w:rPr>
          <w:rFonts w:ascii="Arial" w:hAnsi="Arial" w:cs="Arial"/>
          <w:sz w:val="18"/>
          <w:szCs w:val="18"/>
        </w:rPr>
        <w:t>I work at a community mental health center serving low-income and underinsured populations. Our clients depend on affordable, accessible mental health care. When federal student loans for counseling programs are slashed, fewer young professionals will pursue community mental health work. Our centers will face even greater staffing shortages, longer wait times, and reduced services. The clients we serve—already facing barriers to care—will suffer most. And the next generation of dedicated mental health professionals who could have joined our mission will be priced out of this work entirely.</w:t>
      </w:r>
    </w:p>
    <w:p w14:paraId="7E9A8D07" w14:textId="77777777" w:rsidR="00FF15A6" w:rsidRPr="00BC4EA9" w:rsidRDefault="00FF15A6" w:rsidP="00FF15A6">
      <w:pPr>
        <w:spacing w:line="240" w:lineRule="auto"/>
        <w:rPr>
          <w:rFonts w:ascii="Arial" w:hAnsi="Arial" w:cs="Arial"/>
          <w:sz w:val="18"/>
          <w:szCs w:val="18"/>
        </w:rPr>
      </w:pPr>
      <w:r>
        <w:rPr>
          <w:rFonts w:ascii="Arial" w:hAnsi="Arial" w:cs="Arial"/>
          <w:sz w:val="18"/>
          <w:szCs w:val="18"/>
        </w:rPr>
        <w:pict w14:anchorId="129CEC74">
          <v:rect id="_x0000_i1060" style="width:0;height:1.5pt" o:hralign="center" o:hrstd="t" o:hr="t" fillcolor="#a0a0a0" stroked="f"/>
        </w:pict>
      </w:r>
    </w:p>
    <w:p w14:paraId="0A215329" w14:textId="77777777" w:rsidR="00FF15A6" w:rsidRPr="00BC4EA9" w:rsidRDefault="00FF15A6" w:rsidP="00FF15A6">
      <w:pPr>
        <w:spacing w:line="240" w:lineRule="auto"/>
        <w:rPr>
          <w:rFonts w:ascii="Arial" w:hAnsi="Arial" w:cs="Arial"/>
          <w:b/>
          <w:bCs/>
          <w:sz w:val="18"/>
          <w:szCs w:val="18"/>
        </w:rPr>
      </w:pPr>
      <w:r w:rsidRPr="00BC4EA9">
        <w:rPr>
          <w:rFonts w:ascii="Arial" w:hAnsi="Arial" w:cs="Arial"/>
          <w:b/>
          <w:bCs/>
          <w:sz w:val="18"/>
          <w:szCs w:val="18"/>
        </w:rPr>
        <w:t>FOR VA/MILITARY MENTAL HEALTH PROVIDERS:</w:t>
      </w:r>
    </w:p>
    <w:p w14:paraId="3B800B0F" w14:textId="77777777" w:rsidR="00FF15A6" w:rsidRPr="00BC4EA9" w:rsidRDefault="00FF15A6" w:rsidP="00FF15A6">
      <w:pPr>
        <w:spacing w:line="240" w:lineRule="auto"/>
        <w:rPr>
          <w:rFonts w:ascii="Arial" w:hAnsi="Arial" w:cs="Arial"/>
          <w:sz w:val="18"/>
          <w:szCs w:val="18"/>
        </w:rPr>
      </w:pPr>
      <w:r w:rsidRPr="00BC4EA9">
        <w:rPr>
          <w:rFonts w:ascii="Arial" w:hAnsi="Arial" w:cs="Arial"/>
          <w:sz w:val="18"/>
          <w:szCs w:val="18"/>
        </w:rPr>
        <w:t>Veterans depend on mental health care from counselors, social workers, and marriage and family therapists at VA clinics and military bases. These practitioners provide essential services for PTSD, combat trauma, and suicide prevention. When the pipeline of new practitioners shrinks due to federal loan restrictions, VA clinics and military mental health services will struggle to fill critical positions. Veterans will wait longer for appointments, and some won't get help at all. The next generation of counselors who could have served our nation's heroes will pursue other careers because they can't afford graduate school.</w:t>
      </w:r>
    </w:p>
    <w:p w14:paraId="3A351D02" w14:textId="77777777" w:rsidR="00FF15A6" w:rsidRPr="00BC4EA9" w:rsidRDefault="00FF15A6" w:rsidP="00FF15A6">
      <w:pPr>
        <w:spacing w:line="240" w:lineRule="auto"/>
        <w:rPr>
          <w:rFonts w:ascii="Arial" w:hAnsi="Arial" w:cs="Arial"/>
          <w:sz w:val="18"/>
          <w:szCs w:val="18"/>
        </w:rPr>
      </w:pPr>
      <w:r>
        <w:rPr>
          <w:rFonts w:ascii="Arial" w:hAnsi="Arial" w:cs="Arial"/>
          <w:sz w:val="18"/>
          <w:szCs w:val="18"/>
        </w:rPr>
        <w:pict w14:anchorId="2927D2BE">
          <v:rect id="_x0000_i1061" style="width:0;height:1.5pt" o:hralign="center" o:hrstd="t" o:hr="t" fillcolor="#a0a0a0" stroked="f"/>
        </w:pict>
      </w:r>
    </w:p>
    <w:p w14:paraId="70FD5016" w14:textId="77777777" w:rsidR="00FF15A6" w:rsidRPr="00BC4EA9" w:rsidRDefault="00FF15A6" w:rsidP="00FF15A6">
      <w:pPr>
        <w:spacing w:line="240" w:lineRule="auto"/>
        <w:rPr>
          <w:rFonts w:ascii="Arial" w:hAnsi="Arial" w:cs="Arial"/>
          <w:b/>
          <w:bCs/>
          <w:sz w:val="18"/>
          <w:szCs w:val="18"/>
        </w:rPr>
      </w:pPr>
      <w:r w:rsidRPr="00BC4EA9">
        <w:rPr>
          <w:rFonts w:ascii="Arial" w:hAnsi="Arial" w:cs="Arial"/>
          <w:b/>
          <w:bCs/>
          <w:sz w:val="18"/>
          <w:szCs w:val="18"/>
        </w:rPr>
        <w:t>FOR RURAL MENTAL HEALTH PROVIDERS:</w:t>
      </w:r>
    </w:p>
    <w:p w14:paraId="40F641D2" w14:textId="77777777" w:rsidR="00FF15A6" w:rsidRPr="00BC4EA9" w:rsidRDefault="00FF15A6" w:rsidP="00FF15A6">
      <w:pPr>
        <w:spacing w:line="240" w:lineRule="auto"/>
        <w:rPr>
          <w:rFonts w:ascii="Arial" w:hAnsi="Arial" w:cs="Arial"/>
          <w:sz w:val="18"/>
          <w:szCs w:val="18"/>
        </w:rPr>
      </w:pPr>
      <w:r w:rsidRPr="00BC4EA9">
        <w:rPr>
          <w:rFonts w:ascii="Arial" w:hAnsi="Arial" w:cs="Arial"/>
          <w:sz w:val="18"/>
          <w:szCs w:val="18"/>
        </w:rPr>
        <w:t>I chose to practice in a rural area because I'm from here and I want to serve my community. Federal loans made my education possible. If rural students can no longer afford graduate school in counseling or social work, they'll leave rural areas for other careers. Rural mental health shortages will worsen. People in my community will travel hours for care or go without. The rural mental health crisis will become catastrophic.</w:t>
      </w:r>
    </w:p>
    <w:p w14:paraId="4247E96F" w14:textId="77777777" w:rsidR="00FF15A6" w:rsidRPr="00BC4EA9" w:rsidRDefault="00FF15A6" w:rsidP="00FF15A6">
      <w:pPr>
        <w:spacing w:line="240" w:lineRule="auto"/>
        <w:rPr>
          <w:rFonts w:ascii="Arial" w:hAnsi="Arial" w:cs="Arial"/>
          <w:sz w:val="18"/>
          <w:szCs w:val="18"/>
        </w:rPr>
      </w:pPr>
      <w:r>
        <w:rPr>
          <w:rFonts w:ascii="Arial" w:hAnsi="Arial" w:cs="Arial"/>
          <w:sz w:val="18"/>
          <w:szCs w:val="18"/>
        </w:rPr>
        <w:pict w14:anchorId="7CDBFC49">
          <v:rect id="_x0000_i1063" style="width:0;height:1.5pt" o:hralign="center" o:hrstd="t" o:hr="t" fillcolor="#a0a0a0" stroked="f"/>
        </w:pict>
      </w:r>
    </w:p>
    <w:p w14:paraId="51EBFA43" w14:textId="7BB0B00F" w:rsidR="00BC4EA9" w:rsidRPr="00BC4EA9" w:rsidRDefault="00BC4EA9" w:rsidP="00BC4EA9">
      <w:pPr>
        <w:spacing w:line="240" w:lineRule="auto"/>
        <w:rPr>
          <w:rFonts w:ascii="Arial" w:hAnsi="Arial" w:cs="Arial"/>
          <w:b/>
          <w:bCs/>
          <w:sz w:val="18"/>
          <w:szCs w:val="18"/>
        </w:rPr>
      </w:pPr>
      <w:r w:rsidRPr="00BC4EA9">
        <w:rPr>
          <w:rFonts w:ascii="Arial" w:hAnsi="Arial" w:cs="Arial"/>
          <w:b/>
          <w:bCs/>
          <w:sz w:val="18"/>
          <w:szCs w:val="18"/>
        </w:rPr>
        <w:t>FOR EDUCATORS/TRAINING PROGRAM DIRECTORS:</w:t>
      </w:r>
    </w:p>
    <w:p w14:paraId="64ECB32E" w14:textId="77777777" w:rsidR="00BC4EA9" w:rsidRPr="00BC4EA9" w:rsidRDefault="00BC4EA9" w:rsidP="00BC4EA9">
      <w:pPr>
        <w:spacing w:line="240" w:lineRule="auto"/>
        <w:rPr>
          <w:rFonts w:ascii="Arial" w:hAnsi="Arial" w:cs="Arial"/>
          <w:sz w:val="18"/>
          <w:szCs w:val="18"/>
        </w:rPr>
      </w:pPr>
      <w:r w:rsidRPr="00BC4EA9">
        <w:rPr>
          <w:rFonts w:ascii="Arial" w:hAnsi="Arial" w:cs="Arial"/>
          <w:sz w:val="18"/>
          <w:szCs w:val="18"/>
        </w:rPr>
        <w:t>I train the next generation of mental health counselors, social workers, and marriage and family therapists. When federal student loans for our graduates are slashed, fewer students will enroll in our programs. Programs will close. Accredited training will disappear in some regions. We'll lose the infrastructure for developing qualified mental health professionals. The entire pipeline collapses—with real consequences for mental health care access across the country.</w:t>
      </w:r>
    </w:p>
    <w:p w14:paraId="67A2D98E" w14:textId="77777777" w:rsidR="00BC4EA9" w:rsidRPr="00BC4EA9" w:rsidRDefault="00000000" w:rsidP="00BC4EA9">
      <w:pPr>
        <w:spacing w:line="240" w:lineRule="auto"/>
        <w:rPr>
          <w:rFonts w:ascii="Arial" w:hAnsi="Arial" w:cs="Arial"/>
          <w:sz w:val="18"/>
          <w:szCs w:val="18"/>
        </w:rPr>
      </w:pPr>
      <w:r>
        <w:rPr>
          <w:rFonts w:ascii="Arial" w:hAnsi="Arial" w:cs="Arial"/>
          <w:sz w:val="18"/>
          <w:szCs w:val="18"/>
        </w:rPr>
        <w:pict w14:anchorId="74E9EC3D">
          <v:rect id="_x0000_i1034" style="width:0;height:1.5pt" o:hralign="center" o:hrstd="t" o:hr="t" fillcolor="#a0a0a0" stroked="f"/>
        </w:pict>
      </w:r>
    </w:p>
    <w:p w14:paraId="6D81015D" w14:textId="77777777" w:rsidR="00BC4EA9" w:rsidRPr="00BC4EA9" w:rsidRDefault="00BC4EA9" w:rsidP="00BC4EA9">
      <w:pPr>
        <w:spacing w:line="240" w:lineRule="auto"/>
        <w:rPr>
          <w:rFonts w:ascii="Arial" w:hAnsi="Arial" w:cs="Arial"/>
          <w:b/>
          <w:bCs/>
          <w:sz w:val="18"/>
          <w:szCs w:val="18"/>
        </w:rPr>
      </w:pPr>
      <w:r w:rsidRPr="00BC4EA9">
        <w:rPr>
          <w:rFonts w:ascii="Arial" w:hAnsi="Arial" w:cs="Arial"/>
          <w:b/>
          <w:bCs/>
          <w:sz w:val="18"/>
          <w:szCs w:val="18"/>
        </w:rPr>
        <w:t>FOR ADVOCATES/CAREGIVERS:</w:t>
      </w:r>
    </w:p>
    <w:p w14:paraId="091E3264" w14:textId="77777777" w:rsidR="00BC4EA9" w:rsidRPr="00BC4EA9" w:rsidRDefault="00BC4EA9" w:rsidP="00BC4EA9">
      <w:pPr>
        <w:spacing w:line="240" w:lineRule="auto"/>
        <w:rPr>
          <w:rFonts w:ascii="Arial" w:hAnsi="Arial" w:cs="Arial"/>
          <w:sz w:val="18"/>
          <w:szCs w:val="18"/>
        </w:rPr>
      </w:pPr>
      <w:r w:rsidRPr="00BC4EA9">
        <w:rPr>
          <w:rFonts w:ascii="Arial" w:hAnsi="Arial" w:cs="Arial"/>
          <w:sz w:val="18"/>
          <w:szCs w:val="18"/>
        </w:rPr>
        <w:t xml:space="preserve">I've experienced mental health challenges myself [or I'm a caregiver for someone with mental illness]. Access to quality mental health care literally changed my life [or my family member's life]. The counselor, social worker, or therapist who helped me came from a working-class background and relied on federal student loans to make that career possible. If young people like them can no longer afford graduate education in these fields, future people in </w:t>
      </w:r>
      <w:r w:rsidRPr="00BC4EA9">
        <w:rPr>
          <w:rFonts w:ascii="Arial" w:hAnsi="Arial" w:cs="Arial"/>
          <w:sz w:val="18"/>
          <w:szCs w:val="18"/>
        </w:rPr>
        <w:lastRenderedPageBreak/>
        <w:t>crisis won't have access to the help they need. The DOE rule will directly harm millions of Americans struggling with mental illness.</w:t>
      </w:r>
    </w:p>
    <w:p w14:paraId="667FE57E" w14:textId="77777777" w:rsidR="00BC4EA9" w:rsidRPr="00BC4EA9" w:rsidRDefault="00000000" w:rsidP="00BC4EA9">
      <w:pPr>
        <w:spacing w:line="240" w:lineRule="auto"/>
        <w:rPr>
          <w:rFonts w:ascii="Arial" w:hAnsi="Arial" w:cs="Arial"/>
          <w:sz w:val="18"/>
          <w:szCs w:val="18"/>
        </w:rPr>
      </w:pPr>
      <w:r>
        <w:rPr>
          <w:rFonts w:ascii="Arial" w:hAnsi="Arial" w:cs="Arial"/>
          <w:sz w:val="18"/>
          <w:szCs w:val="18"/>
        </w:rPr>
        <w:pict w14:anchorId="4D18C8E9">
          <v:rect id="_x0000_i1035" style="width:0;height:1.5pt" o:hralign="center" o:hrstd="t" o:hr="t" fillcolor="#a0a0a0" stroked="f"/>
        </w:pict>
      </w:r>
    </w:p>
    <w:p w14:paraId="5393F155" w14:textId="77777777" w:rsidR="00BC4EA9" w:rsidRPr="00BC4EA9" w:rsidRDefault="00BC4EA9" w:rsidP="00BC4EA9">
      <w:pPr>
        <w:spacing w:line="240" w:lineRule="auto"/>
        <w:rPr>
          <w:rFonts w:ascii="Arial" w:hAnsi="Arial" w:cs="Arial"/>
          <w:b/>
          <w:bCs/>
          <w:sz w:val="18"/>
          <w:szCs w:val="18"/>
        </w:rPr>
      </w:pPr>
      <w:r w:rsidRPr="00BC4EA9">
        <w:rPr>
          <w:rFonts w:ascii="Arial" w:hAnsi="Arial" w:cs="Arial"/>
          <w:b/>
          <w:bCs/>
          <w:sz w:val="18"/>
          <w:szCs w:val="18"/>
        </w:rPr>
        <w:t>GENERIC OPTION:</w:t>
      </w:r>
    </w:p>
    <w:p w14:paraId="6D9E2C8F" w14:textId="77777777" w:rsidR="00BC4EA9" w:rsidRDefault="00BC4EA9" w:rsidP="00BC4EA9">
      <w:pPr>
        <w:spacing w:line="240" w:lineRule="auto"/>
        <w:rPr>
          <w:rFonts w:ascii="Arial" w:hAnsi="Arial" w:cs="Arial"/>
          <w:sz w:val="18"/>
          <w:szCs w:val="18"/>
        </w:rPr>
      </w:pPr>
      <w:r w:rsidRPr="00BC4EA9">
        <w:rPr>
          <w:rFonts w:ascii="Arial" w:hAnsi="Arial" w:cs="Arial"/>
          <w:sz w:val="18"/>
          <w:szCs w:val="18"/>
        </w:rPr>
        <w:t>As a mental health professional, I see the real-world impact of workforce shortages every day. When talented, passionate young people can't afford to enter our field due to federal loan restrictions, my clients suffer. Communities suffer. The mental health crisis worsens. The DOE rule doesn't just affect education policy—it affects real people in crisis who won't be able to access care.</w:t>
      </w:r>
    </w:p>
    <w:p w14:paraId="0F4A9761" w14:textId="7CAF4144" w:rsidR="000C746A" w:rsidRPr="00BC4EA9" w:rsidRDefault="000C746A" w:rsidP="00BC4EA9">
      <w:pPr>
        <w:spacing w:line="240" w:lineRule="auto"/>
        <w:rPr>
          <w:rFonts w:ascii="Arial" w:hAnsi="Arial" w:cs="Arial"/>
          <w:sz w:val="18"/>
          <w:szCs w:val="18"/>
        </w:rPr>
      </w:pPr>
      <w:r>
        <w:rPr>
          <w:rFonts w:ascii="Arial" w:hAnsi="Arial" w:cs="Arial"/>
          <w:sz w:val="18"/>
          <w:szCs w:val="18"/>
        </w:rPr>
        <w:t>____________________________________________________________________________________________</w:t>
      </w:r>
    </w:p>
    <w:p w14:paraId="3FB23224" w14:textId="77777777" w:rsidR="00FC78A8" w:rsidRPr="00FC78A8" w:rsidRDefault="00FC78A8" w:rsidP="00FC78A8">
      <w:pPr>
        <w:spacing w:line="240" w:lineRule="auto"/>
        <w:rPr>
          <w:rFonts w:ascii="Arial" w:hAnsi="Arial" w:cs="Arial"/>
          <w:sz w:val="20"/>
          <w:szCs w:val="20"/>
        </w:rPr>
      </w:pPr>
      <w:r w:rsidRPr="00FC78A8">
        <w:rPr>
          <w:rFonts w:ascii="Arial" w:hAnsi="Arial" w:cs="Arial"/>
          <w:b/>
          <w:bCs/>
          <w:sz w:val="20"/>
          <w:szCs w:val="20"/>
        </w:rPr>
        <w:t>What Needs to Happen</w:t>
      </w:r>
    </w:p>
    <w:p w14:paraId="323A6027" w14:textId="69AF5903" w:rsidR="00FC78A8" w:rsidRDefault="00FC78A8" w:rsidP="00FC78A8">
      <w:pPr>
        <w:spacing w:line="240" w:lineRule="auto"/>
        <w:rPr>
          <w:rFonts w:ascii="Arial" w:hAnsi="Arial" w:cs="Arial"/>
          <w:sz w:val="20"/>
          <w:szCs w:val="20"/>
        </w:rPr>
      </w:pPr>
      <w:r w:rsidRPr="00FC78A8">
        <w:rPr>
          <w:rFonts w:ascii="Arial" w:hAnsi="Arial" w:cs="Arial"/>
          <w:sz w:val="20"/>
          <w:szCs w:val="20"/>
        </w:rPr>
        <w:t>DOE must reverse this decision. Congress must intervene if they refuse. Contact your members of Congress and tell them mental health professionals deserve federal student aid supporting workforce development</w:t>
      </w:r>
      <w:r w:rsidR="007F61E3">
        <w:rPr>
          <w:rFonts w:ascii="Arial" w:hAnsi="Arial" w:cs="Arial"/>
          <w:sz w:val="20"/>
          <w:szCs w:val="20"/>
        </w:rPr>
        <w:t xml:space="preserve">, </w:t>
      </w:r>
      <w:r w:rsidRPr="00FC78A8">
        <w:rPr>
          <w:rFonts w:ascii="Arial" w:hAnsi="Arial" w:cs="Arial"/>
          <w:sz w:val="20"/>
          <w:szCs w:val="20"/>
        </w:rPr>
        <w:t>explaining how mental health providers helped you and what happens without them. Support legislation restoring adequate federal loan limits. The solution is simple: stop making it financially impossible for good people to become the helpers we desperately need. America's mental health depends on it.</w:t>
      </w:r>
    </w:p>
    <w:p w14:paraId="69789361" w14:textId="508DBEF1" w:rsidR="008D55EA" w:rsidRPr="00FC78A8" w:rsidRDefault="008D55EA" w:rsidP="00FC78A8">
      <w:pPr>
        <w:spacing w:line="240" w:lineRule="auto"/>
        <w:rPr>
          <w:rFonts w:ascii="Arial" w:hAnsi="Arial" w:cs="Arial"/>
          <w:sz w:val="20"/>
          <w:szCs w:val="20"/>
        </w:rPr>
      </w:pPr>
      <w:r>
        <w:rPr>
          <w:rFonts w:ascii="Arial" w:hAnsi="Arial" w:cs="Arial"/>
          <w:sz w:val="20"/>
          <w:szCs w:val="20"/>
        </w:rPr>
        <w:t>___________________________________________________________________________________</w:t>
      </w:r>
    </w:p>
    <w:p w14:paraId="16CF9889" w14:textId="52E139FF" w:rsidR="005C522E" w:rsidRPr="00303BFC" w:rsidRDefault="005C522E" w:rsidP="00FC78A8">
      <w:pPr>
        <w:spacing w:line="240" w:lineRule="auto"/>
        <w:rPr>
          <w:rFonts w:ascii="Arial" w:hAnsi="Arial" w:cs="Arial"/>
          <w:b/>
          <w:bCs/>
          <w:i/>
          <w:iCs/>
          <w:sz w:val="20"/>
          <w:szCs w:val="20"/>
        </w:rPr>
      </w:pPr>
      <w:r w:rsidRPr="00303BFC">
        <w:rPr>
          <w:rFonts w:ascii="Arial" w:hAnsi="Arial" w:cs="Arial"/>
          <w:b/>
          <w:bCs/>
          <w:i/>
          <w:iCs/>
          <w:sz w:val="20"/>
          <w:szCs w:val="20"/>
        </w:rPr>
        <w:t>Signed by:</w:t>
      </w:r>
    </w:p>
    <w:p w14:paraId="73B9F6AF" w14:textId="58B408B7" w:rsidR="005C522E" w:rsidRPr="00303BFC" w:rsidRDefault="00A72346" w:rsidP="00FC78A8">
      <w:pPr>
        <w:spacing w:line="240" w:lineRule="auto"/>
        <w:rPr>
          <w:rFonts w:ascii="Arial" w:hAnsi="Arial" w:cs="Arial"/>
          <w:b/>
          <w:bCs/>
          <w:i/>
          <w:iCs/>
          <w:sz w:val="20"/>
          <w:szCs w:val="20"/>
        </w:rPr>
      </w:pPr>
      <w:r w:rsidRPr="00303BFC">
        <w:rPr>
          <w:rFonts w:ascii="Arial" w:hAnsi="Arial" w:cs="Arial"/>
          <w:b/>
          <w:bCs/>
          <w:i/>
          <w:iCs/>
          <w:sz w:val="20"/>
          <w:szCs w:val="20"/>
        </w:rPr>
        <w:t>Name of Individual Practitioner or Educator</w:t>
      </w:r>
    </w:p>
    <w:p w14:paraId="7C94381C" w14:textId="40B38460" w:rsidR="00A72346" w:rsidRPr="00303BFC" w:rsidRDefault="00A72346" w:rsidP="00FC78A8">
      <w:pPr>
        <w:spacing w:line="240" w:lineRule="auto"/>
        <w:rPr>
          <w:rFonts w:ascii="Arial" w:hAnsi="Arial" w:cs="Arial"/>
          <w:b/>
          <w:bCs/>
          <w:i/>
          <w:iCs/>
          <w:sz w:val="20"/>
          <w:szCs w:val="20"/>
        </w:rPr>
      </w:pPr>
      <w:r w:rsidRPr="00303BFC">
        <w:rPr>
          <w:rFonts w:ascii="Arial" w:hAnsi="Arial" w:cs="Arial"/>
          <w:b/>
          <w:bCs/>
          <w:i/>
          <w:iCs/>
          <w:sz w:val="20"/>
          <w:szCs w:val="20"/>
        </w:rPr>
        <w:t>Contact Information</w:t>
      </w:r>
    </w:p>
    <w:p w14:paraId="520ADAC1" w14:textId="32538399" w:rsidR="00A72346" w:rsidRDefault="005C1B8A" w:rsidP="00FC78A8">
      <w:pPr>
        <w:spacing w:line="240" w:lineRule="auto"/>
        <w:rPr>
          <w:rFonts w:ascii="Arial" w:hAnsi="Arial" w:cs="Arial"/>
          <w:i/>
          <w:iCs/>
          <w:sz w:val="20"/>
          <w:szCs w:val="20"/>
        </w:rPr>
      </w:pPr>
      <w:r>
        <w:rPr>
          <w:rFonts w:ascii="Arial" w:hAnsi="Arial" w:cs="Arial"/>
          <w:i/>
          <w:iCs/>
          <w:sz w:val="20"/>
          <w:szCs w:val="20"/>
        </w:rPr>
        <w:t>o</w:t>
      </w:r>
      <w:r w:rsidR="00A72346">
        <w:rPr>
          <w:rFonts w:ascii="Arial" w:hAnsi="Arial" w:cs="Arial"/>
          <w:i/>
          <w:iCs/>
          <w:sz w:val="20"/>
          <w:szCs w:val="20"/>
        </w:rPr>
        <w:t>r</w:t>
      </w:r>
    </w:p>
    <w:p w14:paraId="5E3EA663" w14:textId="430B19BF" w:rsidR="00A72346" w:rsidRPr="00303BFC" w:rsidRDefault="00D25CE3" w:rsidP="00FC78A8">
      <w:pPr>
        <w:spacing w:line="240" w:lineRule="auto"/>
        <w:rPr>
          <w:rFonts w:ascii="Arial" w:hAnsi="Arial" w:cs="Arial"/>
          <w:b/>
          <w:bCs/>
          <w:i/>
          <w:iCs/>
          <w:sz w:val="20"/>
          <w:szCs w:val="20"/>
        </w:rPr>
      </w:pPr>
      <w:r w:rsidRPr="00303BFC">
        <w:rPr>
          <w:rFonts w:ascii="Arial" w:hAnsi="Arial" w:cs="Arial"/>
          <w:b/>
          <w:bCs/>
          <w:i/>
          <w:iCs/>
          <w:sz w:val="20"/>
          <w:szCs w:val="20"/>
        </w:rPr>
        <w:t xml:space="preserve">A Coalition Member Organization </w:t>
      </w:r>
      <w:r w:rsidR="00EA2A25" w:rsidRPr="00303BFC">
        <w:rPr>
          <w:rFonts w:ascii="Arial" w:hAnsi="Arial" w:cs="Arial"/>
          <w:b/>
          <w:bCs/>
          <w:i/>
          <w:iCs/>
          <w:sz w:val="20"/>
          <w:szCs w:val="20"/>
        </w:rPr>
        <w:t>Submi</w:t>
      </w:r>
      <w:r w:rsidRPr="00303BFC">
        <w:rPr>
          <w:rFonts w:ascii="Arial" w:hAnsi="Arial" w:cs="Arial"/>
          <w:b/>
          <w:bCs/>
          <w:i/>
          <w:iCs/>
          <w:sz w:val="20"/>
          <w:szCs w:val="20"/>
        </w:rPr>
        <w:t>ts</w:t>
      </w:r>
      <w:r w:rsidR="00D6136C" w:rsidRPr="00303BFC">
        <w:rPr>
          <w:rFonts w:ascii="Arial" w:hAnsi="Arial" w:cs="Arial"/>
          <w:b/>
          <w:bCs/>
          <w:i/>
          <w:iCs/>
          <w:sz w:val="20"/>
          <w:szCs w:val="20"/>
        </w:rPr>
        <w:t xml:space="preserve"> the Op-E</w:t>
      </w:r>
      <w:r w:rsidR="00303BFC" w:rsidRPr="00303BFC">
        <w:rPr>
          <w:rFonts w:ascii="Arial" w:hAnsi="Arial" w:cs="Arial"/>
          <w:b/>
          <w:bCs/>
          <w:i/>
          <w:iCs/>
          <w:sz w:val="20"/>
          <w:szCs w:val="20"/>
        </w:rPr>
        <w:t>d</w:t>
      </w:r>
      <w:r w:rsidRPr="00303BFC">
        <w:rPr>
          <w:rFonts w:ascii="Arial" w:hAnsi="Arial" w:cs="Arial"/>
          <w:b/>
          <w:bCs/>
          <w:i/>
          <w:iCs/>
          <w:sz w:val="20"/>
          <w:szCs w:val="20"/>
        </w:rPr>
        <w:t xml:space="preserve"> to the Media</w:t>
      </w:r>
      <w:r w:rsidR="00EA2A25" w:rsidRPr="00303BFC">
        <w:rPr>
          <w:rFonts w:ascii="Arial" w:hAnsi="Arial" w:cs="Arial"/>
          <w:b/>
          <w:bCs/>
          <w:i/>
          <w:iCs/>
          <w:sz w:val="20"/>
          <w:szCs w:val="20"/>
        </w:rPr>
        <w:t xml:space="preserve"> on </w:t>
      </w:r>
      <w:r w:rsidRPr="00303BFC">
        <w:rPr>
          <w:rFonts w:ascii="Arial" w:hAnsi="Arial" w:cs="Arial"/>
          <w:b/>
          <w:bCs/>
          <w:i/>
          <w:iCs/>
          <w:sz w:val="20"/>
          <w:szCs w:val="20"/>
        </w:rPr>
        <w:t>B</w:t>
      </w:r>
      <w:r w:rsidR="00EA2A25" w:rsidRPr="00303BFC">
        <w:rPr>
          <w:rFonts w:ascii="Arial" w:hAnsi="Arial" w:cs="Arial"/>
          <w:b/>
          <w:bCs/>
          <w:i/>
          <w:iCs/>
          <w:sz w:val="20"/>
          <w:szCs w:val="20"/>
        </w:rPr>
        <w:t xml:space="preserve">ehalf of the </w:t>
      </w:r>
      <w:r w:rsidR="00303BFC">
        <w:rPr>
          <w:rFonts w:ascii="Arial" w:hAnsi="Arial" w:cs="Arial"/>
          <w:b/>
          <w:bCs/>
          <w:i/>
          <w:iCs/>
          <w:sz w:val="20"/>
          <w:szCs w:val="20"/>
        </w:rPr>
        <w:t>F</w:t>
      </w:r>
      <w:r w:rsidR="00EA2A25" w:rsidRPr="00303BFC">
        <w:rPr>
          <w:rFonts w:ascii="Arial" w:hAnsi="Arial" w:cs="Arial"/>
          <w:b/>
          <w:bCs/>
          <w:i/>
          <w:iCs/>
          <w:sz w:val="20"/>
          <w:szCs w:val="20"/>
        </w:rPr>
        <w:t xml:space="preserve">ollowing </w:t>
      </w:r>
      <w:r w:rsidR="00A52EE8">
        <w:rPr>
          <w:rFonts w:ascii="Arial" w:hAnsi="Arial" w:cs="Arial"/>
          <w:b/>
          <w:bCs/>
          <w:i/>
          <w:iCs/>
          <w:sz w:val="20"/>
          <w:szCs w:val="20"/>
        </w:rPr>
        <w:t>O</w:t>
      </w:r>
      <w:r w:rsidR="00EA2A25" w:rsidRPr="00303BFC">
        <w:rPr>
          <w:rFonts w:ascii="Arial" w:hAnsi="Arial" w:cs="Arial"/>
          <w:b/>
          <w:bCs/>
          <w:i/>
          <w:iCs/>
          <w:sz w:val="20"/>
          <w:szCs w:val="20"/>
        </w:rPr>
        <w:t>rganizations</w:t>
      </w:r>
      <w:r w:rsidR="005C1B8A" w:rsidRPr="00303BFC">
        <w:rPr>
          <w:rFonts w:ascii="Arial" w:hAnsi="Arial" w:cs="Arial"/>
          <w:b/>
          <w:bCs/>
          <w:i/>
          <w:iCs/>
          <w:sz w:val="20"/>
          <w:szCs w:val="20"/>
        </w:rPr>
        <w:t>:</w:t>
      </w:r>
    </w:p>
    <w:p w14:paraId="0487802E" w14:textId="1B999EAB" w:rsidR="00FC78A8" w:rsidRDefault="00FC78A8" w:rsidP="00FC78A8">
      <w:pPr>
        <w:spacing w:line="240" w:lineRule="auto"/>
        <w:rPr>
          <w:rFonts w:ascii="Arial" w:hAnsi="Arial" w:cs="Arial"/>
          <w:i/>
          <w:iCs/>
          <w:sz w:val="20"/>
          <w:szCs w:val="20"/>
        </w:rPr>
      </w:pPr>
      <w:r w:rsidRPr="00FC78A8">
        <w:rPr>
          <w:rFonts w:ascii="Arial" w:hAnsi="Arial" w:cs="Arial"/>
          <w:i/>
          <w:iCs/>
          <w:sz w:val="20"/>
          <w:szCs w:val="20"/>
        </w:rPr>
        <w:t xml:space="preserve">The </w:t>
      </w:r>
      <w:r w:rsidR="00A52EE8">
        <w:rPr>
          <w:rFonts w:ascii="Arial" w:hAnsi="Arial" w:cs="Arial"/>
          <w:i/>
          <w:iCs/>
          <w:sz w:val="20"/>
          <w:szCs w:val="20"/>
        </w:rPr>
        <w:t xml:space="preserve">Medicare Mental Health Workforce Coalition </w:t>
      </w:r>
      <w:r w:rsidRPr="00FC78A8">
        <w:rPr>
          <w:rFonts w:ascii="Arial" w:hAnsi="Arial" w:cs="Arial"/>
          <w:i/>
          <w:iCs/>
          <w:sz w:val="20"/>
          <w:szCs w:val="20"/>
        </w:rPr>
        <w:t xml:space="preserve">represents </w:t>
      </w:r>
      <w:r w:rsidR="00B83A1B">
        <w:rPr>
          <w:rFonts w:ascii="Arial" w:hAnsi="Arial" w:cs="Arial"/>
          <w:i/>
          <w:iCs/>
          <w:sz w:val="20"/>
          <w:szCs w:val="20"/>
        </w:rPr>
        <w:t>the American Association for Marriage and Family Therapy</w:t>
      </w:r>
      <w:r w:rsidRPr="00FC78A8">
        <w:rPr>
          <w:rFonts w:ascii="Arial" w:hAnsi="Arial" w:cs="Arial"/>
          <w:i/>
          <w:iCs/>
          <w:sz w:val="20"/>
          <w:szCs w:val="20"/>
        </w:rPr>
        <w:t xml:space="preserve">, American Counseling Association, American Mental Health Counselors Association, </w:t>
      </w:r>
      <w:r w:rsidR="005C7F31">
        <w:rPr>
          <w:rFonts w:ascii="Arial" w:hAnsi="Arial" w:cs="Arial"/>
          <w:i/>
          <w:iCs/>
          <w:sz w:val="20"/>
          <w:szCs w:val="20"/>
        </w:rPr>
        <w:t>Association</w:t>
      </w:r>
      <w:r w:rsidR="00586948">
        <w:rPr>
          <w:rFonts w:ascii="Arial" w:hAnsi="Arial" w:cs="Arial"/>
          <w:i/>
          <w:iCs/>
          <w:sz w:val="20"/>
          <w:szCs w:val="20"/>
        </w:rPr>
        <w:t xml:space="preserve"> for Counseling Education and Supervision, </w:t>
      </w:r>
      <w:r w:rsidRPr="00FC78A8">
        <w:rPr>
          <w:rFonts w:ascii="Arial" w:hAnsi="Arial" w:cs="Arial"/>
          <w:i/>
          <w:iCs/>
          <w:sz w:val="20"/>
          <w:szCs w:val="20"/>
        </w:rPr>
        <w:t>Clinical Social Work Association, National Association of Social Workers, National Board for Certified Counselors, and allied organizations advocating for accessible, affordable mental health services.</w:t>
      </w:r>
      <w:r w:rsidR="003E7AC5" w:rsidRPr="003E7AC5">
        <w:rPr>
          <w:rFonts w:ascii="Arial" w:hAnsi="Arial" w:cs="Arial"/>
          <w:b/>
          <w:bCs/>
          <w:i/>
          <w:iCs/>
          <w:sz w:val="20"/>
          <w:szCs w:val="20"/>
        </w:rPr>
        <w:t xml:space="preserve"> </w:t>
      </w:r>
      <w:r w:rsidR="00A52EE8">
        <w:rPr>
          <w:rFonts w:ascii="Arial" w:hAnsi="Arial" w:cs="Arial"/>
          <w:b/>
          <w:bCs/>
          <w:i/>
          <w:iCs/>
          <w:sz w:val="20"/>
          <w:szCs w:val="20"/>
        </w:rPr>
        <w:t>(</w:t>
      </w:r>
      <w:r w:rsidR="004D6033">
        <w:rPr>
          <w:rFonts w:ascii="Arial" w:hAnsi="Arial" w:cs="Arial"/>
          <w:b/>
          <w:bCs/>
          <w:i/>
          <w:iCs/>
          <w:sz w:val="20"/>
          <w:szCs w:val="20"/>
        </w:rPr>
        <w:t>OR JUST LIST GROUPS WITH NO REFERENCE TO THE COALITION)</w:t>
      </w:r>
    </w:p>
    <w:p w14:paraId="19EBA4AD" w14:textId="77777777" w:rsidR="00CE3D6E" w:rsidRPr="00FC78A8" w:rsidRDefault="00CE3D6E" w:rsidP="00FC78A8">
      <w:pPr>
        <w:spacing w:line="240" w:lineRule="auto"/>
        <w:rPr>
          <w:rFonts w:ascii="Arial" w:hAnsi="Arial" w:cs="Arial"/>
          <w:sz w:val="20"/>
          <w:szCs w:val="20"/>
        </w:rPr>
      </w:pPr>
    </w:p>
    <w:sectPr w:rsidR="00CE3D6E" w:rsidRPr="00FC78A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F560" w14:textId="77777777" w:rsidR="007E48D5" w:rsidRDefault="007E48D5" w:rsidP="00F842F7">
      <w:pPr>
        <w:spacing w:after="0" w:line="240" w:lineRule="auto"/>
      </w:pPr>
      <w:r>
        <w:separator/>
      </w:r>
    </w:p>
  </w:endnote>
  <w:endnote w:type="continuationSeparator" w:id="0">
    <w:p w14:paraId="7AA06F50" w14:textId="77777777" w:rsidR="007E48D5" w:rsidRDefault="007E48D5" w:rsidP="00F8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868734"/>
      <w:docPartObj>
        <w:docPartGallery w:val="Page Numbers (Bottom of Page)"/>
        <w:docPartUnique/>
      </w:docPartObj>
    </w:sdtPr>
    <w:sdtEndPr>
      <w:rPr>
        <w:noProof/>
      </w:rPr>
    </w:sdtEndPr>
    <w:sdtContent>
      <w:p w14:paraId="6A3332E7" w14:textId="08E85F32" w:rsidR="00F842F7" w:rsidRDefault="00F842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D6F77" w14:textId="77777777" w:rsidR="00F842F7" w:rsidRDefault="00F8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B976" w14:textId="77777777" w:rsidR="007E48D5" w:rsidRDefault="007E48D5" w:rsidP="00F842F7">
      <w:pPr>
        <w:spacing w:after="0" w:line="240" w:lineRule="auto"/>
      </w:pPr>
      <w:r>
        <w:separator/>
      </w:r>
    </w:p>
  </w:footnote>
  <w:footnote w:type="continuationSeparator" w:id="0">
    <w:p w14:paraId="0589B360" w14:textId="77777777" w:rsidR="007E48D5" w:rsidRDefault="007E48D5" w:rsidP="00F84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A8"/>
    <w:rsid w:val="000307A1"/>
    <w:rsid w:val="000C746A"/>
    <w:rsid w:val="000D7FCF"/>
    <w:rsid w:val="001C25C7"/>
    <w:rsid w:val="00225A90"/>
    <w:rsid w:val="002D19C6"/>
    <w:rsid w:val="002F5EFA"/>
    <w:rsid w:val="00303BFC"/>
    <w:rsid w:val="003510E6"/>
    <w:rsid w:val="003E7AC5"/>
    <w:rsid w:val="00475839"/>
    <w:rsid w:val="004C38F3"/>
    <w:rsid w:val="004C3F58"/>
    <w:rsid w:val="004D6033"/>
    <w:rsid w:val="004D6129"/>
    <w:rsid w:val="00586948"/>
    <w:rsid w:val="005C1B8A"/>
    <w:rsid w:val="005C522E"/>
    <w:rsid w:val="005C7F31"/>
    <w:rsid w:val="005F29C7"/>
    <w:rsid w:val="007E48D5"/>
    <w:rsid w:val="007F61E3"/>
    <w:rsid w:val="00811C3E"/>
    <w:rsid w:val="0086653A"/>
    <w:rsid w:val="008B1FA8"/>
    <w:rsid w:val="008C2075"/>
    <w:rsid w:val="008D55EA"/>
    <w:rsid w:val="00914261"/>
    <w:rsid w:val="00933BEF"/>
    <w:rsid w:val="009F7490"/>
    <w:rsid w:val="00A122BD"/>
    <w:rsid w:val="00A52EE8"/>
    <w:rsid w:val="00A704D7"/>
    <w:rsid w:val="00A72346"/>
    <w:rsid w:val="00AC2EE6"/>
    <w:rsid w:val="00AD03BC"/>
    <w:rsid w:val="00AD0876"/>
    <w:rsid w:val="00B54CFA"/>
    <w:rsid w:val="00B83A1B"/>
    <w:rsid w:val="00BC4EA9"/>
    <w:rsid w:val="00BE7339"/>
    <w:rsid w:val="00CE3D6E"/>
    <w:rsid w:val="00D25CE3"/>
    <w:rsid w:val="00D6136C"/>
    <w:rsid w:val="00EA2A25"/>
    <w:rsid w:val="00EF375F"/>
    <w:rsid w:val="00F842F7"/>
    <w:rsid w:val="00FC78A8"/>
    <w:rsid w:val="00FF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5A0B"/>
  <w15:chartTrackingRefBased/>
  <w15:docId w15:val="{D1A99B5C-BBC8-469F-BEC7-62AA324D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8A8"/>
    <w:rPr>
      <w:rFonts w:eastAsiaTheme="majorEastAsia" w:cstheme="majorBidi"/>
      <w:color w:val="272727" w:themeColor="text1" w:themeTint="D8"/>
    </w:rPr>
  </w:style>
  <w:style w:type="paragraph" w:styleId="Title">
    <w:name w:val="Title"/>
    <w:basedOn w:val="Normal"/>
    <w:next w:val="Normal"/>
    <w:link w:val="TitleChar"/>
    <w:uiPriority w:val="10"/>
    <w:qFormat/>
    <w:rsid w:val="00FC7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8A8"/>
    <w:pPr>
      <w:spacing w:before="160"/>
      <w:jc w:val="center"/>
    </w:pPr>
    <w:rPr>
      <w:i/>
      <w:iCs/>
      <w:color w:val="404040" w:themeColor="text1" w:themeTint="BF"/>
    </w:rPr>
  </w:style>
  <w:style w:type="character" w:customStyle="1" w:styleId="QuoteChar">
    <w:name w:val="Quote Char"/>
    <w:basedOn w:val="DefaultParagraphFont"/>
    <w:link w:val="Quote"/>
    <w:uiPriority w:val="29"/>
    <w:rsid w:val="00FC78A8"/>
    <w:rPr>
      <w:i/>
      <w:iCs/>
      <w:color w:val="404040" w:themeColor="text1" w:themeTint="BF"/>
    </w:rPr>
  </w:style>
  <w:style w:type="paragraph" w:styleId="ListParagraph">
    <w:name w:val="List Paragraph"/>
    <w:basedOn w:val="Normal"/>
    <w:uiPriority w:val="34"/>
    <w:qFormat/>
    <w:rsid w:val="00FC78A8"/>
    <w:pPr>
      <w:ind w:left="720"/>
      <w:contextualSpacing/>
    </w:pPr>
  </w:style>
  <w:style w:type="character" w:styleId="IntenseEmphasis">
    <w:name w:val="Intense Emphasis"/>
    <w:basedOn w:val="DefaultParagraphFont"/>
    <w:uiPriority w:val="21"/>
    <w:qFormat/>
    <w:rsid w:val="00FC78A8"/>
    <w:rPr>
      <w:i/>
      <w:iCs/>
      <w:color w:val="0F4761" w:themeColor="accent1" w:themeShade="BF"/>
    </w:rPr>
  </w:style>
  <w:style w:type="paragraph" w:styleId="IntenseQuote">
    <w:name w:val="Intense Quote"/>
    <w:basedOn w:val="Normal"/>
    <w:next w:val="Normal"/>
    <w:link w:val="IntenseQuoteChar"/>
    <w:uiPriority w:val="30"/>
    <w:qFormat/>
    <w:rsid w:val="00FC7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8A8"/>
    <w:rPr>
      <w:i/>
      <w:iCs/>
      <w:color w:val="0F4761" w:themeColor="accent1" w:themeShade="BF"/>
    </w:rPr>
  </w:style>
  <w:style w:type="character" w:styleId="IntenseReference">
    <w:name w:val="Intense Reference"/>
    <w:basedOn w:val="DefaultParagraphFont"/>
    <w:uiPriority w:val="32"/>
    <w:qFormat/>
    <w:rsid w:val="00FC78A8"/>
    <w:rPr>
      <w:b/>
      <w:bCs/>
      <w:smallCaps/>
      <w:color w:val="0F4761" w:themeColor="accent1" w:themeShade="BF"/>
      <w:spacing w:val="5"/>
    </w:rPr>
  </w:style>
  <w:style w:type="paragraph" w:styleId="Header">
    <w:name w:val="header"/>
    <w:basedOn w:val="Normal"/>
    <w:link w:val="HeaderChar"/>
    <w:uiPriority w:val="99"/>
    <w:unhideWhenUsed/>
    <w:rsid w:val="00F8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F7"/>
  </w:style>
  <w:style w:type="paragraph" w:styleId="Footer">
    <w:name w:val="footer"/>
    <w:basedOn w:val="Normal"/>
    <w:link w:val="FooterChar"/>
    <w:uiPriority w:val="99"/>
    <w:unhideWhenUsed/>
    <w:rsid w:val="00F8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1316</TotalTime>
  <Pages>4</Pages>
  <Words>1740</Words>
  <Characters>11853</Characters>
  <Application>Microsoft Office Word</Application>
  <DocSecurity>0</DocSecurity>
  <Lines>179</Lines>
  <Paragraphs>93</Paragraphs>
  <ScaleCrop>false</ScaleCrop>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Miller</dc:creator>
  <cp:keywords/>
  <dc:description/>
  <cp:lastModifiedBy>Joel Miller</cp:lastModifiedBy>
  <cp:revision>47</cp:revision>
  <dcterms:created xsi:type="dcterms:W3CDTF">2026-02-24T20:01:00Z</dcterms:created>
  <dcterms:modified xsi:type="dcterms:W3CDTF">2026-03-02T15:52:00Z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d7fa6c12-9303-4ef0-8345-cdf6bdee05d7</vt:lpwstr>
  </property>
</Properties>
</file>