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7837C" w14:textId="77777777" w:rsidR="00484A35" w:rsidRDefault="00000000">
      <w:r>
        <w:rPr>
          <w:noProof/>
        </w:rPr>
        <w:drawing>
          <wp:inline distT="114300" distB="114300" distL="114300" distR="114300" wp14:anchorId="7C273D6F" wp14:editId="086CB594">
            <wp:extent cx="1023938" cy="61141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r="44551"/>
                    <a:stretch>
                      <a:fillRect/>
                    </a:stretch>
                  </pic:blipFill>
                  <pic:spPr>
                    <a:xfrm>
                      <a:off x="0" y="0"/>
                      <a:ext cx="1023938" cy="611416"/>
                    </a:xfrm>
                    <a:prstGeom prst="rect">
                      <a:avLst/>
                    </a:prstGeom>
                    <a:ln/>
                  </pic:spPr>
                </pic:pic>
              </a:graphicData>
            </a:graphic>
          </wp:inline>
        </w:drawing>
      </w:r>
    </w:p>
    <w:p w14:paraId="7FEC1C5C" w14:textId="77777777" w:rsidR="00484A35" w:rsidRDefault="00484A35"/>
    <w:p w14:paraId="20090057" w14:textId="77777777" w:rsidR="00484A35" w:rsidRDefault="00484A35"/>
    <w:p w14:paraId="145EDA75" w14:textId="17A25B14" w:rsidR="00484A35" w:rsidRDefault="00000000">
      <w:pPr>
        <w:rPr>
          <w:rFonts w:ascii="Calibri" w:eastAsia="Calibri" w:hAnsi="Calibri" w:cs="Calibri"/>
          <w:sz w:val="24"/>
          <w:szCs w:val="24"/>
        </w:rPr>
      </w:pPr>
      <w:r>
        <w:rPr>
          <w:rFonts w:ascii="Calibri" w:eastAsia="Calibri" w:hAnsi="Calibri" w:cs="Calibri"/>
          <w:sz w:val="24"/>
          <w:szCs w:val="24"/>
        </w:rPr>
        <w:t>Wednesday August 1</w:t>
      </w:r>
      <w:r w:rsidR="00FE79C7">
        <w:rPr>
          <w:rFonts w:ascii="Calibri" w:eastAsia="Calibri" w:hAnsi="Calibri" w:cs="Calibri"/>
          <w:sz w:val="24"/>
          <w:szCs w:val="24"/>
        </w:rPr>
        <w:t>6</w:t>
      </w:r>
      <w:r>
        <w:rPr>
          <w:rFonts w:ascii="Calibri" w:eastAsia="Calibri" w:hAnsi="Calibri" w:cs="Calibri"/>
          <w:sz w:val="24"/>
          <w:szCs w:val="24"/>
        </w:rPr>
        <w:t>, 2023</w:t>
      </w:r>
    </w:p>
    <w:p w14:paraId="15EF6D9C" w14:textId="77777777" w:rsidR="00484A35" w:rsidRDefault="00484A35">
      <w:pPr>
        <w:rPr>
          <w:rFonts w:ascii="Calibri" w:eastAsia="Calibri" w:hAnsi="Calibri" w:cs="Calibri"/>
          <w:sz w:val="24"/>
          <w:szCs w:val="24"/>
        </w:rPr>
      </w:pPr>
    </w:p>
    <w:p w14:paraId="1D4CA881" w14:textId="77777777" w:rsidR="00484A35" w:rsidRDefault="00000000">
      <w:pPr>
        <w:rPr>
          <w:rFonts w:ascii="Calibri" w:eastAsia="Calibri" w:hAnsi="Calibri" w:cs="Calibri"/>
          <w:sz w:val="24"/>
          <w:szCs w:val="24"/>
        </w:rPr>
      </w:pPr>
      <w:r>
        <w:rPr>
          <w:rFonts w:ascii="Calibri" w:eastAsia="Calibri" w:hAnsi="Calibri" w:cs="Calibri"/>
          <w:sz w:val="24"/>
          <w:szCs w:val="24"/>
        </w:rPr>
        <w:t xml:space="preserve">Dear New Members Round Table Member, </w:t>
      </w:r>
    </w:p>
    <w:p w14:paraId="20E9247F" w14:textId="309707E5" w:rsidR="00484A35" w:rsidRDefault="00000000">
      <w:pPr>
        <w:rPr>
          <w:rFonts w:ascii="Calibri" w:eastAsia="Calibri" w:hAnsi="Calibri" w:cs="Calibri"/>
          <w:sz w:val="24"/>
          <w:szCs w:val="24"/>
        </w:rPr>
      </w:pPr>
      <w:r>
        <w:rPr>
          <w:rFonts w:ascii="Calibri" w:eastAsia="Calibri" w:hAnsi="Calibri" w:cs="Calibri"/>
          <w:sz w:val="24"/>
          <w:szCs w:val="24"/>
        </w:rPr>
        <w:br/>
        <w:t xml:space="preserve">As we head into a new term for our Executive Board, we wanted to thank you for continuing to support the New Members Round Table. With your help, we </w:t>
      </w:r>
      <w:r w:rsidR="00FE79C7">
        <w:rPr>
          <w:rFonts w:ascii="Calibri" w:eastAsia="Calibri" w:hAnsi="Calibri" w:cs="Calibri"/>
          <w:sz w:val="24"/>
          <w:szCs w:val="24"/>
        </w:rPr>
        <w:t>can</w:t>
      </w:r>
      <w:r>
        <w:rPr>
          <w:rFonts w:ascii="Calibri" w:eastAsia="Calibri" w:hAnsi="Calibri" w:cs="Calibri"/>
          <w:sz w:val="24"/>
          <w:szCs w:val="24"/>
        </w:rPr>
        <w:t xml:space="preserve"> provide a welcoming space and launching point for new ALA members to connect with others. Whether it is through participating in our committee volunteer opportunities, online discussion forums, programs, scholarships, and mentoring or </w:t>
      </w:r>
      <w:r w:rsidR="00FE79C7">
        <w:rPr>
          <w:rFonts w:ascii="Calibri" w:eastAsia="Calibri" w:hAnsi="Calibri" w:cs="Calibri"/>
          <w:sz w:val="24"/>
          <w:szCs w:val="24"/>
        </w:rPr>
        <w:t>attending in</w:t>
      </w:r>
      <w:r>
        <w:rPr>
          <w:rFonts w:ascii="Calibri" w:eastAsia="Calibri" w:hAnsi="Calibri" w:cs="Calibri"/>
          <w:sz w:val="24"/>
          <w:szCs w:val="24"/>
        </w:rPr>
        <w:t xml:space="preserve">-person events at our conference orientations, resume review service, and socials; our round table strives to be a home for all new ALA members who have been a member for less than 10 years. </w:t>
      </w:r>
    </w:p>
    <w:p w14:paraId="2B29E87E" w14:textId="77777777" w:rsidR="00484A35" w:rsidRDefault="00484A35">
      <w:pPr>
        <w:rPr>
          <w:rFonts w:ascii="Calibri" w:eastAsia="Calibri" w:hAnsi="Calibri" w:cs="Calibri"/>
          <w:sz w:val="24"/>
          <w:szCs w:val="24"/>
        </w:rPr>
      </w:pPr>
    </w:p>
    <w:p w14:paraId="01C8E0C6" w14:textId="77777777" w:rsidR="00484A35" w:rsidRDefault="00000000">
      <w:pPr>
        <w:rPr>
          <w:rFonts w:ascii="Calibri" w:eastAsia="Calibri" w:hAnsi="Calibri" w:cs="Calibri"/>
          <w:sz w:val="24"/>
          <w:szCs w:val="24"/>
        </w:rPr>
      </w:pPr>
      <w:r>
        <w:rPr>
          <w:rFonts w:ascii="Calibri" w:eastAsia="Calibri" w:hAnsi="Calibri" w:cs="Calibri"/>
          <w:sz w:val="24"/>
          <w:szCs w:val="24"/>
        </w:rPr>
        <w:t xml:space="preserve">On January 28, 2023, ALA Council approved </w:t>
      </w:r>
      <w:hyperlink r:id="rId8">
        <w:r>
          <w:rPr>
            <w:rFonts w:ascii="Calibri" w:eastAsia="Calibri" w:hAnsi="Calibri" w:cs="Calibri"/>
            <w:color w:val="1155CC"/>
            <w:sz w:val="24"/>
            <w:szCs w:val="24"/>
            <w:u w:val="single"/>
          </w:rPr>
          <w:t>ALA CD#44.3, Motion 1 as amended</w:t>
        </w:r>
      </w:hyperlink>
      <w:r>
        <w:rPr>
          <w:rFonts w:ascii="Calibri" w:eastAsia="Calibri" w:hAnsi="Calibri" w:cs="Calibri"/>
          <w:sz w:val="24"/>
          <w:szCs w:val="24"/>
        </w:rPr>
        <w:t>, which altered all Round Table dues for financial year 2024 and beyond. Starting September 1, 2023, all round table dues will be as follows:</w:t>
      </w:r>
    </w:p>
    <w:p w14:paraId="1263CBD9" w14:textId="77777777" w:rsidR="00484A35" w:rsidRDefault="00000000">
      <w:pPr>
        <w:numPr>
          <w:ilvl w:val="0"/>
          <w:numId w:val="3"/>
        </w:numPr>
        <w:rPr>
          <w:rFonts w:ascii="Calibri" w:eastAsia="Calibri" w:hAnsi="Calibri" w:cs="Calibri"/>
          <w:sz w:val="24"/>
          <w:szCs w:val="24"/>
        </w:rPr>
      </w:pPr>
      <w:r>
        <w:rPr>
          <w:rFonts w:ascii="Calibri" w:eastAsia="Calibri" w:hAnsi="Calibri" w:cs="Calibri"/>
          <w:sz w:val="24"/>
          <w:szCs w:val="24"/>
        </w:rPr>
        <w:t xml:space="preserve">All personal members will pay </w:t>
      </w:r>
      <w:proofErr w:type="gramStart"/>
      <w:r>
        <w:rPr>
          <w:rFonts w:ascii="Calibri" w:eastAsia="Calibri" w:hAnsi="Calibri" w:cs="Calibri"/>
          <w:sz w:val="24"/>
          <w:szCs w:val="24"/>
        </w:rPr>
        <w:t>$15</w:t>
      </w:r>
      <w:proofErr w:type="gramEnd"/>
    </w:p>
    <w:p w14:paraId="198FF4FD" w14:textId="77777777" w:rsidR="00484A35" w:rsidRDefault="00000000">
      <w:pPr>
        <w:numPr>
          <w:ilvl w:val="0"/>
          <w:numId w:val="3"/>
        </w:numPr>
        <w:rPr>
          <w:rFonts w:ascii="Calibri" w:eastAsia="Calibri" w:hAnsi="Calibri" w:cs="Calibri"/>
          <w:sz w:val="24"/>
          <w:szCs w:val="24"/>
        </w:rPr>
      </w:pPr>
      <w:r>
        <w:rPr>
          <w:rFonts w:ascii="Calibri" w:eastAsia="Calibri" w:hAnsi="Calibri" w:cs="Calibri"/>
          <w:sz w:val="24"/>
          <w:szCs w:val="24"/>
        </w:rPr>
        <w:t xml:space="preserve">All student members will pay </w:t>
      </w:r>
      <w:proofErr w:type="gramStart"/>
      <w:r>
        <w:rPr>
          <w:rFonts w:ascii="Calibri" w:eastAsia="Calibri" w:hAnsi="Calibri" w:cs="Calibri"/>
          <w:sz w:val="24"/>
          <w:szCs w:val="24"/>
        </w:rPr>
        <w:t>$5</w:t>
      </w:r>
      <w:proofErr w:type="gramEnd"/>
    </w:p>
    <w:p w14:paraId="42B65E62" w14:textId="77777777" w:rsidR="00484A35" w:rsidRDefault="00000000">
      <w:pPr>
        <w:numPr>
          <w:ilvl w:val="0"/>
          <w:numId w:val="3"/>
        </w:numPr>
        <w:rPr>
          <w:rFonts w:ascii="Calibri" w:eastAsia="Calibri" w:hAnsi="Calibri" w:cs="Calibri"/>
          <w:sz w:val="24"/>
          <w:szCs w:val="24"/>
        </w:rPr>
      </w:pPr>
      <w:r>
        <w:rPr>
          <w:rFonts w:ascii="Calibri" w:eastAsia="Calibri" w:hAnsi="Calibri" w:cs="Calibri"/>
          <w:sz w:val="24"/>
          <w:szCs w:val="24"/>
        </w:rPr>
        <w:t xml:space="preserve">All organization and corporate members will pay </w:t>
      </w:r>
      <w:proofErr w:type="gramStart"/>
      <w:r>
        <w:rPr>
          <w:rFonts w:ascii="Calibri" w:eastAsia="Calibri" w:hAnsi="Calibri" w:cs="Calibri"/>
          <w:sz w:val="24"/>
          <w:szCs w:val="24"/>
        </w:rPr>
        <w:t>$30</w:t>
      </w:r>
      <w:proofErr w:type="gramEnd"/>
    </w:p>
    <w:p w14:paraId="694FB296" w14:textId="77777777" w:rsidR="00484A35" w:rsidRDefault="00000000">
      <w:pPr>
        <w:numPr>
          <w:ilvl w:val="0"/>
          <w:numId w:val="3"/>
        </w:numPr>
        <w:rPr>
          <w:rFonts w:ascii="Calibri" w:eastAsia="Calibri" w:hAnsi="Calibri" w:cs="Calibri"/>
          <w:sz w:val="24"/>
          <w:szCs w:val="24"/>
        </w:rPr>
      </w:pPr>
      <w:r>
        <w:rPr>
          <w:rFonts w:ascii="Calibri" w:eastAsia="Calibri" w:hAnsi="Calibri" w:cs="Calibri"/>
          <w:sz w:val="24"/>
          <w:szCs w:val="24"/>
        </w:rPr>
        <w:t xml:space="preserve">All international members will receive International Relations Round Table membership for </w:t>
      </w:r>
      <w:proofErr w:type="gramStart"/>
      <w:r>
        <w:rPr>
          <w:rFonts w:ascii="Calibri" w:eastAsia="Calibri" w:hAnsi="Calibri" w:cs="Calibri"/>
          <w:sz w:val="24"/>
          <w:szCs w:val="24"/>
        </w:rPr>
        <w:t>free</w:t>
      </w:r>
      <w:proofErr w:type="gramEnd"/>
    </w:p>
    <w:p w14:paraId="31830E4B" w14:textId="77777777" w:rsidR="00484A35" w:rsidRDefault="00484A35">
      <w:pPr>
        <w:rPr>
          <w:rFonts w:ascii="Calibri" w:eastAsia="Calibri" w:hAnsi="Calibri" w:cs="Calibri"/>
          <w:sz w:val="24"/>
          <w:szCs w:val="24"/>
        </w:rPr>
      </w:pPr>
    </w:p>
    <w:p w14:paraId="0BC81902" w14:textId="77777777" w:rsidR="00484A35" w:rsidRDefault="00000000">
      <w:pPr>
        <w:rPr>
          <w:rFonts w:ascii="Calibri" w:eastAsia="Calibri" w:hAnsi="Calibri" w:cs="Calibri"/>
          <w:sz w:val="24"/>
          <w:szCs w:val="24"/>
        </w:rPr>
      </w:pPr>
      <w:r>
        <w:rPr>
          <w:rFonts w:ascii="Calibri" w:eastAsia="Calibri" w:hAnsi="Calibri" w:cs="Calibri"/>
          <w:sz w:val="24"/>
          <w:szCs w:val="24"/>
        </w:rPr>
        <w:t xml:space="preserve">ALA Council, in consultation with the ALA Membership Committee, decided to move to this platform to standardize all dues across the 19 ALA round tables. This change impacts student members of NMRT, as NMRT dues will be lower for student members while dues will remain the same for all other personal members. If you have any questions about this change, please do not hesitate to email the NMRT President, Julie Gabb, through ALA Connect or </w:t>
      </w:r>
      <w:hyperlink r:id="rId9">
        <w:r>
          <w:rPr>
            <w:rFonts w:ascii="Calibri" w:eastAsia="Calibri" w:hAnsi="Calibri" w:cs="Calibri"/>
            <w:color w:val="1155CC"/>
            <w:sz w:val="24"/>
            <w:szCs w:val="24"/>
            <w:u w:val="single"/>
          </w:rPr>
          <w:t>alanewmembersroundtable@gmail.com</w:t>
        </w:r>
      </w:hyperlink>
      <w:r>
        <w:rPr>
          <w:rFonts w:ascii="Calibri" w:eastAsia="Calibri" w:hAnsi="Calibri" w:cs="Calibri"/>
          <w:sz w:val="24"/>
          <w:szCs w:val="24"/>
        </w:rPr>
        <w:t xml:space="preserve">  . </w:t>
      </w:r>
      <w:r>
        <w:rPr>
          <w:rFonts w:ascii="Calibri" w:eastAsia="Calibri" w:hAnsi="Calibri" w:cs="Calibri"/>
          <w:sz w:val="24"/>
          <w:szCs w:val="24"/>
        </w:rPr>
        <w:br/>
      </w:r>
      <w:r>
        <w:rPr>
          <w:rFonts w:ascii="Calibri" w:eastAsia="Calibri" w:hAnsi="Calibri" w:cs="Calibri"/>
          <w:sz w:val="24"/>
          <w:szCs w:val="24"/>
        </w:rPr>
        <w:br/>
      </w:r>
      <w:r>
        <w:rPr>
          <w:rFonts w:ascii="Calibri" w:eastAsia="Calibri" w:hAnsi="Calibri" w:cs="Calibri"/>
          <w:sz w:val="24"/>
          <w:szCs w:val="24"/>
        </w:rPr>
        <w:br/>
        <w:t>Best regards,</w:t>
      </w:r>
      <w:r>
        <w:rPr>
          <w:rFonts w:ascii="Calibri" w:eastAsia="Calibri" w:hAnsi="Calibri" w:cs="Calibri"/>
          <w:sz w:val="24"/>
          <w:szCs w:val="24"/>
        </w:rPr>
        <w:br/>
        <w:t>The NMRT Executive Board</w:t>
      </w:r>
    </w:p>
    <w:p w14:paraId="16741954" w14:textId="77777777" w:rsidR="00484A35" w:rsidRDefault="00484A35">
      <w:pPr>
        <w:rPr>
          <w:rFonts w:ascii="Calibri" w:eastAsia="Calibri" w:hAnsi="Calibri" w:cs="Calibri"/>
          <w:sz w:val="24"/>
          <w:szCs w:val="24"/>
        </w:rPr>
      </w:pPr>
    </w:p>
    <w:p w14:paraId="14903AAA" w14:textId="1CFCA006" w:rsidR="00484A35" w:rsidRDefault="00484A35">
      <w:pPr>
        <w:rPr>
          <w:rFonts w:ascii="Calibri" w:eastAsia="Calibri" w:hAnsi="Calibri" w:cs="Calibri"/>
          <w:sz w:val="24"/>
          <w:szCs w:val="24"/>
        </w:rPr>
      </w:pPr>
    </w:p>
    <w:sectPr w:rsidR="00484A35">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1C56D" w14:textId="77777777" w:rsidR="00EA1FF5" w:rsidRDefault="00EA1FF5">
      <w:pPr>
        <w:spacing w:line="240" w:lineRule="auto"/>
      </w:pPr>
      <w:r>
        <w:separator/>
      </w:r>
    </w:p>
  </w:endnote>
  <w:endnote w:type="continuationSeparator" w:id="0">
    <w:p w14:paraId="3628AD4C" w14:textId="77777777" w:rsidR="00EA1FF5" w:rsidRDefault="00EA1F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DE41" w14:textId="77777777" w:rsidR="00484A35" w:rsidRDefault="00484A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4D12" w14:textId="77777777" w:rsidR="00EA1FF5" w:rsidRDefault="00EA1FF5">
      <w:pPr>
        <w:spacing w:line="240" w:lineRule="auto"/>
      </w:pPr>
      <w:r>
        <w:separator/>
      </w:r>
    </w:p>
  </w:footnote>
  <w:footnote w:type="continuationSeparator" w:id="0">
    <w:p w14:paraId="71B73BF2" w14:textId="77777777" w:rsidR="00EA1FF5" w:rsidRDefault="00EA1FF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5B90"/>
    <w:multiLevelType w:val="multilevel"/>
    <w:tmpl w:val="F1760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03775A"/>
    <w:multiLevelType w:val="multilevel"/>
    <w:tmpl w:val="2FC29880"/>
    <w:lvl w:ilvl="0">
      <w:start w:val="1"/>
      <w:numFmt w:val="bullet"/>
      <w:lvlText w:val="●"/>
      <w:lvlJc w:val="left"/>
      <w:pPr>
        <w:ind w:left="720" w:hanging="360"/>
      </w:pPr>
      <w:rPr>
        <w:rFonts w:ascii="Lato" w:eastAsia="Lato" w:hAnsi="Lato" w:cs="Lato"/>
        <w:color w:val="082E4F"/>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3590006"/>
    <w:multiLevelType w:val="multilevel"/>
    <w:tmpl w:val="2EE8D58C"/>
    <w:lvl w:ilvl="0">
      <w:start w:val="1"/>
      <w:numFmt w:val="bullet"/>
      <w:lvlText w:val="●"/>
      <w:lvlJc w:val="left"/>
      <w:pPr>
        <w:ind w:left="720" w:hanging="360"/>
      </w:pPr>
      <w:rPr>
        <w:rFonts w:ascii="Lato" w:eastAsia="Lato" w:hAnsi="Lato" w:cs="Lato"/>
        <w:color w:val="082E4F"/>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A2F2A56"/>
    <w:multiLevelType w:val="multilevel"/>
    <w:tmpl w:val="C35C3010"/>
    <w:lvl w:ilvl="0">
      <w:start w:val="1"/>
      <w:numFmt w:val="bullet"/>
      <w:lvlText w:val="●"/>
      <w:lvlJc w:val="left"/>
      <w:pPr>
        <w:ind w:left="720" w:hanging="360"/>
      </w:pPr>
      <w:rPr>
        <w:rFonts w:ascii="Lato" w:eastAsia="Lato" w:hAnsi="Lato" w:cs="Lato"/>
        <w:color w:val="082E4F"/>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7114065">
    <w:abstractNumId w:val="3"/>
  </w:num>
  <w:num w:numId="2" w16cid:durableId="243417131">
    <w:abstractNumId w:val="2"/>
  </w:num>
  <w:num w:numId="3" w16cid:durableId="157842219">
    <w:abstractNumId w:val="0"/>
  </w:num>
  <w:num w:numId="4" w16cid:durableId="1106730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A35"/>
    <w:rsid w:val="00484A35"/>
    <w:rsid w:val="00EA1FF5"/>
    <w:rsid w:val="00FE7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43AF47"/>
  <w15:docId w15:val="{5559C791-C53A-AF40-A26E-9509A4727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la.org/aboutala/sites/ala.org.aboutala/files/content/2023%20Hybrid%20LLX%20APA%20and%20Council%20I%20and%20II%20Session%20ACTIONS%20_1.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lanewmembersroundtabl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Gabb</cp:lastModifiedBy>
  <cp:revision>2</cp:revision>
  <dcterms:created xsi:type="dcterms:W3CDTF">2023-08-16T11:09:00Z</dcterms:created>
  <dcterms:modified xsi:type="dcterms:W3CDTF">2023-08-16T11:09:00Z</dcterms:modified>
</cp:coreProperties>
</file>