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C741" w14:textId="77777777" w:rsidR="001058FF" w:rsidRPr="001A6B1A" w:rsidRDefault="001058FF" w:rsidP="001058FF">
      <w:pPr>
        <w:pStyle w:val="Heading1"/>
        <w:spacing w:before="12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B1A">
        <w:rPr>
          <w:rFonts w:ascii="Times New Roman" w:hAnsi="Times New Roman" w:cs="Times New Roman"/>
          <w:b/>
          <w:bCs/>
          <w:color w:val="auto"/>
          <w:sz w:val="24"/>
          <w:szCs w:val="24"/>
        </w:rPr>
        <w:t>ACRL Chapters Council Meeting</w:t>
      </w:r>
    </w:p>
    <w:p w14:paraId="6517EAC4" w14:textId="70CC6BE4" w:rsidR="001058FF" w:rsidRPr="001A6B1A" w:rsidRDefault="001058FF" w:rsidP="001058FF">
      <w:pPr>
        <w:pStyle w:val="Heading1"/>
        <w:spacing w:before="12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B1A">
        <w:rPr>
          <w:rFonts w:ascii="Times New Roman" w:hAnsi="Times New Roman" w:cs="Times New Roman"/>
          <w:b/>
          <w:bCs/>
          <w:color w:val="auto"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une 7</w:t>
      </w:r>
      <w:r w:rsidRPr="001A6B1A">
        <w:rPr>
          <w:rFonts w:ascii="Times New Roman" w:hAnsi="Times New Roman" w:cs="Times New Roman"/>
          <w:b/>
          <w:bCs/>
          <w:color w:val="auto"/>
          <w:sz w:val="24"/>
          <w:szCs w:val="24"/>
        </w:rPr>
        <w:t>, 2024</w:t>
      </w:r>
    </w:p>
    <w:p w14:paraId="61965F75" w14:textId="56D5A9B7" w:rsidR="001058FF" w:rsidRPr="001A6B1A" w:rsidRDefault="001058FF" w:rsidP="001058FF">
      <w:pPr>
        <w:pStyle w:val="Heading1"/>
        <w:spacing w:before="12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B1A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BC06EE">
        <w:rPr>
          <w:rFonts w:ascii="Times New Roman" w:hAnsi="Times New Roman" w:cs="Times New Roman"/>
          <w:b/>
          <w:bCs/>
          <w:color w:val="auto"/>
          <w:sz w:val="24"/>
          <w:szCs w:val="24"/>
        </w:rPr>
        <w:t>2:00 – 1:30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pm</w:t>
      </w:r>
      <w:r w:rsidRPr="001A6B1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EST</w:t>
      </w:r>
    </w:p>
    <w:p w14:paraId="7C420E5F" w14:textId="3643CC7D" w:rsidR="001058FF" w:rsidRDefault="001058FF" w:rsidP="000F1B66">
      <w:pPr>
        <w:pStyle w:val="Heading1"/>
        <w:spacing w:before="12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6A0A853E">
        <w:rPr>
          <w:rFonts w:ascii="Times New Roman" w:hAnsi="Times New Roman" w:cs="Times New Roman"/>
          <w:b/>
          <w:bCs/>
          <w:color w:val="auto"/>
          <w:sz w:val="24"/>
          <w:szCs w:val="24"/>
        </w:rPr>
        <w:t>Virtual via Zoom</w:t>
      </w:r>
    </w:p>
    <w:p w14:paraId="449C3213" w14:textId="664E8CCF" w:rsidR="6A0A853E" w:rsidRDefault="6A0A853E" w:rsidP="6A0A853E"/>
    <w:p w14:paraId="4727D652" w14:textId="77777777" w:rsidR="00BC06EE" w:rsidRDefault="00BC06EE" w:rsidP="00BC06EE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Welcome</w:t>
      </w:r>
    </w:p>
    <w:p w14:paraId="610FB1EE" w14:textId="0815B55E" w:rsidR="00F2404F" w:rsidRPr="00494507" w:rsidRDefault="00494507" w:rsidP="0049450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started at </w:t>
      </w:r>
      <w:r w:rsidR="00745D4B">
        <w:rPr>
          <w:rFonts w:ascii="Times New Roman" w:hAnsi="Times New Roman" w:cs="Times New Roman"/>
          <w:sz w:val="24"/>
          <w:szCs w:val="24"/>
        </w:rPr>
        <w:t xml:space="preserve">12:00 </w:t>
      </w:r>
      <w:r w:rsidR="00F2398E">
        <w:rPr>
          <w:rFonts w:ascii="Times New Roman" w:hAnsi="Times New Roman" w:cs="Times New Roman"/>
          <w:sz w:val="24"/>
          <w:szCs w:val="24"/>
        </w:rPr>
        <w:t xml:space="preserve">pm </w:t>
      </w:r>
      <w:r w:rsidR="00745D4B">
        <w:rPr>
          <w:rFonts w:ascii="Times New Roman" w:hAnsi="Times New Roman" w:cs="Times New Roman"/>
          <w:sz w:val="24"/>
          <w:szCs w:val="24"/>
        </w:rPr>
        <w:t>EST</w:t>
      </w:r>
    </w:p>
    <w:p w14:paraId="4D9C640D" w14:textId="73CB3498" w:rsidR="000D4E06" w:rsidRPr="00AB43A3" w:rsidRDefault="00BC06EE" w:rsidP="00AB43A3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Presentation </w:t>
      </w:r>
      <w:r w:rsidR="000F1B66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Questions—12:00-12:45 PM</w:t>
      </w:r>
      <w:r w:rsidR="000F1B66">
        <w:rPr>
          <w:rFonts w:ascii="Times New Roman" w:hAnsi="Times New Roman" w:cs="Times New Roman"/>
          <w:sz w:val="24"/>
          <w:szCs w:val="24"/>
        </w:rPr>
        <w:t>, EST</w:t>
      </w:r>
      <w:r w:rsidR="00AB43A3">
        <w:rPr>
          <w:rFonts w:ascii="Times New Roman" w:hAnsi="Times New Roman" w:cs="Times New Roman"/>
          <w:sz w:val="24"/>
          <w:szCs w:val="24"/>
        </w:rPr>
        <w:t xml:space="preserve">: </w:t>
      </w:r>
      <w:r w:rsidR="000F1B66" w:rsidRPr="00AB43A3">
        <w:rPr>
          <w:rFonts w:ascii="Times New Roman" w:hAnsi="Times New Roman" w:cs="Times New Roman"/>
          <w:sz w:val="24"/>
          <w:szCs w:val="24"/>
        </w:rPr>
        <w:t>Paula Martin</w:t>
      </w:r>
      <w:r w:rsidR="005C0135" w:rsidRPr="00AB43A3">
        <w:rPr>
          <w:rFonts w:ascii="Times New Roman" w:hAnsi="Times New Roman" w:cs="Times New Roman"/>
          <w:sz w:val="24"/>
          <w:szCs w:val="24"/>
        </w:rPr>
        <w:t xml:space="preserve"> (</w:t>
      </w:r>
      <w:r w:rsidR="000F1B66" w:rsidRPr="00AB43A3">
        <w:rPr>
          <w:rFonts w:ascii="Times New Roman" w:hAnsi="Times New Roman" w:cs="Times New Roman"/>
          <w:sz w:val="24"/>
          <w:szCs w:val="24"/>
        </w:rPr>
        <w:t>Interim Associate Dean &amp; Assistant Dean, University of Wyoming Libraries</w:t>
      </w:r>
      <w:r w:rsidR="005C0135" w:rsidRPr="00AB43A3">
        <w:rPr>
          <w:rFonts w:ascii="Times New Roman" w:hAnsi="Times New Roman" w:cs="Times New Roman"/>
          <w:sz w:val="24"/>
          <w:szCs w:val="24"/>
        </w:rPr>
        <w:t>): “Equitable Hiring Practices from Posting to Onboarding: How to Eliminate Implicit Bias and Create a Fair, Inclusive Search”</w:t>
      </w:r>
    </w:p>
    <w:p w14:paraId="64E80ECB" w14:textId="77777777" w:rsidR="00F2398E" w:rsidRDefault="5E84109D" w:rsidP="6A0A853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 xml:space="preserve">Discussion of avoiding bias in library hirings. </w:t>
      </w:r>
      <w:r w:rsidR="28A315FB" w:rsidRPr="6A0A853E">
        <w:rPr>
          <w:rFonts w:ascii="Times New Roman" w:hAnsi="Times New Roman" w:cs="Times New Roman"/>
          <w:sz w:val="24"/>
          <w:szCs w:val="24"/>
        </w:rPr>
        <w:t>D</w:t>
      </w:r>
      <w:r w:rsidR="4C840265" w:rsidRPr="6A0A853E">
        <w:rPr>
          <w:rFonts w:ascii="Times New Roman" w:hAnsi="Times New Roman" w:cs="Times New Roman"/>
          <w:sz w:val="24"/>
          <w:szCs w:val="24"/>
        </w:rPr>
        <w:t xml:space="preserve">efinitions </w:t>
      </w:r>
      <w:r w:rsidR="28A315FB" w:rsidRPr="6A0A853E">
        <w:rPr>
          <w:rFonts w:ascii="Times New Roman" w:hAnsi="Times New Roman" w:cs="Times New Roman"/>
          <w:sz w:val="24"/>
          <w:szCs w:val="24"/>
        </w:rPr>
        <w:t>of different kinds of bias, including unintentional</w:t>
      </w:r>
      <w:r w:rsidR="55A0CE66" w:rsidRPr="6A0A853E">
        <w:rPr>
          <w:rFonts w:ascii="Times New Roman" w:hAnsi="Times New Roman" w:cs="Times New Roman"/>
          <w:sz w:val="24"/>
          <w:szCs w:val="24"/>
        </w:rPr>
        <w:t xml:space="preserve"> bias</w:t>
      </w:r>
      <w:r w:rsidR="28A315FB" w:rsidRPr="6A0A853E">
        <w:rPr>
          <w:rFonts w:ascii="Times New Roman" w:hAnsi="Times New Roman" w:cs="Times New Roman"/>
          <w:sz w:val="24"/>
          <w:szCs w:val="24"/>
        </w:rPr>
        <w:t>, cognitive</w:t>
      </w:r>
      <w:r w:rsidR="6D95566A" w:rsidRPr="6A0A853E">
        <w:rPr>
          <w:rFonts w:ascii="Times New Roman" w:hAnsi="Times New Roman" w:cs="Times New Roman"/>
          <w:sz w:val="24"/>
          <w:szCs w:val="24"/>
        </w:rPr>
        <w:t xml:space="preserve"> bias</w:t>
      </w:r>
      <w:r w:rsidR="28A315FB" w:rsidRPr="6A0A853E">
        <w:rPr>
          <w:rFonts w:ascii="Times New Roman" w:hAnsi="Times New Roman" w:cs="Times New Roman"/>
          <w:sz w:val="24"/>
          <w:szCs w:val="24"/>
        </w:rPr>
        <w:t>, structural</w:t>
      </w:r>
      <w:r w:rsidR="2A23E1F7" w:rsidRPr="6A0A853E">
        <w:rPr>
          <w:rFonts w:ascii="Times New Roman" w:hAnsi="Times New Roman" w:cs="Times New Roman"/>
          <w:sz w:val="24"/>
          <w:szCs w:val="24"/>
        </w:rPr>
        <w:t xml:space="preserve"> bias</w:t>
      </w:r>
      <w:r w:rsidR="28A315FB" w:rsidRPr="6A0A853E">
        <w:rPr>
          <w:rFonts w:ascii="Times New Roman" w:hAnsi="Times New Roman" w:cs="Times New Roman"/>
          <w:sz w:val="24"/>
          <w:szCs w:val="24"/>
        </w:rPr>
        <w:t>,</w:t>
      </w:r>
      <w:r w:rsidR="6A056127" w:rsidRPr="6A0A853E">
        <w:rPr>
          <w:rFonts w:ascii="Times New Roman" w:hAnsi="Times New Roman" w:cs="Times New Roman"/>
          <w:sz w:val="24"/>
          <w:szCs w:val="24"/>
        </w:rPr>
        <w:t xml:space="preserve"> </w:t>
      </w:r>
      <w:r w:rsidR="0DDF1D34" w:rsidRPr="6A0A853E">
        <w:rPr>
          <w:rFonts w:ascii="Times New Roman" w:hAnsi="Times New Roman" w:cs="Times New Roman"/>
          <w:sz w:val="24"/>
          <w:szCs w:val="24"/>
        </w:rPr>
        <w:t xml:space="preserve">and </w:t>
      </w:r>
      <w:r w:rsidR="6A056127" w:rsidRPr="6A0A853E">
        <w:rPr>
          <w:rFonts w:ascii="Times New Roman" w:hAnsi="Times New Roman" w:cs="Times New Roman"/>
          <w:sz w:val="24"/>
          <w:szCs w:val="24"/>
        </w:rPr>
        <w:t>confirmational</w:t>
      </w:r>
      <w:r w:rsidR="479F3B63" w:rsidRPr="6A0A853E">
        <w:rPr>
          <w:rFonts w:ascii="Times New Roman" w:hAnsi="Times New Roman" w:cs="Times New Roman"/>
          <w:sz w:val="24"/>
          <w:szCs w:val="24"/>
        </w:rPr>
        <w:t xml:space="preserve"> bias. </w:t>
      </w:r>
      <w:r w:rsidR="4CA4FD52" w:rsidRPr="6A0A853E">
        <w:rPr>
          <w:rFonts w:ascii="Times New Roman" w:hAnsi="Times New Roman" w:cs="Times New Roman"/>
          <w:sz w:val="24"/>
          <w:szCs w:val="24"/>
        </w:rPr>
        <w:t>Also,</w:t>
      </w:r>
      <w:r w:rsidR="479F3B63" w:rsidRPr="6A0A853E">
        <w:rPr>
          <w:rFonts w:ascii="Times New Roman" w:hAnsi="Times New Roman" w:cs="Times New Roman"/>
          <w:sz w:val="24"/>
          <w:szCs w:val="24"/>
        </w:rPr>
        <w:t xml:space="preserve"> discussion of</w:t>
      </w:r>
      <w:r w:rsidR="6A056127" w:rsidRPr="6A0A853E">
        <w:rPr>
          <w:rFonts w:ascii="Times New Roman" w:hAnsi="Times New Roman" w:cs="Times New Roman"/>
          <w:sz w:val="24"/>
          <w:szCs w:val="24"/>
        </w:rPr>
        <w:t xml:space="preserve"> in-group favoritism</w:t>
      </w:r>
      <w:r w:rsidR="3B136D44" w:rsidRPr="6A0A853E">
        <w:rPr>
          <w:rFonts w:ascii="Times New Roman" w:hAnsi="Times New Roman" w:cs="Times New Roman"/>
          <w:sz w:val="24"/>
          <w:szCs w:val="24"/>
        </w:rPr>
        <w:t xml:space="preserve">, halo effect, </w:t>
      </w:r>
      <w:r w:rsidR="00433BC2">
        <w:rPr>
          <w:rFonts w:ascii="Times New Roman" w:hAnsi="Times New Roman" w:cs="Times New Roman"/>
          <w:sz w:val="24"/>
          <w:szCs w:val="24"/>
        </w:rPr>
        <w:t xml:space="preserve">and </w:t>
      </w:r>
      <w:r w:rsidR="3B136D44" w:rsidRPr="6A0A853E">
        <w:rPr>
          <w:rFonts w:ascii="Times New Roman" w:hAnsi="Times New Roman" w:cs="Times New Roman"/>
          <w:sz w:val="24"/>
          <w:szCs w:val="24"/>
        </w:rPr>
        <w:t>groupthink. H</w:t>
      </w:r>
      <w:r w:rsidR="28A315FB" w:rsidRPr="6A0A853E">
        <w:rPr>
          <w:rFonts w:ascii="Times New Roman" w:hAnsi="Times New Roman" w:cs="Times New Roman"/>
          <w:sz w:val="24"/>
          <w:szCs w:val="24"/>
        </w:rPr>
        <w:t xml:space="preserve">ow to recognize bias and avoid it. </w:t>
      </w:r>
    </w:p>
    <w:p w14:paraId="546E81EF" w14:textId="7B2C1329" w:rsidR="005C0135" w:rsidRPr="00F2398E" w:rsidRDefault="5034632C" w:rsidP="00F2398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398E">
        <w:rPr>
          <w:rFonts w:ascii="Times New Roman" w:hAnsi="Times New Roman" w:cs="Times New Roman"/>
          <w:sz w:val="24"/>
          <w:szCs w:val="24"/>
        </w:rPr>
        <w:t>This presentation advises discussion about bias with a search committee before that committee begins its work and posting po</w:t>
      </w:r>
      <w:r w:rsidR="40B100C7" w:rsidRPr="00F2398E">
        <w:rPr>
          <w:rFonts w:ascii="Times New Roman" w:hAnsi="Times New Roman" w:cs="Times New Roman"/>
          <w:sz w:val="24"/>
          <w:szCs w:val="24"/>
        </w:rPr>
        <w:t>sitions and evaluating candidates while being very conscious about existing bias.</w:t>
      </w:r>
      <w:r w:rsidR="7C9FB05B" w:rsidRPr="00F2398E">
        <w:rPr>
          <w:rFonts w:ascii="Times New Roman" w:hAnsi="Times New Roman" w:cs="Times New Roman"/>
          <w:sz w:val="24"/>
          <w:szCs w:val="24"/>
        </w:rPr>
        <w:t xml:space="preserve"> Job posting</w:t>
      </w:r>
      <w:r w:rsidR="3328FD72" w:rsidRPr="00F2398E">
        <w:rPr>
          <w:rFonts w:ascii="Times New Roman" w:hAnsi="Times New Roman" w:cs="Times New Roman"/>
          <w:sz w:val="24"/>
          <w:szCs w:val="24"/>
        </w:rPr>
        <w:t>s</w:t>
      </w:r>
      <w:r w:rsidR="7C9FB05B" w:rsidRPr="00F2398E">
        <w:rPr>
          <w:rFonts w:ascii="Times New Roman" w:hAnsi="Times New Roman" w:cs="Times New Roman"/>
          <w:sz w:val="24"/>
          <w:szCs w:val="24"/>
        </w:rPr>
        <w:t xml:space="preserve"> should focus on values and actual needs </w:t>
      </w:r>
      <w:r w:rsidR="6BEB7E61" w:rsidRPr="00F2398E">
        <w:rPr>
          <w:rFonts w:ascii="Times New Roman" w:hAnsi="Times New Roman" w:cs="Times New Roman"/>
          <w:sz w:val="24"/>
          <w:szCs w:val="24"/>
        </w:rPr>
        <w:t xml:space="preserve">for the position and also give information to candidates </w:t>
      </w:r>
      <w:r w:rsidR="6F8675B0" w:rsidRPr="00F2398E">
        <w:rPr>
          <w:rFonts w:ascii="Times New Roman" w:hAnsi="Times New Roman" w:cs="Times New Roman"/>
          <w:sz w:val="24"/>
          <w:szCs w:val="24"/>
        </w:rPr>
        <w:t xml:space="preserve">(such as salary and rank) </w:t>
      </w:r>
      <w:r w:rsidR="6BEB7E61" w:rsidRPr="00F2398E">
        <w:rPr>
          <w:rFonts w:ascii="Times New Roman" w:hAnsi="Times New Roman" w:cs="Times New Roman"/>
          <w:sz w:val="24"/>
          <w:szCs w:val="24"/>
        </w:rPr>
        <w:t xml:space="preserve">so they understand the position and institution. </w:t>
      </w:r>
      <w:r w:rsidR="13216D70" w:rsidRPr="00F2398E">
        <w:rPr>
          <w:rFonts w:ascii="Times New Roman" w:hAnsi="Times New Roman" w:cs="Times New Roman"/>
          <w:sz w:val="24"/>
          <w:szCs w:val="24"/>
        </w:rPr>
        <w:t>Criteria and requirements for a position should be able to be objectively evaluated: matrices</w:t>
      </w:r>
      <w:r w:rsidR="54C27CE9" w:rsidRPr="00F2398E">
        <w:rPr>
          <w:rFonts w:ascii="Times New Roman" w:hAnsi="Times New Roman" w:cs="Times New Roman"/>
          <w:sz w:val="24"/>
          <w:szCs w:val="24"/>
        </w:rPr>
        <w:t xml:space="preserve">/rubrics </w:t>
      </w:r>
      <w:r w:rsidR="13216D70" w:rsidRPr="00F2398E">
        <w:rPr>
          <w:rFonts w:ascii="Times New Roman" w:hAnsi="Times New Roman" w:cs="Times New Roman"/>
          <w:sz w:val="24"/>
          <w:szCs w:val="24"/>
        </w:rPr>
        <w:t xml:space="preserve">are useful. </w:t>
      </w:r>
      <w:r w:rsidR="44B554AB" w:rsidRPr="00F2398E">
        <w:rPr>
          <w:rFonts w:ascii="Times New Roman" w:hAnsi="Times New Roman" w:cs="Times New Roman"/>
          <w:sz w:val="24"/>
          <w:szCs w:val="24"/>
        </w:rPr>
        <w:t xml:space="preserve">Search committees should not rely on the same membership every time and should be committed to DEIA. </w:t>
      </w:r>
      <w:r w:rsidR="61817097" w:rsidRPr="00F2398E">
        <w:rPr>
          <w:rFonts w:ascii="Times New Roman" w:hAnsi="Times New Roman" w:cs="Times New Roman"/>
          <w:sz w:val="24"/>
          <w:szCs w:val="24"/>
        </w:rPr>
        <w:t xml:space="preserve">Interviews should consider accessibility, including sharing questions with candidates ahead of time. </w:t>
      </w:r>
      <w:r w:rsidR="11AB57A8" w:rsidRPr="00F2398E">
        <w:rPr>
          <w:rFonts w:ascii="Times New Roman" w:hAnsi="Times New Roman" w:cs="Times New Roman"/>
          <w:sz w:val="24"/>
          <w:szCs w:val="24"/>
        </w:rPr>
        <w:t xml:space="preserve">Advice on first-round and in-person interviews in order to promote equity were also shared. </w:t>
      </w:r>
    </w:p>
    <w:p w14:paraId="4F4A158A" w14:textId="1E7A49D0" w:rsidR="00BC06EE" w:rsidRDefault="00BC06EE" w:rsidP="00BC06EE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</w:rPr>
        <w:t>Business Meeting—12:45-1:30 PM</w:t>
      </w:r>
    </w:p>
    <w:p w14:paraId="4AF85124" w14:textId="56B5C544" w:rsidR="00A51ED9" w:rsidRPr="00A51ED9" w:rsidRDefault="00BC06EE" w:rsidP="6A0A853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6A0A853E">
        <w:rPr>
          <w:rFonts w:ascii="Times New Roman" w:hAnsi="Times New Roman" w:cs="Times New Roman"/>
          <w:sz w:val="24"/>
          <w:szCs w:val="24"/>
        </w:rPr>
        <w:t>Introductions</w:t>
      </w:r>
    </w:p>
    <w:p w14:paraId="68293BA0" w14:textId="3ED0ED31" w:rsidR="00BC06EE" w:rsidRPr="00CD10F0" w:rsidRDefault="1D77508A" w:rsidP="00A51ED9">
      <w:pPr>
        <w:spacing w:after="0" w:line="240" w:lineRule="auto"/>
        <w:ind w:left="1440"/>
        <w:rPr>
          <w:rFonts w:ascii="Times New Roman" w:hAnsi="Times New Roman" w:cs="Times New Roman"/>
        </w:rPr>
      </w:pPr>
      <w:r w:rsidRPr="6A0A853E">
        <w:rPr>
          <w:rFonts w:ascii="Times New Roman" w:hAnsi="Times New Roman" w:cs="Times New Roman"/>
          <w:sz w:val="24"/>
          <w:szCs w:val="24"/>
        </w:rPr>
        <w:t>Attendees</w:t>
      </w:r>
      <w:r w:rsidR="079793C9" w:rsidRPr="6A0A853E">
        <w:rPr>
          <w:rFonts w:ascii="Times New Roman" w:hAnsi="Times New Roman" w:cs="Times New Roman"/>
          <w:sz w:val="24"/>
          <w:szCs w:val="24"/>
        </w:rPr>
        <w:t xml:space="preserve">: </w:t>
      </w:r>
      <w:r w:rsidR="079793C9" w:rsidRPr="6A0A853E">
        <w:rPr>
          <w:rFonts w:ascii="Times New Roman" w:hAnsi="Times New Roman" w:cs="Times New Roman"/>
        </w:rPr>
        <w:t xml:space="preserve">Kelly </w:t>
      </w:r>
      <w:proofErr w:type="spellStart"/>
      <w:r w:rsidR="079793C9" w:rsidRPr="6A0A853E">
        <w:rPr>
          <w:rFonts w:ascii="Times New Roman" w:hAnsi="Times New Roman" w:cs="Times New Roman"/>
        </w:rPr>
        <w:t>Hopp</w:t>
      </w:r>
      <w:proofErr w:type="spellEnd"/>
      <w:r w:rsidR="079793C9" w:rsidRPr="6A0A853E">
        <w:rPr>
          <w:rFonts w:ascii="Times New Roman" w:hAnsi="Times New Roman" w:cs="Times New Roman"/>
        </w:rPr>
        <w:t xml:space="preserve"> (Texas A&amp;M), Eric Edwards (Chapter Council Chair, Illinois State Library), Jane Suda (ACRL/NY, Fordham University), Maria Deptula (ACRL/NJ), Leslin Charles (Chapter Council Vice-Chair, Rutgers University), Megan Dempsey (ACRL/NJ), Brianna Hughes (ACRL/MD), Allison Payne (ACRL Interim Executive Director), </w:t>
      </w:r>
      <w:r w:rsidR="00F2398E" w:rsidRPr="00390E83">
        <w:rPr>
          <w:rFonts w:ascii="Times New Roman" w:hAnsi="Times New Roman" w:cs="Times New Roman"/>
        </w:rPr>
        <w:t xml:space="preserve">Dr. </w:t>
      </w:r>
      <w:r w:rsidR="079793C9" w:rsidRPr="6A0A853E">
        <w:rPr>
          <w:rFonts w:ascii="Times New Roman" w:hAnsi="Times New Roman" w:cs="Times New Roman"/>
        </w:rPr>
        <w:t xml:space="preserve">Beth McNeil (ACRL President, Purdue University), Preeti Gupton (ACRL/MN), Ana Diamand (FACRL), Sarah McHone-Chase (Chapter Council </w:t>
      </w:r>
      <w:r w:rsidR="079793C9" w:rsidRPr="00CD10F0">
        <w:rPr>
          <w:rFonts w:ascii="Times New Roman" w:hAnsi="Times New Roman" w:cs="Times New Roman"/>
        </w:rPr>
        <w:t>Secretary, Aurora University, IACRL (IL))</w:t>
      </w:r>
    </w:p>
    <w:p w14:paraId="10E169EE" w14:textId="77777777" w:rsidR="00BC06EE" w:rsidRPr="00CD10F0" w:rsidRDefault="00BC06EE" w:rsidP="00BC06E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0F0">
        <w:rPr>
          <w:rFonts w:ascii="Times New Roman" w:hAnsi="Times New Roman" w:cs="Times New Roman"/>
          <w:sz w:val="24"/>
          <w:szCs w:val="24"/>
        </w:rPr>
        <w:t>ACRL Leadership Updates</w:t>
      </w:r>
    </w:p>
    <w:p w14:paraId="703A9659" w14:textId="44124F83" w:rsidR="00BC06EE" w:rsidRPr="00CD10F0" w:rsidRDefault="00BC06EE" w:rsidP="6A0A853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0F0">
        <w:rPr>
          <w:rFonts w:ascii="Times New Roman" w:hAnsi="Times New Roman" w:cs="Times New Roman"/>
          <w:sz w:val="24"/>
          <w:szCs w:val="24"/>
        </w:rPr>
        <w:t>Allison Payne, Executive Director</w:t>
      </w:r>
      <w:r w:rsidR="55B59F57" w:rsidRPr="00CD10F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03789BD" w14:textId="1A46B9A3" w:rsidR="00BC06EE" w:rsidRPr="00CD10F0" w:rsidRDefault="00805D99" w:rsidP="6A0A853E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55B59F57" w:rsidRPr="00390E83">
          <w:rPr>
            <w:rStyle w:val="Hyperlink"/>
            <w:rFonts w:ascii="Times New Roman" w:hAnsi="Times New Roman" w:cs="Times New Roman"/>
            <w:sz w:val="24"/>
            <w:szCs w:val="24"/>
          </w:rPr>
          <w:t>ALA Conference</w:t>
        </w:r>
      </w:hyperlink>
      <w:r w:rsidR="634B83E1" w:rsidRPr="00CD10F0">
        <w:rPr>
          <w:rFonts w:ascii="Times New Roman" w:hAnsi="Times New Roman" w:cs="Times New Roman"/>
          <w:sz w:val="24"/>
          <w:szCs w:val="24"/>
        </w:rPr>
        <w:t xml:space="preserve"> is June 27 – July 2, 2024, in San Diego, CA. </w:t>
      </w:r>
    </w:p>
    <w:p w14:paraId="32A98C27" w14:textId="000442DD" w:rsidR="00BC06EE" w:rsidRPr="00CD10F0" w:rsidRDefault="2C10DE69" w:rsidP="6A0A853E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0F0">
        <w:rPr>
          <w:rFonts w:ascii="Times New Roman" w:hAnsi="Times New Roman" w:cs="Times New Roman"/>
          <w:sz w:val="24"/>
          <w:szCs w:val="24"/>
        </w:rPr>
        <w:t xml:space="preserve">ALA Annual </w:t>
      </w:r>
      <w:hyperlink r:id="rId6" w:history="1">
        <w:r w:rsidRPr="00390E83">
          <w:rPr>
            <w:rStyle w:val="Hyperlink"/>
            <w:rFonts w:ascii="Times New Roman" w:hAnsi="Times New Roman" w:cs="Times New Roman"/>
            <w:sz w:val="24"/>
            <w:szCs w:val="24"/>
          </w:rPr>
          <w:t>Scheduler</w:t>
        </w:r>
      </w:hyperlink>
      <w:r w:rsidRPr="00CD10F0">
        <w:rPr>
          <w:rFonts w:ascii="Times New Roman" w:hAnsi="Times New Roman" w:cs="Times New Roman"/>
          <w:sz w:val="24"/>
          <w:szCs w:val="24"/>
        </w:rPr>
        <w:t xml:space="preserve">: </w:t>
      </w:r>
      <w:r w:rsidR="68B30539" w:rsidRPr="00CD10F0">
        <w:rPr>
          <w:rFonts w:ascii="Times New Roman" w:hAnsi="Times New Roman" w:cs="Times New Roman"/>
          <w:sz w:val="24"/>
          <w:szCs w:val="24"/>
        </w:rPr>
        <w:t>to look for ACRL-related programming</w:t>
      </w:r>
    </w:p>
    <w:p w14:paraId="50EDEE81" w14:textId="1D0D4524" w:rsidR="5D6B3E79" w:rsidRPr="00CD10F0" w:rsidRDefault="5D6B3E79" w:rsidP="6A0A853E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0F0">
        <w:rPr>
          <w:rFonts w:ascii="Times New Roman" w:hAnsi="Times New Roman" w:cs="Times New Roman"/>
          <w:sz w:val="24"/>
          <w:szCs w:val="24"/>
        </w:rPr>
        <w:t>ACRL Conference is April 2-5, 2025, in Minneapolis</w:t>
      </w:r>
      <w:r w:rsidR="2A6BC3BA" w:rsidRPr="00CD10F0">
        <w:rPr>
          <w:rFonts w:ascii="Times New Roman" w:hAnsi="Times New Roman" w:cs="Times New Roman"/>
          <w:sz w:val="24"/>
          <w:szCs w:val="24"/>
        </w:rPr>
        <w:t xml:space="preserve">, MN. </w:t>
      </w:r>
      <w:r w:rsidR="00964F00" w:rsidRPr="00CD10F0">
        <w:rPr>
          <w:rFonts w:ascii="Times New Roman" w:hAnsi="Times New Roman" w:cs="Times New Roman"/>
          <w:sz w:val="24"/>
          <w:szCs w:val="24"/>
        </w:rPr>
        <w:t>Registration will open in September</w:t>
      </w:r>
      <w:r w:rsidR="00175AC6" w:rsidRPr="00CD10F0">
        <w:rPr>
          <w:rFonts w:ascii="Times New Roman" w:hAnsi="Times New Roman" w:cs="Times New Roman"/>
          <w:sz w:val="24"/>
          <w:szCs w:val="24"/>
        </w:rPr>
        <w:t xml:space="preserve"> and there will be options for both in-person and virtual attendance. </w:t>
      </w:r>
      <w:r w:rsidR="715E939F" w:rsidRPr="00CD10F0">
        <w:rPr>
          <w:rFonts w:ascii="Times New Roman" w:hAnsi="Times New Roman" w:cs="Times New Roman"/>
          <w:sz w:val="24"/>
          <w:szCs w:val="24"/>
        </w:rPr>
        <w:t xml:space="preserve">Call for proposals can be found </w:t>
      </w:r>
      <w:hyperlink r:id="rId7" w:history="1">
        <w:r w:rsidR="00390E83" w:rsidRPr="00390E83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390E83">
        <w:rPr>
          <w:rFonts w:ascii="Times New Roman" w:hAnsi="Times New Roman" w:cs="Times New Roman"/>
          <w:sz w:val="24"/>
          <w:szCs w:val="24"/>
        </w:rPr>
        <w:t>.</w:t>
      </w:r>
      <w:r w:rsidR="715E939F" w:rsidRPr="00CD10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AFA835" w14:textId="77777777" w:rsidR="00741F9B" w:rsidRPr="002B0465" w:rsidRDefault="00BC06EE" w:rsidP="6A0A853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>Dr. Beth McNeil, President</w:t>
      </w:r>
    </w:p>
    <w:p w14:paraId="4FDAD09E" w14:textId="0EB1F60A" w:rsidR="004A7571" w:rsidRPr="002B0465" w:rsidRDefault="47B7A2FA" w:rsidP="007762BA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 xml:space="preserve">ACRL programming at </w:t>
      </w:r>
      <w:r w:rsidR="004A7571" w:rsidRPr="002B0465">
        <w:rPr>
          <w:rFonts w:ascii="Times New Roman" w:hAnsi="Times New Roman" w:cs="Times New Roman"/>
          <w:sz w:val="24"/>
          <w:szCs w:val="24"/>
        </w:rPr>
        <w:t xml:space="preserve">the </w:t>
      </w:r>
      <w:r w:rsidRPr="002B0465">
        <w:rPr>
          <w:rFonts w:ascii="Times New Roman" w:hAnsi="Times New Roman" w:cs="Times New Roman"/>
          <w:sz w:val="24"/>
          <w:szCs w:val="24"/>
        </w:rPr>
        <w:t>ALA Conference</w:t>
      </w:r>
      <w:r w:rsidR="004A7571" w:rsidRPr="002B0465">
        <w:rPr>
          <w:rFonts w:ascii="Times New Roman" w:hAnsi="Times New Roman" w:cs="Times New Roman"/>
          <w:sz w:val="24"/>
          <w:szCs w:val="24"/>
        </w:rPr>
        <w:t xml:space="preserve"> will include a membership council and membership reception</w:t>
      </w:r>
      <w:r w:rsidR="00490603" w:rsidRPr="002B0465">
        <w:rPr>
          <w:rFonts w:ascii="Times New Roman" w:hAnsi="Times New Roman" w:cs="Times New Roman"/>
          <w:sz w:val="24"/>
          <w:szCs w:val="24"/>
        </w:rPr>
        <w:t xml:space="preserve"> as well as a President’s program</w:t>
      </w:r>
      <w:r w:rsidR="00491018" w:rsidRPr="002B0465">
        <w:rPr>
          <w:rFonts w:ascii="Times New Roman" w:hAnsi="Times New Roman" w:cs="Times New Roman"/>
          <w:sz w:val="24"/>
          <w:szCs w:val="24"/>
        </w:rPr>
        <w:t xml:space="preserve"> (on belonging in the workplace)</w:t>
      </w:r>
      <w:r w:rsidR="004A7571" w:rsidRPr="002B0465">
        <w:rPr>
          <w:rFonts w:ascii="Times New Roman" w:hAnsi="Times New Roman" w:cs="Times New Roman"/>
          <w:sz w:val="24"/>
          <w:szCs w:val="24"/>
        </w:rPr>
        <w:t>.</w:t>
      </w:r>
    </w:p>
    <w:p w14:paraId="0541807A" w14:textId="77777777" w:rsidR="00010460" w:rsidRDefault="005641E6" w:rsidP="007762BA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lastRenderedPageBreak/>
        <w:t xml:space="preserve">There are </w:t>
      </w:r>
      <w:r w:rsidR="65AEFAC4" w:rsidRPr="002B0465">
        <w:rPr>
          <w:rFonts w:ascii="Times New Roman" w:hAnsi="Times New Roman" w:cs="Times New Roman"/>
          <w:sz w:val="24"/>
          <w:szCs w:val="24"/>
        </w:rPr>
        <w:t>about 14 programs at Annual</w:t>
      </w:r>
      <w:r w:rsidRPr="002B0465">
        <w:rPr>
          <w:rFonts w:ascii="Times New Roman" w:hAnsi="Times New Roman" w:cs="Times New Roman"/>
          <w:sz w:val="24"/>
          <w:szCs w:val="24"/>
        </w:rPr>
        <w:t xml:space="preserve"> that relate to </w:t>
      </w:r>
      <w:r w:rsidR="00FD1FBC" w:rsidRPr="002B0465">
        <w:rPr>
          <w:rFonts w:ascii="Times New Roman" w:hAnsi="Times New Roman" w:cs="Times New Roman"/>
          <w:sz w:val="24"/>
          <w:szCs w:val="24"/>
        </w:rPr>
        <w:t>ACRL</w:t>
      </w:r>
      <w:r w:rsidR="009C59F7" w:rsidRPr="002B0465">
        <w:rPr>
          <w:rFonts w:ascii="Times New Roman" w:hAnsi="Times New Roman" w:cs="Times New Roman"/>
          <w:sz w:val="24"/>
          <w:szCs w:val="24"/>
        </w:rPr>
        <w:t>/academic libraries</w:t>
      </w:r>
      <w:r w:rsidR="47B7A2FA" w:rsidRPr="002B0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E30335" w14:textId="479267E2" w:rsidR="009C59F7" w:rsidRPr="002B0465" w:rsidRDefault="00010460" w:rsidP="007762BA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ACRL members </w:t>
      </w:r>
      <w:r w:rsidR="00E77884">
        <w:rPr>
          <w:rFonts w:ascii="Times New Roman" w:hAnsi="Times New Roman" w:cs="Times New Roman"/>
          <w:sz w:val="24"/>
          <w:szCs w:val="24"/>
        </w:rPr>
        <w:t>recently voted in favor of by-law revisions this spring</w:t>
      </w:r>
      <w:r w:rsidR="1DED4992" w:rsidRPr="002B0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27E0ED" w14:textId="4A320C8F" w:rsidR="00873D22" w:rsidRPr="002B0465" w:rsidRDefault="1DED4992" w:rsidP="007762BA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 xml:space="preserve">ACRL </w:t>
      </w:r>
      <w:r w:rsidR="009C59F7" w:rsidRPr="002B0465">
        <w:rPr>
          <w:rFonts w:ascii="Times New Roman" w:hAnsi="Times New Roman" w:cs="Times New Roman"/>
          <w:sz w:val="24"/>
          <w:szCs w:val="24"/>
        </w:rPr>
        <w:t xml:space="preserve">joined ARL </w:t>
      </w:r>
      <w:r w:rsidR="00CD05ED" w:rsidRPr="002B0465">
        <w:rPr>
          <w:rFonts w:ascii="Times New Roman" w:hAnsi="Times New Roman" w:cs="Times New Roman"/>
          <w:sz w:val="24"/>
          <w:szCs w:val="24"/>
        </w:rPr>
        <w:t xml:space="preserve">and some other groups in providing </w:t>
      </w:r>
      <w:r w:rsidRPr="002B0465">
        <w:rPr>
          <w:rFonts w:ascii="Times New Roman" w:hAnsi="Times New Roman" w:cs="Times New Roman"/>
          <w:sz w:val="24"/>
          <w:szCs w:val="24"/>
        </w:rPr>
        <w:t>comments on possible</w:t>
      </w:r>
      <w:r w:rsidR="007F4DE1" w:rsidRPr="002B0465">
        <w:rPr>
          <w:rFonts w:ascii="Times New Roman" w:hAnsi="Times New Roman" w:cs="Times New Roman"/>
          <w:sz w:val="24"/>
          <w:szCs w:val="24"/>
        </w:rPr>
        <w:t xml:space="preserve"> removal of academic library questions in</w:t>
      </w:r>
      <w:r w:rsidRPr="002B0465">
        <w:rPr>
          <w:rFonts w:ascii="Times New Roman" w:hAnsi="Times New Roman" w:cs="Times New Roman"/>
          <w:sz w:val="24"/>
          <w:szCs w:val="24"/>
        </w:rPr>
        <w:t xml:space="preserve"> </w:t>
      </w:r>
      <w:r w:rsidRPr="00F2398E">
        <w:rPr>
          <w:rFonts w:ascii="Times New Roman" w:hAnsi="Times New Roman" w:cs="Times New Roman"/>
          <w:sz w:val="24"/>
          <w:szCs w:val="24"/>
        </w:rPr>
        <w:t>I</w:t>
      </w:r>
      <w:r w:rsidR="00F2398E" w:rsidRPr="00F2398E">
        <w:rPr>
          <w:rFonts w:ascii="Times New Roman" w:hAnsi="Times New Roman" w:cs="Times New Roman"/>
          <w:sz w:val="24"/>
          <w:szCs w:val="24"/>
        </w:rPr>
        <w:t>PEDS</w:t>
      </w:r>
      <w:r w:rsidRPr="002B0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8E7E81" w14:textId="4776B624" w:rsidR="003C5951" w:rsidRPr="002B0465" w:rsidRDefault="00460543" w:rsidP="007762BA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>Recent</w:t>
      </w:r>
      <w:r w:rsidR="00471024" w:rsidRPr="002B0465"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efforts</w:t>
      </w:r>
      <w:r w:rsidR="00471024" w:rsidRPr="002B0465">
        <w:rPr>
          <w:rFonts w:ascii="Times New Roman" w:hAnsi="Times New Roman" w:cs="Times New Roman"/>
          <w:sz w:val="24"/>
          <w:szCs w:val="24"/>
        </w:rPr>
        <w:t xml:space="preserve"> on the Equity, Diversity, and Inclusion goal are the aforementioned</w:t>
      </w:r>
      <w:r w:rsidRPr="002B0465">
        <w:rPr>
          <w:rFonts w:ascii="Times New Roman" w:hAnsi="Times New Roman" w:cs="Times New Roman"/>
          <w:sz w:val="24"/>
          <w:szCs w:val="24"/>
        </w:rPr>
        <w:t xml:space="preserve"> include the President’s program on belonging in the workplace, and </w:t>
      </w:r>
      <w:r w:rsidR="005C542B" w:rsidRPr="002B0465">
        <w:rPr>
          <w:rFonts w:ascii="Times New Roman" w:hAnsi="Times New Roman" w:cs="Times New Roman"/>
          <w:sz w:val="24"/>
          <w:szCs w:val="24"/>
        </w:rPr>
        <w:t xml:space="preserve">the </w:t>
      </w:r>
      <w:r w:rsidR="1DED4992" w:rsidRPr="002B0465">
        <w:rPr>
          <w:rFonts w:ascii="Times New Roman" w:hAnsi="Times New Roman" w:cs="Times New Roman"/>
          <w:sz w:val="24"/>
          <w:szCs w:val="24"/>
        </w:rPr>
        <w:t xml:space="preserve">Board </w:t>
      </w:r>
      <w:r w:rsidR="0988B6D1" w:rsidRPr="002B0465">
        <w:rPr>
          <w:rFonts w:ascii="Times New Roman" w:hAnsi="Times New Roman" w:cs="Times New Roman"/>
          <w:sz w:val="24"/>
          <w:szCs w:val="24"/>
        </w:rPr>
        <w:t xml:space="preserve">approved covering membership fees </w:t>
      </w:r>
      <w:r w:rsidR="002E6D64" w:rsidRPr="002B0465">
        <w:rPr>
          <w:rFonts w:ascii="Times New Roman" w:hAnsi="Times New Roman" w:cs="Times New Roman"/>
          <w:sz w:val="24"/>
          <w:szCs w:val="24"/>
        </w:rPr>
        <w:t xml:space="preserve">for one year </w:t>
      </w:r>
      <w:r w:rsidR="0988B6D1" w:rsidRPr="002B0465">
        <w:rPr>
          <w:rFonts w:ascii="Times New Roman" w:hAnsi="Times New Roman" w:cs="Times New Roman"/>
          <w:sz w:val="24"/>
          <w:szCs w:val="24"/>
        </w:rPr>
        <w:t>for ~25 librar</w:t>
      </w:r>
      <w:r w:rsidR="002E6D64" w:rsidRPr="002B0465">
        <w:rPr>
          <w:rFonts w:ascii="Times New Roman" w:hAnsi="Times New Roman" w:cs="Times New Roman"/>
          <w:sz w:val="24"/>
          <w:szCs w:val="24"/>
        </w:rPr>
        <w:t>y workers</w:t>
      </w:r>
      <w:r w:rsidR="0988B6D1" w:rsidRPr="002B0465">
        <w:rPr>
          <w:rFonts w:ascii="Times New Roman" w:hAnsi="Times New Roman" w:cs="Times New Roman"/>
          <w:sz w:val="24"/>
          <w:szCs w:val="24"/>
        </w:rPr>
        <w:t xml:space="preserve"> </w:t>
      </w:r>
      <w:r w:rsidR="00624333" w:rsidRPr="002B0465">
        <w:rPr>
          <w:rFonts w:ascii="Times New Roman" w:hAnsi="Times New Roman" w:cs="Times New Roman"/>
          <w:sz w:val="24"/>
          <w:szCs w:val="24"/>
        </w:rPr>
        <w:t xml:space="preserve">who identify as </w:t>
      </w:r>
      <w:r w:rsidR="00F2398E" w:rsidRPr="00F2398E">
        <w:rPr>
          <w:rFonts w:ascii="Times New Roman" w:hAnsi="Times New Roman" w:cs="Times New Roman"/>
          <w:sz w:val="24"/>
          <w:szCs w:val="24"/>
        </w:rPr>
        <w:t>B</w:t>
      </w:r>
      <w:r w:rsidR="00624333" w:rsidRPr="00F2398E">
        <w:rPr>
          <w:rFonts w:ascii="Times New Roman" w:hAnsi="Times New Roman" w:cs="Times New Roman"/>
          <w:sz w:val="24"/>
          <w:szCs w:val="24"/>
        </w:rPr>
        <w:t xml:space="preserve">lack, </w:t>
      </w:r>
      <w:r w:rsidR="00F2398E" w:rsidRPr="00F2398E">
        <w:rPr>
          <w:rFonts w:ascii="Times New Roman" w:hAnsi="Times New Roman" w:cs="Times New Roman"/>
          <w:sz w:val="24"/>
          <w:szCs w:val="24"/>
        </w:rPr>
        <w:t>I</w:t>
      </w:r>
      <w:r w:rsidR="00624333" w:rsidRPr="00F2398E">
        <w:rPr>
          <w:rFonts w:ascii="Times New Roman" w:hAnsi="Times New Roman" w:cs="Times New Roman"/>
          <w:sz w:val="24"/>
          <w:szCs w:val="24"/>
        </w:rPr>
        <w:t>ndigenous,</w:t>
      </w:r>
      <w:r w:rsidR="00624333" w:rsidRPr="002B0465">
        <w:rPr>
          <w:rFonts w:ascii="Times New Roman" w:hAnsi="Times New Roman" w:cs="Times New Roman"/>
          <w:sz w:val="24"/>
          <w:szCs w:val="24"/>
        </w:rPr>
        <w:t xml:space="preserve"> and people of color</w:t>
      </w:r>
      <w:r w:rsidR="00E301E3" w:rsidRPr="002B0465">
        <w:rPr>
          <w:rFonts w:ascii="Times New Roman" w:hAnsi="Times New Roman" w:cs="Times New Roman"/>
          <w:sz w:val="24"/>
          <w:szCs w:val="24"/>
        </w:rPr>
        <w:t xml:space="preserve"> or persons with disabilities</w:t>
      </w:r>
      <w:r w:rsidR="00D5317C" w:rsidRPr="002B0465">
        <w:rPr>
          <w:rFonts w:ascii="Times New Roman" w:hAnsi="Times New Roman" w:cs="Times New Roman"/>
          <w:sz w:val="24"/>
          <w:szCs w:val="24"/>
        </w:rPr>
        <w:t xml:space="preserve">, as well as </w:t>
      </w:r>
      <w:r w:rsidR="003D57C1" w:rsidRPr="002B0465">
        <w:rPr>
          <w:rFonts w:ascii="Times New Roman" w:hAnsi="Times New Roman" w:cs="Times New Roman"/>
          <w:sz w:val="24"/>
          <w:szCs w:val="24"/>
        </w:rPr>
        <w:t>subs</w:t>
      </w:r>
      <w:r w:rsidR="006871AD" w:rsidRPr="002B0465">
        <w:rPr>
          <w:rFonts w:ascii="Times New Roman" w:hAnsi="Times New Roman" w:cs="Times New Roman"/>
          <w:sz w:val="24"/>
          <w:szCs w:val="24"/>
        </w:rPr>
        <w:t>idizing</w:t>
      </w:r>
      <w:r w:rsidR="0988B6D1" w:rsidRPr="002B0465">
        <w:rPr>
          <w:rFonts w:ascii="Times New Roman" w:hAnsi="Times New Roman" w:cs="Times New Roman"/>
          <w:sz w:val="24"/>
          <w:szCs w:val="24"/>
        </w:rPr>
        <w:t xml:space="preserve"> fees for roadshows for</w:t>
      </w:r>
      <w:r w:rsidR="006871AD" w:rsidRPr="002B0465">
        <w:rPr>
          <w:rFonts w:ascii="Times New Roman" w:hAnsi="Times New Roman" w:cs="Times New Roman"/>
          <w:sz w:val="24"/>
          <w:szCs w:val="24"/>
        </w:rPr>
        <w:t xml:space="preserve"> HBCU and</w:t>
      </w:r>
      <w:r w:rsidR="0988B6D1" w:rsidRPr="002B0465">
        <w:rPr>
          <w:rFonts w:ascii="Times New Roman" w:hAnsi="Times New Roman" w:cs="Times New Roman"/>
          <w:sz w:val="24"/>
          <w:szCs w:val="24"/>
        </w:rPr>
        <w:t xml:space="preserve"> tribal </w:t>
      </w:r>
      <w:r w:rsidR="006871AD" w:rsidRPr="002B0465">
        <w:rPr>
          <w:rFonts w:ascii="Times New Roman" w:hAnsi="Times New Roman" w:cs="Times New Roman"/>
          <w:sz w:val="24"/>
          <w:szCs w:val="24"/>
        </w:rPr>
        <w:t>colleges/universities</w:t>
      </w:r>
      <w:r w:rsidR="482D9C02" w:rsidRPr="002B0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7292F4" w14:textId="6D10AF85" w:rsidR="00BC06EE" w:rsidRPr="002B0465" w:rsidRDefault="482D9C02" w:rsidP="007762BA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>Finally, AC</w:t>
      </w:r>
      <w:r w:rsidR="27800E9B" w:rsidRPr="002B0465">
        <w:rPr>
          <w:rFonts w:ascii="Times New Roman" w:hAnsi="Times New Roman" w:cs="Times New Roman"/>
          <w:sz w:val="24"/>
          <w:szCs w:val="24"/>
        </w:rPr>
        <w:t>RL has published a few books</w:t>
      </w:r>
      <w:r w:rsidR="003C5951" w:rsidRPr="002B0465">
        <w:rPr>
          <w:rFonts w:ascii="Times New Roman" w:hAnsi="Times New Roman" w:cs="Times New Roman"/>
          <w:sz w:val="24"/>
          <w:szCs w:val="24"/>
        </w:rPr>
        <w:t xml:space="preserve"> recently</w:t>
      </w:r>
      <w:r w:rsidR="00734AC6" w:rsidRPr="002B0465">
        <w:rPr>
          <w:rFonts w:ascii="Times New Roman" w:hAnsi="Times New Roman" w:cs="Times New Roman"/>
          <w:sz w:val="24"/>
          <w:szCs w:val="24"/>
        </w:rPr>
        <w:t xml:space="preserve"> that address topics such as critical librarianship, pedagogy, supporting student parents in the academic library, </w:t>
      </w:r>
      <w:r w:rsidR="002B0465" w:rsidRPr="002B0465">
        <w:rPr>
          <w:rFonts w:ascii="Times New Roman" w:hAnsi="Times New Roman" w:cs="Times New Roman"/>
          <w:sz w:val="24"/>
          <w:szCs w:val="24"/>
        </w:rPr>
        <w:t xml:space="preserve">and designing spaces, policies and services. </w:t>
      </w:r>
    </w:p>
    <w:p w14:paraId="1F7C6BDD" w14:textId="58E83D20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Dr. Leo Lo, Vice-President</w:t>
      </w:r>
      <w:r w:rsidR="7A89868D" w:rsidRPr="6A0A853E">
        <w:rPr>
          <w:rFonts w:ascii="Times New Roman" w:hAnsi="Times New Roman" w:cs="Times New Roman"/>
          <w:sz w:val="24"/>
          <w:szCs w:val="24"/>
        </w:rPr>
        <w:t xml:space="preserve">: no </w:t>
      </w:r>
      <w:r w:rsidR="1C1BD5A7" w:rsidRPr="6A0A853E">
        <w:rPr>
          <w:rFonts w:ascii="Times New Roman" w:hAnsi="Times New Roman" w:cs="Times New Roman"/>
          <w:sz w:val="24"/>
          <w:szCs w:val="24"/>
        </w:rPr>
        <w:t>update</w:t>
      </w:r>
      <w:r>
        <w:tab/>
      </w:r>
      <w:r w:rsidRPr="6A0A85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2D33B" w14:textId="0E23A0E1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Erin Ellis, Past President</w:t>
      </w:r>
      <w:r w:rsidR="1320866A" w:rsidRPr="6A0A853E">
        <w:rPr>
          <w:rFonts w:ascii="Times New Roman" w:hAnsi="Times New Roman" w:cs="Times New Roman"/>
          <w:sz w:val="24"/>
          <w:szCs w:val="24"/>
        </w:rPr>
        <w:t xml:space="preserve">: no </w:t>
      </w:r>
      <w:r w:rsidR="5BD94F5E" w:rsidRPr="6A0A853E">
        <w:rPr>
          <w:rFonts w:ascii="Times New Roman" w:hAnsi="Times New Roman" w:cs="Times New Roman"/>
          <w:sz w:val="24"/>
          <w:szCs w:val="24"/>
        </w:rPr>
        <w:t>update</w:t>
      </w:r>
    </w:p>
    <w:p w14:paraId="35AE3F06" w14:textId="4C04A80A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"/>
        </w:rPr>
      </w:pPr>
      <w:r w:rsidRPr="6A0A853E">
        <w:rPr>
          <w:rFonts w:ascii="Times New Roman" w:hAnsi="Times New Roman" w:cs="Times New Roman"/>
          <w:sz w:val="24"/>
          <w:szCs w:val="24"/>
        </w:rPr>
        <w:t>Megan Griffin, Staff Liaison</w:t>
      </w:r>
      <w:r w:rsidR="4E0C3DE0" w:rsidRPr="6A0A853E">
        <w:rPr>
          <w:rFonts w:ascii="Times New Roman" w:hAnsi="Times New Roman" w:cs="Times New Roman"/>
          <w:sz w:val="24"/>
          <w:szCs w:val="24"/>
        </w:rPr>
        <w:t xml:space="preserve">: no </w:t>
      </w:r>
      <w:r w:rsidR="33FC228B" w:rsidRPr="6A0A853E">
        <w:rPr>
          <w:rFonts w:ascii="Times New Roman" w:hAnsi="Times New Roman" w:cs="Times New Roman"/>
          <w:sz w:val="24"/>
          <w:szCs w:val="24"/>
        </w:rPr>
        <w:t>update</w:t>
      </w:r>
    </w:p>
    <w:p w14:paraId="78B492AF" w14:textId="77777777" w:rsidR="00BC06EE" w:rsidRDefault="00BC06EE" w:rsidP="00BC06E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Chapters Council Leadership Updates</w:t>
      </w:r>
    </w:p>
    <w:p w14:paraId="426C3BAF" w14:textId="12A4D3D7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Leslin Charles, Vice-Chair</w:t>
      </w:r>
      <w:r w:rsidR="2C563FAB" w:rsidRPr="6A0A853E">
        <w:rPr>
          <w:rFonts w:ascii="Times New Roman" w:hAnsi="Times New Roman" w:cs="Times New Roman"/>
          <w:sz w:val="24"/>
          <w:szCs w:val="24"/>
        </w:rPr>
        <w:t xml:space="preserve">: Sought names for elections and for volunteering. Will be working on Plan for Excellence. </w:t>
      </w:r>
      <w:r w:rsidR="1EE774BC" w:rsidRPr="6A0A853E">
        <w:rPr>
          <w:rFonts w:ascii="Times New Roman" w:hAnsi="Times New Roman" w:cs="Times New Roman"/>
          <w:sz w:val="24"/>
          <w:szCs w:val="24"/>
        </w:rPr>
        <w:t xml:space="preserve">Discussed current work within ACRL Committees and plan for Chapters Council going forward. Please get ideas to </w:t>
      </w:r>
      <w:r w:rsidR="2A2F3B7C" w:rsidRPr="6A0A853E">
        <w:rPr>
          <w:rFonts w:ascii="Times New Roman" w:hAnsi="Times New Roman" w:cs="Times New Roman"/>
          <w:sz w:val="24"/>
          <w:szCs w:val="24"/>
        </w:rPr>
        <w:t xml:space="preserve">Leslin for Chapters Council. </w:t>
      </w:r>
    </w:p>
    <w:p w14:paraId="4D3A8902" w14:textId="3DD0ABDE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Sarah McHone-Chase, Secretary</w:t>
      </w:r>
      <w:r w:rsidR="4C9C3480" w:rsidRPr="6A0A853E">
        <w:rPr>
          <w:rFonts w:ascii="Times New Roman" w:hAnsi="Times New Roman" w:cs="Times New Roman"/>
          <w:sz w:val="24"/>
          <w:szCs w:val="24"/>
        </w:rPr>
        <w:t>: no update</w:t>
      </w:r>
    </w:p>
    <w:p w14:paraId="59A6E2CC" w14:textId="5EEC4B33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Laura Hall, Legislative Representative</w:t>
      </w:r>
      <w:r w:rsidR="25EF1127" w:rsidRPr="6A0A853E">
        <w:rPr>
          <w:rFonts w:ascii="Times New Roman" w:hAnsi="Times New Roman" w:cs="Times New Roman"/>
          <w:sz w:val="24"/>
          <w:szCs w:val="24"/>
        </w:rPr>
        <w:t>: no update</w:t>
      </w:r>
    </w:p>
    <w:p w14:paraId="72579A7A" w14:textId="3CCB612F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 xml:space="preserve">Amber </w:t>
      </w:r>
      <w:proofErr w:type="spellStart"/>
      <w:r w:rsidRPr="6A0A853E">
        <w:rPr>
          <w:rFonts w:ascii="Times New Roman" w:hAnsi="Times New Roman" w:cs="Times New Roman"/>
          <w:sz w:val="24"/>
          <w:szCs w:val="24"/>
        </w:rPr>
        <w:t>Willenborg</w:t>
      </w:r>
      <w:proofErr w:type="spellEnd"/>
      <w:r w:rsidRPr="6A0A85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6A0A853E">
        <w:rPr>
          <w:rFonts w:ascii="Times New Roman" w:hAnsi="Times New Roman" w:cs="Times New Roman"/>
          <w:sz w:val="24"/>
          <w:szCs w:val="24"/>
        </w:rPr>
        <w:t>LibGuide</w:t>
      </w:r>
      <w:proofErr w:type="spellEnd"/>
      <w:r w:rsidRPr="6A0A853E">
        <w:rPr>
          <w:rFonts w:ascii="Times New Roman" w:hAnsi="Times New Roman" w:cs="Times New Roman"/>
          <w:sz w:val="24"/>
          <w:szCs w:val="24"/>
        </w:rPr>
        <w:t xml:space="preserve"> Administrator and </w:t>
      </w:r>
      <w:r w:rsidRPr="6A0A853E">
        <w:rPr>
          <w:rFonts w:ascii="Times New Roman" w:hAnsi="Times New Roman" w:cs="Times New Roman"/>
          <w:i/>
          <w:iCs/>
          <w:sz w:val="24"/>
          <w:szCs w:val="24"/>
        </w:rPr>
        <w:t>Chapter Topics Newsletter</w:t>
      </w:r>
      <w:r w:rsidRPr="6A0A853E">
        <w:rPr>
          <w:rFonts w:ascii="Times New Roman" w:hAnsi="Times New Roman" w:cs="Times New Roman"/>
          <w:sz w:val="24"/>
          <w:szCs w:val="24"/>
        </w:rPr>
        <w:t xml:space="preserve"> Editor</w:t>
      </w:r>
      <w:r w:rsidR="396FC311" w:rsidRPr="6A0A853E">
        <w:rPr>
          <w:rFonts w:ascii="Times New Roman" w:hAnsi="Times New Roman" w:cs="Times New Roman"/>
          <w:sz w:val="24"/>
          <w:szCs w:val="24"/>
        </w:rPr>
        <w:t>: no update</w:t>
      </w:r>
    </w:p>
    <w:p w14:paraId="25CE2984" w14:textId="7BFF2226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Paula Martin, List Administrator</w:t>
      </w:r>
      <w:r w:rsidR="22435112" w:rsidRPr="6A0A853E">
        <w:rPr>
          <w:rFonts w:ascii="Times New Roman" w:hAnsi="Times New Roman" w:cs="Times New Roman"/>
          <w:sz w:val="24"/>
          <w:szCs w:val="24"/>
        </w:rPr>
        <w:t>: no update</w:t>
      </w:r>
    </w:p>
    <w:p w14:paraId="711B75B5" w14:textId="77777777" w:rsidR="00BC06EE" w:rsidRDefault="00BC06EE" w:rsidP="00BC06E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Chair’s Report (Eric Edwards)</w:t>
      </w:r>
    </w:p>
    <w:p w14:paraId="457F88E7" w14:textId="43DB866E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Thank you to outgoing ACRL and Chapters Council leaders</w:t>
      </w:r>
    </w:p>
    <w:p w14:paraId="48B3F257" w14:textId="2812FACB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Elections for Vice-Chair and Secretary</w:t>
      </w:r>
      <w:r w:rsidR="3A2896E9" w:rsidRPr="6A0A853E">
        <w:rPr>
          <w:rFonts w:ascii="Times New Roman" w:hAnsi="Times New Roman" w:cs="Times New Roman"/>
          <w:sz w:val="24"/>
          <w:szCs w:val="24"/>
        </w:rPr>
        <w:t xml:space="preserve"> (Leslin Charles): One candidate for each role: Sarah McHone-Chase as Secretary</w:t>
      </w:r>
      <w:r w:rsidR="0FDA0B5F" w:rsidRPr="6A0A853E">
        <w:rPr>
          <w:rFonts w:ascii="Times New Roman" w:hAnsi="Times New Roman" w:cs="Times New Roman"/>
          <w:sz w:val="24"/>
          <w:szCs w:val="24"/>
        </w:rPr>
        <w:t xml:space="preserve">, elected by acclimation (one-year role), and Gary </w:t>
      </w:r>
      <w:r w:rsidR="694A19B5" w:rsidRPr="6A0A853E">
        <w:rPr>
          <w:rFonts w:ascii="Times New Roman" w:hAnsi="Times New Roman" w:cs="Times New Roman"/>
          <w:sz w:val="24"/>
          <w:szCs w:val="24"/>
        </w:rPr>
        <w:t xml:space="preserve">Marks as Vice-Chair, elected by </w:t>
      </w:r>
      <w:r w:rsidR="00F2398E" w:rsidRPr="00F2398E">
        <w:rPr>
          <w:rFonts w:ascii="Times New Roman" w:hAnsi="Times New Roman" w:cs="Times New Roman"/>
          <w:sz w:val="24"/>
          <w:szCs w:val="24"/>
        </w:rPr>
        <w:t>acclamation</w:t>
      </w:r>
      <w:r w:rsidR="694A19B5" w:rsidRPr="6A0A853E">
        <w:rPr>
          <w:rFonts w:ascii="Times New Roman" w:hAnsi="Times New Roman" w:cs="Times New Roman"/>
          <w:sz w:val="24"/>
          <w:szCs w:val="24"/>
        </w:rPr>
        <w:t xml:space="preserve"> </w:t>
      </w:r>
      <w:r w:rsidR="0FDA0B5F" w:rsidRPr="6A0A853E">
        <w:rPr>
          <w:rFonts w:ascii="Times New Roman" w:hAnsi="Times New Roman" w:cs="Times New Roman"/>
          <w:sz w:val="24"/>
          <w:szCs w:val="24"/>
        </w:rPr>
        <w:t>(three-year role)</w:t>
      </w:r>
      <w:r w:rsidR="27EEFEE7" w:rsidRPr="6A0A853E">
        <w:rPr>
          <w:rFonts w:ascii="Times New Roman" w:hAnsi="Times New Roman" w:cs="Times New Roman"/>
          <w:sz w:val="24"/>
          <w:szCs w:val="24"/>
        </w:rPr>
        <w:t>.</w:t>
      </w:r>
    </w:p>
    <w:p w14:paraId="3A64C714" w14:textId="2B5C0346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Finding new List Administrator</w:t>
      </w:r>
      <w:r w:rsidR="34A6C237" w:rsidRPr="6A0A853E">
        <w:rPr>
          <w:rFonts w:ascii="Times New Roman" w:hAnsi="Times New Roman" w:cs="Times New Roman"/>
          <w:sz w:val="24"/>
          <w:szCs w:val="24"/>
        </w:rPr>
        <w:t>: Ana Diamand has agreed to serve in this position.</w:t>
      </w:r>
    </w:p>
    <w:p w14:paraId="47360B14" w14:textId="2D973CB1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Completing annual report for FY2024 and work plan for FY2025</w:t>
      </w:r>
      <w:r w:rsidR="16B69ACB" w:rsidRPr="6A0A853E">
        <w:rPr>
          <w:rFonts w:ascii="Times New Roman" w:hAnsi="Times New Roman" w:cs="Times New Roman"/>
          <w:sz w:val="24"/>
          <w:szCs w:val="24"/>
        </w:rPr>
        <w:t xml:space="preserve">: Should anyone have goals for Chapters to pursue or ideas to explore, please direct those to Leslin. </w:t>
      </w:r>
    </w:p>
    <w:p w14:paraId="7F53DCAC" w14:textId="59A0B7A9" w:rsidR="00BC06EE" w:rsidRDefault="00BC06EE" w:rsidP="00BC06EE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Possible upcoming webinar on unique or interesting projects by state and regional chapters</w:t>
      </w:r>
      <w:r w:rsidR="4FFD4DDC" w:rsidRPr="6A0A853E">
        <w:rPr>
          <w:rFonts w:ascii="Times New Roman" w:hAnsi="Times New Roman" w:cs="Times New Roman"/>
          <w:sz w:val="24"/>
          <w:szCs w:val="24"/>
        </w:rPr>
        <w:t>: Brianna Hughes may present on how to make poster presentations more engaging. Please watch ALA Connect for more information.</w:t>
      </w:r>
      <w:r w:rsidR="6D707384" w:rsidRPr="6A0A853E">
        <w:rPr>
          <w:rFonts w:ascii="Times New Roman" w:hAnsi="Times New Roman" w:cs="Times New Roman"/>
          <w:sz w:val="24"/>
          <w:szCs w:val="24"/>
        </w:rPr>
        <w:t xml:space="preserve"> Send any further ideas for presentations to Eric. </w:t>
      </w:r>
    </w:p>
    <w:p w14:paraId="4F45AD97" w14:textId="77777777" w:rsidR="00BC06EE" w:rsidRDefault="00BC06EE" w:rsidP="00BC06EE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 xml:space="preserve">Discussion with AASL School Library Chapters on resolution to improve communication with ALA Chapter Relations Office and ALA Public Policy &amp; Advocacy Office—latest draft </w:t>
      </w:r>
      <w:hyperlink r:id="rId8">
        <w:r w:rsidRPr="6A0A853E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</w:p>
    <w:p w14:paraId="3F21647B" w14:textId="2B558D61" w:rsidR="00BC06EE" w:rsidRDefault="00BC06EE" w:rsidP="00BC06EE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lastRenderedPageBreak/>
        <w:t>Reminder about keeping chapter directory of leadership (link</w:t>
      </w:r>
      <w:r w:rsidR="00F2398E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6A0A853E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Pr="6A0A853E">
        <w:rPr>
          <w:rFonts w:ascii="Times New Roman" w:hAnsi="Times New Roman" w:cs="Times New Roman"/>
          <w:sz w:val="24"/>
          <w:szCs w:val="24"/>
        </w:rPr>
        <w:t>) information current and signing up for ALA Connect</w:t>
      </w:r>
      <w:r w:rsidR="02CF3170" w:rsidRPr="6A0A853E">
        <w:rPr>
          <w:rFonts w:ascii="Times New Roman" w:hAnsi="Times New Roman" w:cs="Times New Roman"/>
          <w:sz w:val="24"/>
          <w:szCs w:val="24"/>
        </w:rPr>
        <w:t xml:space="preserve">. Send changes to </w:t>
      </w:r>
      <w:hyperlink r:id="rId10">
        <w:r w:rsidR="02CF3170" w:rsidRPr="6A0A853E">
          <w:rPr>
            <w:rStyle w:val="Hyperlink"/>
            <w:rFonts w:ascii="Times New Roman" w:hAnsi="Times New Roman" w:cs="Times New Roman"/>
            <w:sz w:val="24"/>
            <w:szCs w:val="24"/>
          </w:rPr>
          <w:t>mgriffin@ala.org</w:t>
        </w:r>
      </w:hyperlink>
      <w:r w:rsidR="00F2398E">
        <w:rPr>
          <w:rFonts w:ascii="Times New Roman" w:hAnsi="Times New Roman" w:cs="Times New Roman"/>
          <w:sz w:val="24"/>
          <w:szCs w:val="24"/>
        </w:rPr>
        <w:t>.</w:t>
      </w:r>
    </w:p>
    <w:p w14:paraId="7F18885D" w14:textId="77777777" w:rsidR="00BC06EE" w:rsidRDefault="00BC06EE" w:rsidP="00BC06EE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 xml:space="preserve">Reminder about updating chapter organization survey (link </w:t>
      </w:r>
      <w:hyperlink r:id="rId11" w:anchor="gid=0">
        <w:r w:rsidRPr="6A0A853E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Pr="6A0A853E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B345523" w14:textId="38BB0609" w:rsidR="00BC06EE" w:rsidRDefault="00BC06EE" w:rsidP="00BC06EE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Open Forum--state and regional chapters may raise any topics of interest or issues of concern</w:t>
      </w:r>
      <w:r w:rsidR="39F37E54" w:rsidRPr="6A0A853E">
        <w:rPr>
          <w:rFonts w:ascii="Times New Roman" w:hAnsi="Times New Roman" w:cs="Times New Roman"/>
          <w:sz w:val="24"/>
          <w:szCs w:val="24"/>
        </w:rPr>
        <w:t>: no topics raised</w:t>
      </w:r>
    </w:p>
    <w:p w14:paraId="51B31B92" w14:textId="32710B01" w:rsidR="00BC06EE" w:rsidRDefault="00BC06EE" w:rsidP="00BC06E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>Any Other Business</w:t>
      </w:r>
      <w:r w:rsidR="41F108FF" w:rsidRPr="6A0A853E">
        <w:rPr>
          <w:rFonts w:ascii="Times New Roman" w:hAnsi="Times New Roman" w:cs="Times New Roman"/>
          <w:sz w:val="24"/>
          <w:szCs w:val="24"/>
        </w:rPr>
        <w:t>: no topics raised</w:t>
      </w:r>
    </w:p>
    <w:p w14:paraId="5F35939E" w14:textId="77777777" w:rsidR="00BC06EE" w:rsidRDefault="00BC06EE" w:rsidP="00BC06EE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Adjournment</w:t>
      </w:r>
    </w:p>
    <w:p w14:paraId="256CFD9A" w14:textId="52A379DE" w:rsidR="00BC06EE" w:rsidRDefault="66EA0661" w:rsidP="6A0A853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6A0A853E">
        <w:rPr>
          <w:rFonts w:ascii="Times New Roman" w:hAnsi="Times New Roman" w:cs="Times New Roman"/>
          <w:sz w:val="24"/>
          <w:szCs w:val="24"/>
        </w:rPr>
        <w:t xml:space="preserve">Meeting adjourned at 1:25 pm EST </w:t>
      </w:r>
    </w:p>
    <w:p w14:paraId="491B097D" w14:textId="77777777" w:rsidR="00344238" w:rsidRDefault="00344238"/>
    <w:p w14:paraId="2CFA1A9D" w14:textId="1F28711B" w:rsidR="6E03330E" w:rsidRDefault="6E03330E" w:rsidP="6A0A853E">
      <w:pPr>
        <w:rPr>
          <w:rFonts w:ascii="Times New Roman" w:eastAsia="Times New Roman" w:hAnsi="Times New Roman" w:cs="Times New Roman"/>
          <w:sz w:val="24"/>
          <w:szCs w:val="24"/>
        </w:rPr>
      </w:pPr>
      <w:r w:rsidRPr="6A0A853E">
        <w:rPr>
          <w:rFonts w:ascii="Times New Roman" w:eastAsia="Times New Roman" w:hAnsi="Times New Roman" w:cs="Times New Roman"/>
          <w:sz w:val="24"/>
          <w:szCs w:val="24"/>
        </w:rPr>
        <w:t xml:space="preserve">Respectfully submitted, </w:t>
      </w:r>
    </w:p>
    <w:p w14:paraId="499E69FA" w14:textId="6D8835BD" w:rsidR="6E03330E" w:rsidRDefault="6E03330E" w:rsidP="6A0A853E">
      <w:pPr>
        <w:rPr>
          <w:rFonts w:ascii="Times New Roman" w:eastAsia="Times New Roman" w:hAnsi="Times New Roman" w:cs="Times New Roman"/>
          <w:sz w:val="24"/>
          <w:szCs w:val="24"/>
        </w:rPr>
      </w:pPr>
      <w:r w:rsidRPr="6A0A853E">
        <w:rPr>
          <w:rFonts w:ascii="Times New Roman" w:eastAsia="Times New Roman" w:hAnsi="Times New Roman" w:cs="Times New Roman"/>
          <w:sz w:val="24"/>
          <w:szCs w:val="24"/>
        </w:rPr>
        <w:t>Sarah McHone-Chase</w:t>
      </w:r>
    </w:p>
    <w:sectPr w:rsidR="6E033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E0A50"/>
    <w:multiLevelType w:val="hybridMultilevel"/>
    <w:tmpl w:val="7A56D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395"/>
    <w:multiLevelType w:val="multilevel"/>
    <w:tmpl w:val="558E87B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97F1DF0"/>
    <w:multiLevelType w:val="hybridMultilevel"/>
    <w:tmpl w:val="99EEEB0E"/>
    <w:lvl w:ilvl="0" w:tplc="3856BE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D6C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DA95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1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6E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A84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102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A5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FE1F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78BD9"/>
    <w:multiLevelType w:val="hybridMultilevel"/>
    <w:tmpl w:val="4FAABB4E"/>
    <w:lvl w:ilvl="0" w:tplc="490A9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6A0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9EAC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AED0F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C6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603C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C22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0C1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C26E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1146B"/>
    <w:multiLevelType w:val="hybridMultilevel"/>
    <w:tmpl w:val="EFD4564A"/>
    <w:lvl w:ilvl="0" w:tplc="D0447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FF"/>
    <w:rsid w:val="00006040"/>
    <w:rsid w:val="00010460"/>
    <w:rsid w:val="000D4E06"/>
    <w:rsid w:val="000F1B66"/>
    <w:rsid w:val="001058FF"/>
    <w:rsid w:val="00175AC6"/>
    <w:rsid w:val="002B0465"/>
    <w:rsid w:val="002E6D64"/>
    <w:rsid w:val="00344238"/>
    <w:rsid w:val="00390E83"/>
    <w:rsid w:val="003A04CC"/>
    <w:rsid w:val="003C5951"/>
    <w:rsid w:val="003D57C1"/>
    <w:rsid w:val="00433BC2"/>
    <w:rsid w:val="00460543"/>
    <w:rsid w:val="00471024"/>
    <w:rsid w:val="00490603"/>
    <w:rsid w:val="00491018"/>
    <w:rsid w:val="00494507"/>
    <w:rsid w:val="004A7571"/>
    <w:rsid w:val="005641E6"/>
    <w:rsid w:val="005C0135"/>
    <w:rsid w:val="005C542B"/>
    <w:rsid w:val="00624333"/>
    <w:rsid w:val="006871AD"/>
    <w:rsid w:val="00734AC6"/>
    <w:rsid w:val="00741F9B"/>
    <w:rsid w:val="00745D4B"/>
    <w:rsid w:val="007762BA"/>
    <w:rsid w:val="007F4DE1"/>
    <w:rsid w:val="00805D99"/>
    <w:rsid w:val="00873D22"/>
    <w:rsid w:val="008E70EB"/>
    <w:rsid w:val="00964F00"/>
    <w:rsid w:val="009C59F7"/>
    <w:rsid w:val="00A51ED9"/>
    <w:rsid w:val="00AB43A3"/>
    <w:rsid w:val="00BC06EE"/>
    <w:rsid w:val="00CD05ED"/>
    <w:rsid w:val="00CD10F0"/>
    <w:rsid w:val="00D5317C"/>
    <w:rsid w:val="00DE590C"/>
    <w:rsid w:val="00E301E3"/>
    <w:rsid w:val="00E77884"/>
    <w:rsid w:val="00F2398E"/>
    <w:rsid w:val="00F2404F"/>
    <w:rsid w:val="00FD1FBC"/>
    <w:rsid w:val="016B5F1C"/>
    <w:rsid w:val="023DCFBE"/>
    <w:rsid w:val="02CF3170"/>
    <w:rsid w:val="03EADAF6"/>
    <w:rsid w:val="0636E2B9"/>
    <w:rsid w:val="067F9237"/>
    <w:rsid w:val="079793C9"/>
    <w:rsid w:val="07D2B31A"/>
    <w:rsid w:val="0988B6D1"/>
    <w:rsid w:val="0A5A1C7A"/>
    <w:rsid w:val="0B237C39"/>
    <w:rsid w:val="0D89CFB6"/>
    <w:rsid w:val="0DDF1D34"/>
    <w:rsid w:val="0FDA0B5F"/>
    <w:rsid w:val="11AB57A8"/>
    <w:rsid w:val="1320866A"/>
    <w:rsid w:val="13216D70"/>
    <w:rsid w:val="132EEEA8"/>
    <w:rsid w:val="14CA5E7F"/>
    <w:rsid w:val="14CABF09"/>
    <w:rsid w:val="16B69ACB"/>
    <w:rsid w:val="172F8E9F"/>
    <w:rsid w:val="18025FCB"/>
    <w:rsid w:val="18CC825D"/>
    <w:rsid w:val="1C1BD5A7"/>
    <w:rsid w:val="1D176346"/>
    <w:rsid w:val="1D77508A"/>
    <w:rsid w:val="1DED4992"/>
    <w:rsid w:val="1EE774BC"/>
    <w:rsid w:val="20EF9942"/>
    <w:rsid w:val="22435112"/>
    <w:rsid w:val="24F1BD20"/>
    <w:rsid w:val="25B2F2EB"/>
    <w:rsid w:val="25EF1127"/>
    <w:rsid w:val="2756ED40"/>
    <w:rsid w:val="275FFE23"/>
    <w:rsid w:val="27800E9B"/>
    <w:rsid w:val="27EEFEE7"/>
    <w:rsid w:val="28295DE2"/>
    <w:rsid w:val="28A315FB"/>
    <w:rsid w:val="2A23E1F7"/>
    <w:rsid w:val="2A2F3B7C"/>
    <w:rsid w:val="2A6BC3BA"/>
    <w:rsid w:val="2A7D532B"/>
    <w:rsid w:val="2C10DE69"/>
    <w:rsid w:val="2C563FAB"/>
    <w:rsid w:val="2CFCCF05"/>
    <w:rsid w:val="2DB4F3ED"/>
    <w:rsid w:val="30346FC7"/>
    <w:rsid w:val="30EDB80C"/>
    <w:rsid w:val="3328FD72"/>
    <w:rsid w:val="33FC228B"/>
    <w:rsid w:val="3446AB1F"/>
    <w:rsid w:val="34A6C237"/>
    <w:rsid w:val="3507E0EA"/>
    <w:rsid w:val="353A6E12"/>
    <w:rsid w:val="35C916B5"/>
    <w:rsid w:val="36CE147F"/>
    <w:rsid w:val="375BD633"/>
    <w:rsid w:val="37E420CA"/>
    <w:rsid w:val="396FC311"/>
    <w:rsid w:val="39F37E54"/>
    <w:rsid w:val="3A2896E9"/>
    <w:rsid w:val="3B136D44"/>
    <w:rsid w:val="3BD412CA"/>
    <w:rsid w:val="3D12F2CF"/>
    <w:rsid w:val="3EC7EB8D"/>
    <w:rsid w:val="4063BBEE"/>
    <w:rsid w:val="40B100C7"/>
    <w:rsid w:val="41E663F2"/>
    <w:rsid w:val="41F108FF"/>
    <w:rsid w:val="44B554AB"/>
    <w:rsid w:val="47731D5A"/>
    <w:rsid w:val="47946FAB"/>
    <w:rsid w:val="479F3B63"/>
    <w:rsid w:val="47A48725"/>
    <w:rsid w:val="47B7A2FA"/>
    <w:rsid w:val="482D9C02"/>
    <w:rsid w:val="490EEDBB"/>
    <w:rsid w:val="4A12C828"/>
    <w:rsid w:val="4ACC106D"/>
    <w:rsid w:val="4B72FA7E"/>
    <w:rsid w:val="4B8C22DB"/>
    <w:rsid w:val="4C67E0CE"/>
    <w:rsid w:val="4C840265"/>
    <w:rsid w:val="4C9C3480"/>
    <w:rsid w:val="4CA4FD52"/>
    <w:rsid w:val="4D8606F5"/>
    <w:rsid w:val="4E0C3DE0"/>
    <w:rsid w:val="4E7A0656"/>
    <w:rsid w:val="4EAA9B40"/>
    <w:rsid w:val="4F4420AE"/>
    <w:rsid w:val="4FFD4DDC"/>
    <w:rsid w:val="5034632C"/>
    <w:rsid w:val="54C27CE9"/>
    <w:rsid w:val="5519DCC4"/>
    <w:rsid w:val="55A0CE66"/>
    <w:rsid w:val="55B59F57"/>
    <w:rsid w:val="5AD0F960"/>
    <w:rsid w:val="5BD94F5E"/>
    <w:rsid w:val="5D24EEA9"/>
    <w:rsid w:val="5D6B3E79"/>
    <w:rsid w:val="5E84109D"/>
    <w:rsid w:val="605C8F6B"/>
    <w:rsid w:val="615175BB"/>
    <w:rsid w:val="61817097"/>
    <w:rsid w:val="634B83E1"/>
    <w:rsid w:val="64910403"/>
    <w:rsid w:val="64A23EDA"/>
    <w:rsid w:val="65413B65"/>
    <w:rsid w:val="65AEFAC4"/>
    <w:rsid w:val="66D3BE75"/>
    <w:rsid w:val="66E4F94C"/>
    <w:rsid w:val="66EA0661"/>
    <w:rsid w:val="6739FC22"/>
    <w:rsid w:val="676D43E3"/>
    <w:rsid w:val="6880C9AD"/>
    <w:rsid w:val="68B30539"/>
    <w:rsid w:val="68FC778C"/>
    <w:rsid w:val="694A19B5"/>
    <w:rsid w:val="6A056127"/>
    <w:rsid w:val="6A0A853E"/>
    <w:rsid w:val="6BEB7E61"/>
    <w:rsid w:val="6D555E2D"/>
    <w:rsid w:val="6D707384"/>
    <w:rsid w:val="6D95566A"/>
    <w:rsid w:val="6E03330E"/>
    <w:rsid w:val="6F8675B0"/>
    <w:rsid w:val="708BDB92"/>
    <w:rsid w:val="709D1669"/>
    <w:rsid w:val="70E1F093"/>
    <w:rsid w:val="714D4DCB"/>
    <w:rsid w:val="715E939F"/>
    <w:rsid w:val="7484EE8D"/>
    <w:rsid w:val="770C57ED"/>
    <w:rsid w:val="779B9D96"/>
    <w:rsid w:val="7896ED77"/>
    <w:rsid w:val="78A03AC8"/>
    <w:rsid w:val="7A89868D"/>
    <w:rsid w:val="7AF43011"/>
    <w:rsid w:val="7AFC1D97"/>
    <w:rsid w:val="7B166951"/>
    <w:rsid w:val="7C9FB05B"/>
    <w:rsid w:val="7D6ABF24"/>
    <w:rsid w:val="7D73ABEB"/>
    <w:rsid w:val="7E4E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3CFCD"/>
  <w15:chartTrackingRefBased/>
  <w15:docId w15:val="{C04FA641-7E49-4BE3-86D2-6FA8DBED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8FF"/>
  </w:style>
  <w:style w:type="paragraph" w:styleId="Heading1">
    <w:name w:val="heading 1"/>
    <w:basedOn w:val="Normal"/>
    <w:next w:val="Normal"/>
    <w:link w:val="Heading1Char"/>
    <w:uiPriority w:val="9"/>
    <w:qFormat/>
    <w:rsid w:val="001058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8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C06E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50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0604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3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1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VbPcbTd34Tgck5Rc2EJJHmEB-3kD5x3MihAmeJd3Y3M/ed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cvent.com/event/98632c12-9bee-4ab5-bb05-5fcf69f453a4/websitePage:3edd7060-b06c-46f9-b46e-67e3ece718f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nnual2024.eventscribe.net/agenda.asp?pfp=FullSchedule" TargetMode="External"/><Relationship Id="rId11" Type="http://schemas.openxmlformats.org/officeDocument/2006/relationships/hyperlink" Target="https://docs.google.com/spreadsheets/d/1iOui-OYDKNMG1eTWiBk3okGi_duXHWl5MA6dFeaW9Ok/edit" TargetMode="External"/><Relationship Id="rId5" Type="http://schemas.openxmlformats.org/officeDocument/2006/relationships/hyperlink" Target="https://2024.alaannual.org/registration/rates-and-registration" TargetMode="External"/><Relationship Id="rId10" Type="http://schemas.openxmlformats.org/officeDocument/2006/relationships/hyperlink" Target="mailto:mgriffin@al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la.org/acrl/aboutacrl/directoryofleadership/chapters/ro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927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McHone-Chase</dc:creator>
  <cp:keywords/>
  <dc:description/>
  <cp:lastModifiedBy>Sarah McHone-Chase</cp:lastModifiedBy>
  <cp:revision>3</cp:revision>
  <dcterms:created xsi:type="dcterms:W3CDTF">2024-06-11T16:05:00Z</dcterms:created>
  <dcterms:modified xsi:type="dcterms:W3CDTF">2024-06-13T20:50:00Z</dcterms:modified>
</cp:coreProperties>
</file>