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D1A4C" w14:textId="77D4193B" w:rsidR="00DD37A8" w:rsidRPr="00DD37A8" w:rsidRDefault="00DD37A8" w:rsidP="00DD37A8">
      <w:pPr>
        <w:rPr>
          <w:b/>
          <w:bCs/>
        </w:rPr>
      </w:pPr>
      <w:r w:rsidRPr="00DD37A8">
        <w:rPr>
          <w:b/>
          <w:bCs/>
        </w:rPr>
        <w:fldChar w:fldCharType="begin"/>
      </w:r>
      <w:r w:rsidRPr="00DD37A8">
        <w:rPr>
          <w:b/>
          <w:bCs/>
        </w:rPr>
        <w:instrText>HYPERLINK "https://connect.ala.org/acrl/communities/community-home?CommunityKey=91aec865-d71a-4773-98dd-eabcb9ac956c"</w:instrText>
      </w:r>
      <w:r w:rsidRPr="00DD37A8">
        <w:rPr>
          <w:b/>
          <w:bCs/>
        </w:rPr>
      </w:r>
      <w:r w:rsidRPr="00DD37A8">
        <w:rPr>
          <w:b/>
          <w:bCs/>
        </w:rPr>
        <w:fldChar w:fldCharType="separate"/>
      </w:r>
      <w:r w:rsidRPr="00DD37A8">
        <w:rPr>
          <w:rStyle w:val="Hyperlink"/>
          <w:b/>
          <w:bCs/>
        </w:rPr>
        <w:t>ACRL Government Relations Committee</w:t>
      </w:r>
      <w:r w:rsidRPr="00DD37A8">
        <w:fldChar w:fldCharType="end"/>
      </w:r>
      <w:r w:rsidRPr="00DD37A8">
        <w:rPr>
          <w:b/>
          <w:bCs/>
        </w:rPr>
        <w:t>  </w:t>
      </w:r>
    </w:p>
    <w:p w14:paraId="0D7FABAB" w14:textId="586D8761" w:rsidR="00DD37A8" w:rsidRDefault="00DD37A8" w:rsidP="00DD37A8">
      <w:r>
        <w:t xml:space="preserve">January 16, </w:t>
      </w:r>
      <w:proofErr w:type="gramStart"/>
      <w:r>
        <w:t>2025</w:t>
      </w:r>
      <w:proofErr w:type="gramEnd"/>
      <w:r>
        <w:t xml:space="preserve"> at 12:00pm</w:t>
      </w:r>
    </w:p>
    <w:p w14:paraId="75E981BB" w14:textId="77777777" w:rsidR="00DD37A8" w:rsidRDefault="00DD37A8" w:rsidP="00DD37A8">
      <w:r>
        <w:t>Meeting agenda:</w:t>
      </w:r>
    </w:p>
    <w:p w14:paraId="1A22CF22" w14:textId="77777777" w:rsidR="00DD37A8" w:rsidRDefault="00DD37A8" w:rsidP="00DD37A8">
      <w:r>
        <w:t xml:space="preserve">1. Kaitlyn Tanis-chair, Natalie Marquez-vice chair, Laura Hall, Jim Abernathy, Lorely Ambriz, Brett Spencer, Sarah </w:t>
      </w:r>
      <w:proofErr w:type="spellStart"/>
      <w:r>
        <w:t>Mchone</w:t>
      </w:r>
      <w:proofErr w:type="spellEnd"/>
      <w:r>
        <w:t>-Chase</w:t>
      </w:r>
    </w:p>
    <w:p w14:paraId="447109EB" w14:textId="66D707F6" w:rsidR="00DD37A8" w:rsidRDefault="00DD37A8" w:rsidP="00DD37A8">
      <w:r>
        <w:t xml:space="preserve">2. Share Draft of new Legislative Agenda for 2025 </w:t>
      </w:r>
      <w:r>
        <w:t>–</w:t>
      </w:r>
      <w:r>
        <w:t xml:space="preserve"> 2026</w:t>
      </w:r>
    </w:p>
    <w:p w14:paraId="099818D8" w14:textId="5B4A362E" w:rsidR="00DD37A8" w:rsidRDefault="00DD37A8" w:rsidP="00DD37A8">
      <w:r>
        <w:tab/>
        <w:t>a.</w:t>
      </w:r>
      <w:r w:rsidRPr="00DD37A8">
        <w:t>https://docs.google.com/document/d/17daEu9B1MYFEbsHSxcnozWL3OETIYk04zWnU7uyhpy4/edit?usp=sharing</w:t>
      </w:r>
    </w:p>
    <w:p w14:paraId="3F96498C" w14:textId="526CEC5B" w:rsidR="00DD37A8" w:rsidRDefault="00DD37A8" w:rsidP="00DD37A8">
      <w:r>
        <w:t xml:space="preserve">3. </w:t>
      </w:r>
      <w:r>
        <w:t xml:space="preserve">Final </w:t>
      </w:r>
      <w:r>
        <w:t xml:space="preserve">date for </w:t>
      </w:r>
      <w:r>
        <w:t xml:space="preserve">draft will be in beginning of </w:t>
      </w:r>
      <w:r>
        <w:t>May and then we (KT/NEM) will submit,</w:t>
      </w:r>
    </w:p>
    <w:p w14:paraId="03905D26" w14:textId="77777777" w:rsidR="00DD37A8" w:rsidRDefault="00DD37A8" w:rsidP="00DD37A8">
      <w:r>
        <w:t>4. Meetings in February and March, KT will send out Doodle polls for both.</w:t>
      </w:r>
    </w:p>
    <w:p w14:paraId="545233C0" w14:textId="486CC0C0" w:rsidR="00DD37A8" w:rsidRDefault="00DD37A8" w:rsidP="00DD37A8">
      <w:r>
        <w:t>5. D</w:t>
      </w:r>
      <w:r>
        <w:t>raft d</w:t>
      </w:r>
      <w:r>
        <w:t xml:space="preserve">one by last week of </w:t>
      </w:r>
      <w:proofErr w:type="gramStart"/>
      <w:r>
        <w:t>March?</w:t>
      </w:r>
      <w:proofErr w:type="gramEnd"/>
    </w:p>
    <w:p w14:paraId="70982862" w14:textId="77777777" w:rsidR="00DD37A8" w:rsidRDefault="00DD37A8" w:rsidP="00DD37A8">
      <w:r>
        <w:t>6. Check-in with each section's authors</w:t>
      </w:r>
    </w:p>
    <w:p w14:paraId="18523D6D" w14:textId="77777777" w:rsidR="00DD37A8" w:rsidRDefault="00DD37A8" w:rsidP="00DD37A8">
      <w:r>
        <w:t>7. Decided to get rid of 'Good to know',</w:t>
      </w:r>
    </w:p>
    <w:p w14:paraId="260B41CF" w14:textId="77777777" w:rsidR="00DD37A8" w:rsidRDefault="00DD37A8" w:rsidP="00DD37A8">
      <w:r>
        <w:t>8. Sent out emails to other ACRL group chairs, no response yet</w:t>
      </w:r>
    </w:p>
    <w:p w14:paraId="18E8796B" w14:textId="0BDFADF9" w:rsidR="00DD37A8" w:rsidRDefault="00DD37A8" w:rsidP="00DD37A8">
      <w:r>
        <w:t>9. Decided to combine 'Upholding Intellectual Freedom</w:t>
      </w:r>
      <w:r>
        <w:t>’ with</w:t>
      </w:r>
      <w:r>
        <w:t xml:space="preserve"> DEIA</w:t>
      </w:r>
    </w:p>
    <w:p w14:paraId="72D1DB39" w14:textId="77777777" w:rsidR="00DD37A8" w:rsidRDefault="00DD37A8" w:rsidP="00DD37A8"/>
    <w:p w14:paraId="2986C1D5" w14:textId="1F21E819" w:rsidR="00DD37A8" w:rsidRDefault="00DD37A8" w:rsidP="00DD37A8">
      <w:r>
        <w:t>-Please feel free to add anything I missed.</w:t>
      </w:r>
    </w:p>
    <w:p w14:paraId="1E31BCE7" w14:textId="31C6D88E" w:rsidR="006265FD" w:rsidRDefault="00DD37A8" w:rsidP="00DD37A8">
      <w:r>
        <w:t>-NEM</w:t>
      </w:r>
    </w:p>
    <w:sectPr w:rsidR="006265FD" w:rsidSect="00D43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7A8"/>
    <w:rsid w:val="00172F4D"/>
    <w:rsid w:val="00367C48"/>
    <w:rsid w:val="003F41AF"/>
    <w:rsid w:val="006265FD"/>
    <w:rsid w:val="007A3773"/>
    <w:rsid w:val="007C75BE"/>
    <w:rsid w:val="007F03A5"/>
    <w:rsid w:val="00D434C8"/>
    <w:rsid w:val="00DD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55FA47"/>
  <w14:defaultImageDpi w14:val="32767"/>
  <w15:chartTrackingRefBased/>
  <w15:docId w15:val="{AC816542-BE6C-A749-89B8-F96CD47A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3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3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37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3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37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37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37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37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37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7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37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37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37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37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37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37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37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37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37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3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37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3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37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37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37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37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37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37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37A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D37A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D37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Marquez</dc:creator>
  <cp:keywords/>
  <dc:description/>
  <cp:lastModifiedBy>Natalie Marquez</cp:lastModifiedBy>
  <cp:revision>1</cp:revision>
  <dcterms:created xsi:type="dcterms:W3CDTF">2025-01-24T20:29:00Z</dcterms:created>
  <dcterms:modified xsi:type="dcterms:W3CDTF">2025-01-24T20:34:00Z</dcterms:modified>
</cp:coreProperties>
</file>