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COUNCIL FORUM I</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Tuesday, January 18, 2022</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6:00-8:00 PM Central (7:00 Eastern, 5:00 Mountain, 4:00 Pacific)</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To register:  https://www.ala.org/aboutala/ala-governance-meetings</w:t>
      </w: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i w:val="1"/>
          <w:sz w:val="28"/>
          <w:szCs w:val="28"/>
          <w:rtl w:val="0"/>
        </w:rPr>
        <w:t xml:space="preserve">NOTE: Council Forum is a gathering of ALA Councilors and friends to ask for feedback on resolutions, discuss concerns, and ask questions.  It is in no way a replacement for Council.  No debate or decisions are made at this unofficial meeting.  Council Forum is under the supervision of the Orientation Committee and is focused on education and dialogue.  Essence notes will be taken and distributed for those Councilors who are unable to attend.</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i w:val="1"/>
          <w:sz w:val="28"/>
          <w:szCs w:val="28"/>
          <w:rtl w:val="0"/>
        </w:rPr>
        <w:t xml:space="preserve">Although this is not an official meeting of Council, we are still governed by the ALA Statement of Appropriate Conduct.  Everyone gathered here has a voice and will be heard.  We ask for meaningful and respectful conversations.  </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Facilitators:  Rhonda Gould, Jacquelyn Bryant, Gail Tobin</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Notetaker:  Gail Tobin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DISCUSSION ITEMS:</w:t>
      </w:r>
    </w:p>
    <w:p w:rsidR="00000000" w:rsidDel="00000000" w:rsidP="00000000" w:rsidRDefault="00000000" w:rsidRPr="00000000" w14:paraId="0000001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Amy Lappin - Transforming ALA Governance Task Force</w:t>
      </w:r>
    </w:p>
    <w:p w:rsidR="00000000" w:rsidDel="00000000" w:rsidP="00000000" w:rsidRDefault="00000000" w:rsidRPr="00000000" w14:paraId="0000001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Aaron Dobbs - Resolutions</w:t>
      </w:r>
    </w:p>
    <w:p w:rsidR="00000000" w:rsidDel="00000000" w:rsidP="00000000" w:rsidRDefault="00000000" w:rsidRPr="00000000" w14:paraId="0000001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COUNCIL FORUM II</w:t>
      </w:r>
    </w:p>
    <w:p w:rsidR="00000000" w:rsidDel="00000000" w:rsidP="00000000" w:rsidRDefault="00000000" w:rsidRPr="00000000" w14:paraId="0000001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Wednesday, January 19, 2022</w:t>
      </w:r>
    </w:p>
    <w:p w:rsidR="00000000" w:rsidDel="00000000" w:rsidP="00000000" w:rsidRDefault="00000000" w:rsidRPr="00000000" w14:paraId="0000001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6:30-8:30 PM Central (7:30 Eastern, 5:30 Mountain, 4:30 Pacific)</w:t>
      </w:r>
    </w:p>
    <w:p w:rsidR="00000000" w:rsidDel="00000000" w:rsidP="00000000" w:rsidRDefault="00000000" w:rsidRPr="00000000" w14:paraId="00000019">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COUNCIL FORUM III</w:t>
      </w:r>
    </w:p>
    <w:p w:rsidR="00000000" w:rsidDel="00000000" w:rsidP="00000000" w:rsidRDefault="00000000" w:rsidRPr="00000000" w14:paraId="0000001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Friday, January 21, 2022</w:t>
      </w:r>
    </w:p>
    <w:p w:rsidR="00000000" w:rsidDel="00000000" w:rsidP="00000000" w:rsidRDefault="00000000" w:rsidRPr="00000000" w14:paraId="0000001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6:00-8:00 PM Central (7:00 Eastern, 5:30 Mountain, 4:30 Pacific)</w:t>
      </w:r>
    </w:p>
    <w:p w:rsidR="00000000" w:rsidDel="00000000" w:rsidP="00000000" w:rsidRDefault="00000000" w:rsidRPr="00000000" w14:paraId="0000001E">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Miranda Bennett - Membership Committee Action Item</w:t>
      </w:r>
    </w:p>
    <w:p w:rsidR="00000000" w:rsidDel="00000000" w:rsidP="00000000" w:rsidRDefault="00000000" w:rsidRPr="00000000" w14:paraId="00000020">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