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72CF9" w:rsidRDefault="00395701">
      <w:pPr>
        <w:jc w:val="center"/>
        <w:rPr>
          <w:sz w:val="28"/>
          <w:szCs w:val="28"/>
        </w:rPr>
      </w:pPr>
      <w:r>
        <w:rPr>
          <w:sz w:val="28"/>
          <w:szCs w:val="28"/>
        </w:rPr>
        <w:t>LIRT Executive Fall 2019</w:t>
      </w:r>
    </w:p>
    <w:p w14:paraId="00000002" w14:textId="77777777" w:rsidR="00272CF9" w:rsidRDefault="00395701">
      <w:pPr>
        <w:jc w:val="center"/>
        <w:rPr>
          <w:sz w:val="24"/>
          <w:szCs w:val="24"/>
        </w:rPr>
      </w:pPr>
      <w:r>
        <w:rPr>
          <w:sz w:val="24"/>
          <w:szCs w:val="24"/>
        </w:rPr>
        <w:t>Thursday, Sept. 26, 12:00 p.m. Eastern/11:00 a.m. Central</w:t>
      </w:r>
    </w:p>
    <w:p w14:paraId="00000003" w14:textId="77777777" w:rsidR="00272CF9" w:rsidRDefault="00395701">
      <w:pPr>
        <w:jc w:val="center"/>
        <w:rPr>
          <w:sz w:val="24"/>
          <w:szCs w:val="24"/>
        </w:rPr>
      </w:pPr>
      <w:r>
        <w:rPr>
          <w:sz w:val="24"/>
          <w:szCs w:val="24"/>
        </w:rPr>
        <w:t>Agenda</w:t>
      </w:r>
    </w:p>
    <w:p w14:paraId="00000004" w14:textId="77777777" w:rsidR="00272CF9" w:rsidRDefault="00272CF9">
      <w:pPr>
        <w:jc w:val="center"/>
        <w:rPr>
          <w:sz w:val="24"/>
          <w:szCs w:val="24"/>
        </w:rPr>
      </w:pPr>
    </w:p>
    <w:p w14:paraId="00000005" w14:textId="77777777" w:rsidR="00272CF9" w:rsidRDefault="00C04CC4">
      <w:pPr>
        <w:jc w:val="center"/>
        <w:rPr>
          <w:sz w:val="24"/>
          <w:szCs w:val="24"/>
        </w:rPr>
      </w:pPr>
      <w:hyperlink r:id="rId5">
        <w:r w:rsidR="00395701">
          <w:rPr>
            <w:color w:val="1155CC"/>
            <w:sz w:val="24"/>
            <w:szCs w:val="24"/>
            <w:highlight w:val="white"/>
            <w:u w:val="single"/>
          </w:rPr>
          <w:t>https://ala-events.zoom.us/j/426326450</w:t>
        </w:r>
      </w:hyperlink>
    </w:p>
    <w:p w14:paraId="00000006" w14:textId="77777777" w:rsidR="00272CF9" w:rsidRDefault="00272CF9"/>
    <w:p w14:paraId="00000007" w14:textId="514A7A4B" w:rsidR="00272CF9" w:rsidRDefault="0076357D">
      <w:r>
        <w:t xml:space="preserve">Attended by: Mark Robison, Victor Baeza, Jen Hunter, Mardi </w:t>
      </w:r>
      <w:proofErr w:type="spellStart"/>
      <w:r>
        <w:t>Mahaffy</w:t>
      </w:r>
      <w:proofErr w:type="spellEnd"/>
      <w:r>
        <w:t xml:space="preserve">, Rachel </w:t>
      </w:r>
      <w:proofErr w:type="spellStart"/>
      <w:r>
        <w:t>Mulvihill</w:t>
      </w:r>
      <w:proofErr w:type="spellEnd"/>
      <w:r>
        <w:t>, Sherri Brown, Kristen Edson, Beth Fuchs</w:t>
      </w:r>
    </w:p>
    <w:p w14:paraId="0C84BD58" w14:textId="77777777" w:rsidR="0076357D" w:rsidRDefault="0076357D"/>
    <w:p w14:paraId="00000008" w14:textId="77777777" w:rsidR="00272CF9" w:rsidRDefault="00395701">
      <w:pPr>
        <w:numPr>
          <w:ilvl w:val="0"/>
          <w:numId w:val="1"/>
        </w:numPr>
        <w:rPr>
          <w:sz w:val="24"/>
          <w:szCs w:val="24"/>
        </w:rPr>
      </w:pPr>
      <w:r>
        <w:rPr>
          <w:sz w:val="24"/>
          <w:szCs w:val="24"/>
        </w:rPr>
        <w:t>Welcome (Mark)</w:t>
      </w:r>
    </w:p>
    <w:p w14:paraId="00000009" w14:textId="77777777" w:rsidR="00272CF9" w:rsidRDefault="00272CF9">
      <w:pPr>
        <w:ind w:left="720"/>
        <w:rPr>
          <w:sz w:val="24"/>
          <w:szCs w:val="24"/>
        </w:rPr>
      </w:pPr>
    </w:p>
    <w:p w14:paraId="0000000A" w14:textId="50DD2812" w:rsidR="00272CF9" w:rsidRDefault="00395701">
      <w:pPr>
        <w:numPr>
          <w:ilvl w:val="0"/>
          <w:numId w:val="1"/>
        </w:numPr>
        <w:rPr>
          <w:sz w:val="24"/>
          <w:szCs w:val="24"/>
        </w:rPr>
      </w:pPr>
      <w:r>
        <w:rPr>
          <w:sz w:val="24"/>
          <w:szCs w:val="24"/>
        </w:rPr>
        <w:t>Approval of Executive Annual 2019 minutes (Beth)</w:t>
      </w:r>
    </w:p>
    <w:p w14:paraId="5E6124A9" w14:textId="2E23FF17" w:rsidR="0076357D" w:rsidRPr="0076357D" w:rsidRDefault="0076357D" w:rsidP="0076357D">
      <w:pPr>
        <w:numPr>
          <w:ilvl w:val="1"/>
          <w:numId w:val="1"/>
        </w:numPr>
        <w:contextualSpacing/>
        <w:rPr>
          <w:sz w:val="24"/>
          <w:szCs w:val="24"/>
        </w:rPr>
      </w:pPr>
      <w:r>
        <w:rPr>
          <w:sz w:val="24"/>
          <w:szCs w:val="24"/>
        </w:rPr>
        <w:t xml:space="preserve">Previous minutes approved by Kristen Edson, seconded by Mardi </w:t>
      </w:r>
      <w:proofErr w:type="spellStart"/>
      <w:r>
        <w:rPr>
          <w:sz w:val="24"/>
          <w:szCs w:val="24"/>
        </w:rPr>
        <w:t>Mahaffy</w:t>
      </w:r>
      <w:proofErr w:type="spellEnd"/>
      <w:r>
        <w:rPr>
          <w:sz w:val="24"/>
          <w:szCs w:val="24"/>
        </w:rPr>
        <w:t>.</w:t>
      </w:r>
    </w:p>
    <w:p w14:paraId="0000000B" w14:textId="77777777" w:rsidR="00272CF9" w:rsidRDefault="00272CF9">
      <w:pPr>
        <w:ind w:left="720"/>
        <w:rPr>
          <w:sz w:val="24"/>
          <w:szCs w:val="24"/>
        </w:rPr>
      </w:pPr>
    </w:p>
    <w:p w14:paraId="0000000C" w14:textId="35FDE7B4" w:rsidR="00272CF9" w:rsidRDefault="00395701">
      <w:pPr>
        <w:numPr>
          <w:ilvl w:val="0"/>
          <w:numId w:val="1"/>
        </w:numPr>
        <w:rPr>
          <w:sz w:val="24"/>
          <w:szCs w:val="24"/>
        </w:rPr>
      </w:pPr>
      <w:r>
        <w:rPr>
          <w:sz w:val="24"/>
          <w:szCs w:val="24"/>
        </w:rPr>
        <w:t>Treasurer’s Report (Mardi)</w:t>
      </w:r>
    </w:p>
    <w:p w14:paraId="4A3562CF" w14:textId="4EC44C37" w:rsidR="006E1136" w:rsidRDefault="003A27D8" w:rsidP="0076357D">
      <w:pPr>
        <w:numPr>
          <w:ilvl w:val="1"/>
          <w:numId w:val="1"/>
        </w:numPr>
        <w:rPr>
          <w:sz w:val="24"/>
          <w:szCs w:val="24"/>
        </w:rPr>
      </w:pPr>
      <w:r>
        <w:rPr>
          <w:sz w:val="24"/>
          <w:szCs w:val="24"/>
        </w:rPr>
        <w:t xml:space="preserve">The ALA budget is struggling, but many Round Tables are doing well, including LIRT. </w:t>
      </w:r>
      <w:r w:rsidR="001F3EF9">
        <w:rPr>
          <w:sz w:val="24"/>
          <w:szCs w:val="24"/>
        </w:rPr>
        <w:t xml:space="preserve">As of the end of July, we have a </w:t>
      </w:r>
      <w:r w:rsidR="007D0993">
        <w:rPr>
          <w:sz w:val="24"/>
          <w:szCs w:val="24"/>
        </w:rPr>
        <w:t>balance of about</w:t>
      </w:r>
      <w:r w:rsidR="001F3EF9">
        <w:rPr>
          <w:sz w:val="24"/>
          <w:szCs w:val="24"/>
        </w:rPr>
        <w:t xml:space="preserve"> $202,000. </w:t>
      </w:r>
      <w:r>
        <w:rPr>
          <w:sz w:val="24"/>
          <w:szCs w:val="24"/>
        </w:rPr>
        <w:t>This is a retreat year, and there is $12,500 saved for the retreat</w:t>
      </w:r>
      <w:r w:rsidR="001A1F6D">
        <w:rPr>
          <w:sz w:val="24"/>
          <w:szCs w:val="24"/>
        </w:rPr>
        <w:t xml:space="preserve"> over the past several years</w:t>
      </w:r>
      <w:r>
        <w:rPr>
          <w:sz w:val="24"/>
          <w:szCs w:val="24"/>
        </w:rPr>
        <w:t xml:space="preserve">. We have also set aside $1,000 for a Spectrum Scholar, but there is no reference to money for an Emerging Leader in our budget. Our estimated revenues are $25,500 based on membership numbers. Our budget will see a slight dip this year because it is a retreat year. </w:t>
      </w:r>
    </w:p>
    <w:p w14:paraId="68AEAFC4" w14:textId="1BB27921" w:rsidR="0076357D" w:rsidRDefault="009B30E4" w:rsidP="0076357D">
      <w:pPr>
        <w:numPr>
          <w:ilvl w:val="1"/>
          <w:numId w:val="1"/>
        </w:numPr>
        <w:rPr>
          <w:sz w:val="24"/>
          <w:szCs w:val="24"/>
        </w:rPr>
      </w:pPr>
      <w:r>
        <w:rPr>
          <w:sz w:val="24"/>
          <w:szCs w:val="24"/>
        </w:rPr>
        <w:t xml:space="preserve">Discussion: We are getting better at estimating our </w:t>
      </w:r>
      <w:r w:rsidR="001D7636">
        <w:rPr>
          <w:sz w:val="24"/>
          <w:szCs w:val="24"/>
        </w:rPr>
        <w:t>projected revenues</w:t>
      </w:r>
      <w:r>
        <w:rPr>
          <w:sz w:val="24"/>
          <w:szCs w:val="24"/>
        </w:rPr>
        <w:t xml:space="preserve">. We </w:t>
      </w:r>
      <w:proofErr w:type="gramStart"/>
      <w:r>
        <w:rPr>
          <w:sz w:val="24"/>
          <w:szCs w:val="24"/>
        </w:rPr>
        <w:t>don’t</w:t>
      </w:r>
      <w:proofErr w:type="gramEnd"/>
      <w:r>
        <w:rPr>
          <w:sz w:val="24"/>
          <w:szCs w:val="24"/>
        </w:rPr>
        <w:t xml:space="preserve"> tend to spend as much as we budget for.</w:t>
      </w:r>
    </w:p>
    <w:p w14:paraId="0000000D" w14:textId="77777777" w:rsidR="00272CF9" w:rsidRDefault="00272CF9">
      <w:pPr>
        <w:ind w:left="720"/>
        <w:rPr>
          <w:sz w:val="24"/>
          <w:szCs w:val="24"/>
        </w:rPr>
      </w:pPr>
    </w:p>
    <w:p w14:paraId="0000000E" w14:textId="77777777" w:rsidR="00272CF9" w:rsidRDefault="00395701">
      <w:pPr>
        <w:numPr>
          <w:ilvl w:val="0"/>
          <w:numId w:val="1"/>
        </w:numPr>
        <w:rPr>
          <w:sz w:val="24"/>
          <w:szCs w:val="24"/>
        </w:rPr>
      </w:pPr>
      <w:r>
        <w:rPr>
          <w:sz w:val="24"/>
          <w:szCs w:val="24"/>
        </w:rPr>
        <w:t>Updates from Organization and Planning Committee (Kristen)</w:t>
      </w:r>
    </w:p>
    <w:p w14:paraId="0000000F" w14:textId="6D0A1727" w:rsidR="00272CF9" w:rsidRDefault="00395701">
      <w:pPr>
        <w:numPr>
          <w:ilvl w:val="1"/>
          <w:numId w:val="1"/>
        </w:numPr>
        <w:rPr>
          <w:sz w:val="24"/>
          <w:szCs w:val="24"/>
        </w:rPr>
      </w:pPr>
      <w:r>
        <w:rPr>
          <w:sz w:val="24"/>
          <w:szCs w:val="24"/>
        </w:rPr>
        <w:t>Retreat Planning</w:t>
      </w:r>
    </w:p>
    <w:p w14:paraId="37271327" w14:textId="52D30CB3" w:rsidR="009B30E4" w:rsidRDefault="000A3379" w:rsidP="009B30E4">
      <w:pPr>
        <w:numPr>
          <w:ilvl w:val="2"/>
          <w:numId w:val="1"/>
        </w:numPr>
        <w:rPr>
          <w:sz w:val="24"/>
          <w:szCs w:val="24"/>
        </w:rPr>
      </w:pPr>
      <w:r>
        <w:rPr>
          <w:sz w:val="24"/>
          <w:szCs w:val="24"/>
        </w:rPr>
        <w:t xml:space="preserve">The retreat </w:t>
      </w:r>
      <w:proofErr w:type="gramStart"/>
      <w:r>
        <w:rPr>
          <w:sz w:val="24"/>
          <w:szCs w:val="24"/>
        </w:rPr>
        <w:t>is held</w:t>
      </w:r>
      <w:proofErr w:type="gramEnd"/>
      <w:r>
        <w:rPr>
          <w:sz w:val="24"/>
          <w:szCs w:val="24"/>
        </w:rPr>
        <w:t xml:space="preserve"> every 5 years and is attended by members of the Executive Council and Steering Committee. The intention is to focus on where LIRT has been and what LIRT wants to do in the future. The last retreat was very productive and resulted in the creation of an updated mission statement and </w:t>
      </w:r>
      <w:r w:rsidR="00526404">
        <w:rPr>
          <w:sz w:val="24"/>
          <w:szCs w:val="24"/>
        </w:rPr>
        <w:t xml:space="preserve">suggestions for </w:t>
      </w:r>
      <w:r>
        <w:rPr>
          <w:sz w:val="24"/>
          <w:szCs w:val="24"/>
        </w:rPr>
        <w:t xml:space="preserve">new initiatives for LIRT. </w:t>
      </w:r>
      <w:r w:rsidR="009B30E4">
        <w:rPr>
          <w:sz w:val="24"/>
          <w:szCs w:val="24"/>
        </w:rPr>
        <w:t xml:space="preserve">So far, sixteen people </w:t>
      </w:r>
      <w:r w:rsidR="00816520">
        <w:rPr>
          <w:sz w:val="24"/>
          <w:szCs w:val="24"/>
        </w:rPr>
        <w:t xml:space="preserve">from Executive and Steering </w:t>
      </w:r>
      <w:r w:rsidR="009B30E4">
        <w:rPr>
          <w:sz w:val="24"/>
          <w:szCs w:val="24"/>
        </w:rPr>
        <w:t>have completed the poll for topics to guide the retreat. Currently, leadership development, communication and public relations, and strategic planning are the top choices.</w:t>
      </w:r>
      <w:r>
        <w:rPr>
          <w:sz w:val="24"/>
          <w:szCs w:val="24"/>
        </w:rPr>
        <w:t xml:space="preserve"> Kristen is investigating options for consultants to work with us on these topics </w:t>
      </w:r>
      <w:r w:rsidR="00C259AC">
        <w:rPr>
          <w:sz w:val="24"/>
          <w:szCs w:val="24"/>
        </w:rPr>
        <w:t xml:space="preserve">as well as </w:t>
      </w:r>
      <w:r>
        <w:rPr>
          <w:sz w:val="24"/>
          <w:szCs w:val="24"/>
        </w:rPr>
        <w:t>options for a retreat venue that</w:t>
      </w:r>
      <w:r w:rsidR="0090434B">
        <w:rPr>
          <w:sz w:val="24"/>
          <w:szCs w:val="24"/>
        </w:rPr>
        <w:t xml:space="preserve"> are not</w:t>
      </w:r>
      <w:r>
        <w:rPr>
          <w:sz w:val="24"/>
          <w:szCs w:val="24"/>
        </w:rPr>
        <w:t xml:space="preserve"> conference </w:t>
      </w:r>
      <w:r>
        <w:rPr>
          <w:sz w:val="24"/>
          <w:szCs w:val="24"/>
        </w:rPr>
        <w:lastRenderedPageBreak/>
        <w:t>hotel</w:t>
      </w:r>
      <w:r w:rsidR="0090434B">
        <w:rPr>
          <w:sz w:val="24"/>
          <w:szCs w:val="24"/>
        </w:rPr>
        <w:t>s</w:t>
      </w:r>
      <w:r>
        <w:rPr>
          <w:sz w:val="24"/>
          <w:szCs w:val="24"/>
        </w:rPr>
        <w:t xml:space="preserve">. The retreat </w:t>
      </w:r>
      <w:proofErr w:type="gramStart"/>
      <w:r>
        <w:rPr>
          <w:sz w:val="24"/>
          <w:szCs w:val="24"/>
        </w:rPr>
        <w:t>will be held</w:t>
      </w:r>
      <w:proofErr w:type="gramEnd"/>
      <w:r>
        <w:rPr>
          <w:sz w:val="24"/>
          <w:szCs w:val="24"/>
        </w:rPr>
        <w:t xml:space="preserve"> on Friday afternoon of the Annual Conference. </w:t>
      </w:r>
    </w:p>
    <w:p w14:paraId="18F6610D" w14:textId="7D3D8C82" w:rsidR="003D25FE" w:rsidRDefault="003D25FE" w:rsidP="003D25FE">
      <w:pPr>
        <w:numPr>
          <w:ilvl w:val="1"/>
          <w:numId w:val="1"/>
        </w:numPr>
        <w:rPr>
          <w:sz w:val="24"/>
          <w:szCs w:val="24"/>
        </w:rPr>
      </w:pPr>
      <w:r>
        <w:rPr>
          <w:sz w:val="24"/>
          <w:szCs w:val="24"/>
        </w:rPr>
        <w:t>LIRT Manual and Archivist Position</w:t>
      </w:r>
    </w:p>
    <w:p w14:paraId="3D444C0A" w14:textId="29909F41" w:rsidR="003D25FE" w:rsidRDefault="005507C2" w:rsidP="003D25FE">
      <w:pPr>
        <w:numPr>
          <w:ilvl w:val="2"/>
          <w:numId w:val="1"/>
        </w:numPr>
        <w:rPr>
          <w:sz w:val="24"/>
          <w:szCs w:val="24"/>
        </w:rPr>
      </w:pPr>
      <w:r>
        <w:rPr>
          <w:sz w:val="24"/>
          <w:szCs w:val="24"/>
        </w:rPr>
        <w:t xml:space="preserve">The LIRT archivist position </w:t>
      </w:r>
      <w:proofErr w:type="gramStart"/>
      <w:r>
        <w:rPr>
          <w:sz w:val="24"/>
          <w:szCs w:val="24"/>
        </w:rPr>
        <w:t>was created</w:t>
      </w:r>
      <w:proofErr w:type="gramEnd"/>
      <w:r>
        <w:rPr>
          <w:sz w:val="24"/>
          <w:szCs w:val="24"/>
        </w:rPr>
        <w:t xml:space="preserve"> in 2011 with the intention of being involved in both digital and hard copy preservation of LIRT documents. Now</w:t>
      </w:r>
      <w:r w:rsidR="00743CF5">
        <w:rPr>
          <w:sz w:val="24"/>
          <w:szCs w:val="24"/>
        </w:rPr>
        <w:t>,</w:t>
      </w:r>
      <w:r>
        <w:rPr>
          <w:sz w:val="24"/>
          <w:szCs w:val="24"/>
        </w:rPr>
        <w:t xml:space="preserve"> </w:t>
      </w:r>
      <w:proofErr w:type="gramStart"/>
      <w:r w:rsidR="00743CF5">
        <w:rPr>
          <w:sz w:val="24"/>
          <w:szCs w:val="24"/>
        </w:rPr>
        <w:t>the ALAIR</w:t>
      </w:r>
      <w:r>
        <w:rPr>
          <w:sz w:val="24"/>
          <w:szCs w:val="24"/>
        </w:rPr>
        <w:t xml:space="preserve"> website </w:t>
      </w:r>
      <w:r w:rsidR="00743CF5">
        <w:rPr>
          <w:sz w:val="24"/>
          <w:szCs w:val="24"/>
        </w:rPr>
        <w:t>is used by ALA</w:t>
      </w:r>
      <w:proofErr w:type="gramEnd"/>
      <w:r w:rsidR="00743CF5">
        <w:rPr>
          <w:sz w:val="24"/>
          <w:szCs w:val="24"/>
        </w:rPr>
        <w:t xml:space="preserve"> f</w:t>
      </w:r>
      <w:r>
        <w:rPr>
          <w:sz w:val="24"/>
          <w:szCs w:val="24"/>
        </w:rPr>
        <w:t xml:space="preserve">or digital preservation. </w:t>
      </w:r>
      <w:r w:rsidR="003D25FE">
        <w:rPr>
          <w:sz w:val="24"/>
          <w:szCs w:val="24"/>
        </w:rPr>
        <w:t xml:space="preserve">While editing and updating the </w:t>
      </w:r>
      <w:r w:rsidR="00A26CB5">
        <w:rPr>
          <w:sz w:val="24"/>
          <w:szCs w:val="24"/>
        </w:rPr>
        <w:t>LIRT M</w:t>
      </w:r>
      <w:r w:rsidR="003D25FE">
        <w:rPr>
          <w:sz w:val="24"/>
          <w:szCs w:val="24"/>
        </w:rPr>
        <w:t>anual</w:t>
      </w:r>
      <w:r w:rsidR="00A26CB5">
        <w:rPr>
          <w:sz w:val="24"/>
          <w:szCs w:val="24"/>
        </w:rPr>
        <w:t xml:space="preserve"> over this past year</w:t>
      </w:r>
      <w:r w:rsidR="003D25FE">
        <w:rPr>
          <w:sz w:val="24"/>
          <w:szCs w:val="24"/>
        </w:rPr>
        <w:t xml:space="preserve">, it </w:t>
      </w:r>
      <w:proofErr w:type="gramStart"/>
      <w:r w:rsidR="003D25FE">
        <w:rPr>
          <w:sz w:val="24"/>
          <w:szCs w:val="24"/>
        </w:rPr>
        <w:t>was discovered</w:t>
      </w:r>
      <w:proofErr w:type="gramEnd"/>
      <w:r w:rsidR="003D25FE">
        <w:rPr>
          <w:sz w:val="24"/>
          <w:szCs w:val="24"/>
        </w:rPr>
        <w:t xml:space="preserve"> that the description of the LIRT archivist position was missing from it. That omission </w:t>
      </w:r>
      <w:proofErr w:type="gramStart"/>
      <w:r w:rsidR="003D25FE">
        <w:rPr>
          <w:sz w:val="24"/>
          <w:szCs w:val="24"/>
        </w:rPr>
        <w:t>has been corrected</w:t>
      </w:r>
      <w:proofErr w:type="gramEnd"/>
      <w:r w:rsidR="003D25FE">
        <w:rPr>
          <w:sz w:val="24"/>
          <w:szCs w:val="24"/>
        </w:rPr>
        <w:t xml:space="preserve"> and is now included in the manual in Appendix B</w:t>
      </w:r>
      <w:r w:rsidR="00BE18D4">
        <w:rPr>
          <w:sz w:val="24"/>
          <w:szCs w:val="24"/>
        </w:rPr>
        <w:t>, which is focused on continuity</w:t>
      </w:r>
      <w:r w:rsidR="00B4473A">
        <w:rPr>
          <w:sz w:val="24"/>
          <w:szCs w:val="24"/>
        </w:rPr>
        <w:t xml:space="preserve"> of operations</w:t>
      </w:r>
      <w:r w:rsidR="003D25FE">
        <w:rPr>
          <w:sz w:val="24"/>
          <w:szCs w:val="24"/>
        </w:rPr>
        <w:t xml:space="preserve">. </w:t>
      </w:r>
    </w:p>
    <w:p w14:paraId="00000010" w14:textId="77777777" w:rsidR="00272CF9" w:rsidRDefault="00272CF9">
      <w:pPr>
        <w:ind w:left="720"/>
        <w:rPr>
          <w:sz w:val="24"/>
          <w:szCs w:val="24"/>
        </w:rPr>
      </w:pPr>
    </w:p>
    <w:p w14:paraId="00000011" w14:textId="016968FF" w:rsidR="00272CF9" w:rsidRDefault="00395701">
      <w:pPr>
        <w:numPr>
          <w:ilvl w:val="0"/>
          <w:numId w:val="1"/>
        </w:numPr>
        <w:rPr>
          <w:sz w:val="24"/>
          <w:szCs w:val="24"/>
        </w:rPr>
      </w:pPr>
      <w:r>
        <w:rPr>
          <w:sz w:val="24"/>
          <w:szCs w:val="24"/>
        </w:rPr>
        <w:t xml:space="preserve">Discussion about </w:t>
      </w:r>
      <w:r w:rsidRPr="006F5CF1">
        <w:rPr>
          <w:sz w:val="24"/>
          <w:szCs w:val="24"/>
        </w:rPr>
        <w:t>7-Year Plan for Rotating LIRT Events</w:t>
      </w:r>
      <w:r>
        <w:rPr>
          <w:sz w:val="24"/>
          <w:szCs w:val="24"/>
        </w:rPr>
        <w:t xml:space="preserve"> (Mark)</w:t>
      </w:r>
    </w:p>
    <w:p w14:paraId="4825A8C3" w14:textId="514D4658" w:rsidR="006E1136" w:rsidRDefault="005275E0" w:rsidP="006E1136">
      <w:pPr>
        <w:numPr>
          <w:ilvl w:val="1"/>
          <w:numId w:val="1"/>
        </w:numPr>
        <w:rPr>
          <w:sz w:val="24"/>
          <w:szCs w:val="24"/>
        </w:rPr>
      </w:pPr>
      <w:r>
        <w:rPr>
          <w:sz w:val="24"/>
          <w:szCs w:val="24"/>
        </w:rPr>
        <w:t xml:space="preserve">For a long time, the only </w:t>
      </w:r>
      <w:r w:rsidR="00056041">
        <w:rPr>
          <w:sz w:val="24"/>
          <w:szCs w:val="24"/>
        </w:rPr>
        <w:t xml:space="preserve">event that rotated responsibility was the Midwinter Discussion Forum. </w:t>
      </w:r>
      <w:proofErr w:type="gramStart"/>
      <w:r w:rsidR="00011DEC">
        <w:rPr>
          <w:sz w:val="24"/>
          <w:szCs w:val="24"/>
        </w:rPr>
        <w:t>W</w:t>
      </w:r>
      <w:r w:rsidR="00056041">
        <w:rPr>
          <w:sz w:val="24"/>
          <w:szCs w:val="24"/>
        </w:rPr>
        <w:t>e’ve</w:t>
      </w:r>
      <w:proofErr w:type="gramEnd"/>
      <w:r w:rsidR="00056041">
        <w:rPr>
          <w:sz w:val="24"/>
          <w:szCs w:val="24"/>
        </w:rPr>
        <w:t xml:space="preserve"> now added the pre-conferences in 2017 and 2019 that have gone well and have decided that we want to do these on a rotating basis. Should the </w:t>
      </w:r>
      <w:proofErr w:type="gramStart"/>
      <w:r w:rsidR="00056041">
        <w:rPr>
          <w:sz w:val="24"/>
          <w:szCs w:val="24"/>
        </w:rPr>
        <w:t>webinars which have historically been put on</w:t>
      </w:r>
      <w:proofErr w:type="gramEnd"/>
      <w:r w:rsidR="00056041">
        <w:rPr>
          <w:sz w:val="24"/>
          <w:szCs w:val="24"/>
        </w:rPr>
        <w:t xml:space="preserve"> by the Teaching, Learning, and Technology (TLT) Committee be a rotating responsibility? </w:t>
      </w:r>
      <w:proofErr w:type="gramStart"/>
      <w:r w:rsidR="00056041">
        <w:rPr>
          <w:sz w:val="24"/>
          <w:szCs w:val="24"/>
        </w:rPr>
        <w:t>Should the responsibility for putting on socials be rotated</w:t>
      </w:r>
      <w:proofErr w:type="gramEnd"/>
      <w:r w:rsidR="00056041">
        <w:rPr>
          <w:sz w:val="24"/>
          <w:szCs w:val="24"/>
        </w:rPr>
        <w:t xml:space="preserve"> among committees?</w:t>
      </w:r>
      <w:r w:rsidR="00A519C5">
        <w:rPr>
          <w:sz w:val="24"/>
          <w:szCs w:val="24"/>
        </w:rPr>
        <w:t xml:space="preserve"> </w:t>
      </w:r>
      <w:r w:rsidR="006F5CF1">
        <w:rPr>
          <w:sz w:val="24"/>
          <w:szCs w:val="24"/>
        </w:rPr>
        <w:t xml:space="preserve">These questions led Mark to develop the </w:t>
      </w:r>
      <w:hyperlink r:id="rId6" w:anchor="gid=0" w:history="1">
        <w:r w:rsidR="006F5CF1" w:rsidRPr="006F5CF1">
          <w:rPr>
            <w:rStyle w:val="Hyperlink"/>
            <w:sz w:val="24"/>
            <w:szCs w:val="24"/>
          </w:rPr>
          <w:t>7-Year Plan for Rotating LIRT Events</w:t>
        </w:r>
      </w:hyperlink>
      <w:r w:rsidR="006F5CF1">
        <w:rPr>
          <w:sz w:val="24"/>
          <w:szCs w:val="24"/>
        </w:rPr>
        <w:t xml:space="preserve">. </w:t>
      </w:r>
      <w:r w:rsidR="00015F6D">
        <w:rPr>
          <w:sz w:val="24"/>
          <w:szCs w:val="24"/>
        </w:rPr>
        <w:t xml:space="preserve">The first </w:t>
      </w:r>
      <w:r w:rsidR="00A519C5">
        <w:rPr>
          <w:sz w:val="24"/>
          <w:szCs w:val="24"/>
        </w:rPr>
        <w:t>version includes TLT as one of the five committees with respo</w:t>
      </w:r>
      <w:r w:rsidR="00BE5334">
        <w:rPr>
          <w:sz w:val="24"/>
          <w:szCs w:val="24"/>
        </w:rPr>
        <w:t xml:space="preserve">nsibilities that rotate, the second version removes webinars as one of the </w:t>
      </w:r>
      <w:r w:rsidR="00582C13">
        <w:rPr>
          <w:sz w:val="24"/>
          <w:szCs w:val="24"/>
        </w:rPr>
        <w:t>roles</w:t>
      </w:r>
      <w:r w:rsidR="00BE5334">
        <w:rPr>
          <w:sz w:val="24"/>
          <w:szCs w:val="24"/>
        </w:rPr>
        <w:t xml:space="preserve"> that rotates,</w:t>
      </w:r>
      <w:r w:rsidR="00582C13">
        <w:rPr>
          <w:sz w:val="24"/>
          <w:szCs w:val="24"/>
        </w:rPr>
        <w:t xml:space="preserve"> and the third version has no webinars in it </w:t>
      </w:r>
      <w:proofErr w:type="gramStart"/>
      <w:r w:rsidR="00582C13">
        <w:rPr>
          <w:sz w:val="24"/>
          <w:szCs w:val="24"/>
        </w:rPr>
        <w:t>and also</w:t>
      </w:r>
      <w:proofErr w:type="gramEnd"/>
      <w:r w:rsidR="00582C13">
        <w:rPr>
          <w:sz w:val="24"/>
          <w:szCs w:val="24"/>
        </w:rPr>
        <w:t xml:space="preserve"> removes TLT from </w:t>
      </w:r>
      <w:r w:rsidR="00EE077A">
        <w:rPr>
          <w:sz w:val="24"/>
          <w:szCs w:val="24"/>
        </w:rPr>
        <w:t>the</w:t>
      </w:r>
      <w:r w:rsidR="005B7869">
        <w:rPr>
          <w:sz w:val="24"/>
          <w:szCs w:val="24"/>
        </w:rPr>
        <w:t xml:space="preserve"> </w:t>
      </w:r>
      <w:r w:rsidR="00582C13">
        <w:rPr>
          <w:sz w:val="24"/>
          <w:szCs w:val="24"/>
        </w:rPr>
        <w:t>rotating responsibilit</w:t>
      </w:r>
      <w:r w:rsidR="005B7869">
        <w:rPr>
          <w:sz w:val="24"/>
          <w:szCs w:val="24"/>
        </w:rPr>
        <w:t xml:space="preserve">ies, </w:t>
      </w:r>
      <w:r w:rsidR="00510A2E">
        <w:rPr>
          <w:sz w:val="24"/>
          <w:szCs w:val="24"/>
        </w:rPr>
        <w:t xml:space="preserve">working </w:t>
      </w:r>
      <w:r w:rsidR="005B7869">
        <w:rPr>
          <w:sz w:val="24"/>
          <w:szCs w:val="24"/>
        </w:rPr>
        <w:t>under the assumpti</w:t>
      </w:r>
      <w:r w:rsidR="00510A2E">
        <w:rPr>
          <w:sz w:val="24"/>
          <w:szCs w:val="24"/>
        </w:rPr>
        <w:t>on that TLT would do one webinar per year</w:t>
      </w:r>
      <w:r w:rsidR="00582C13">
        <w:rPr>
          <w:sz w:val="24"/>
          <w:szCs w:val="24"/>
        </w:rPr>
        <w:t>.</w:t>
      </w:r>
      <w:r w:rsidR="00122D30">
        <w:rPr>
          <w:sz w:val="24"/>
          <w:szCs w:val="24"/>
        </w:rPr>
        <w:t xml:space="preserve"> </w:t>
      </w:r>
      <w:r w:rsidR="00015F6D">
        <w:rPr>
          <w:sz w:val="24"/>
          <w:szCs w:val="24"/>
        </w:rPr>
        <w:t>In each version, n</w:t>
      </w:r>
      <w:r w:rsidR="00122D30">
        <w:rPr>
          <w:sz w:val="24"/>
          <w:szCs w:val="24"/>
        </w:rPr>
        <w:t xml:space="preserve">o committee has two responsibilities in the same year. </w:t>
      </w:r>
      <w:r w:rsidR="00BE5334">
        <w:rPr>
          <w:sz w:val="24"/>
          <w:szCs w:val="24"/>
        </w:rPr>
        <w:t xml:space="preserve"> </w:t>
      </w:r>
      <w:r w:rsidR="00A519C5">
        <w:rPr>
          <w:sz w:val="24"/>
          <w:szCs w:val="24"/>
        </w:rPr>
        <w:t xml:space="preserve"> </w:t>
      </w:r>
    </w:p>
    <w:p w14:paraId="5E971828" w14:textId="2CB5F0E4" w:rsidR="006E1136" w:rsidRDefault="006E1136" w:rsidP="006E1136">
      <w:pPr>
        <w:numPr>
          <w:ilvl w:val="1"/>
          <w:numId w:val="1"/>
        </w:numPr>
        <w:rPr>
          <w:sz w:val="24"/>
          <w:szCs w:val="24"/>
        </w:rPr>
      </w:pPr>
      <w:r>
        <w:rPr>
          <w:sz w:val="24"/>
          <w:szCs w:val="24"/>
        </w:rPr>
        <w:t xml:space="preserve">Discussion: </w:t>
      </w:r>
      <w:r w:rsidR="003B3F4E">
        <w:rPr>
          <w:sz w:val="24"/>
          <w:szCs w:val="24"/>
        </w:rPr>
        <w:t>Does</w:t>
      </w:r>
      <w:r w:rsidR="00056041">
        <w:rPr>
          <w:sz w:val="24"/>
          <w:szCs w:val="24"/>
        </w:rPr>
        <w:t xml:space="preserve"> T</w:t>
      </w:r>
      <w:r w:rsidR="003B3F4E">
        <w:rPr>
          <w:sz w:val="24"/>
          <w:szCs w:val="24"/>
        </w:rPr>
        <w:t xml:space="preserve">LT want the responsibility to do webinars? </w:t>
      </w:r>
      <w:r w:rsidR="009C4A45">
        <w:rPr>
          <w:sz w:val="24"/>
          <w:szCs w:val="24"/>
        </w:rPr>
        <w:t>Doing webinars has just become one of their main projects</w:t>
      </w:r>
      <w:r w:rsidR="00090E5F">
        <w:rPr>
          <w:sz w:val="24"/>
          <w:szCs w:val="24"/>
        </w:rPr>
        <w:t xml:space="preserve"> by tradition</w:t>
      </w:r>
      <w:r w:rsidR="009C4A45">
        <w:rPr>
          <w:sz w:val="24"/>
          <w:szCs w:val="24"/>
        </w:rPr>
        <w:t xml:space="preserve">. </w:t>
      </w:r>
      <w:r w:rsidR="000C0340">
        <w:rPr>
          <w:sz w:val="24"/>
          <w:szCs w:val="24"/>
        </w:rPr>
        <w:t xml:space="preserve">Is it their main activity? </w:t>
      </w:r>
      <w:r w:rsidR="003B3F4E">
        <w:rPr>
          <w:sz w:val="24"/>
          <w:szCs w:val="24"/>
        </w:rPr>
        <w:t xml:space="preserve">There </w:t>
      </w:r>
      <w:proofErr w:type="gramStart"/>
      <w:r w:rsidR="003B3F4E">
        <w:rPr>
          <w:sz w:val="24"/>
          <w:szCs w:val="24"/>
        </w:rPr>
        <w:t>is nothing in their charge that mentions doing</w:t>
      </w:r>
      <w:proofErr w:type="gramEnd"/>
      <w:r w:rsidR="003B3F4E">
        <w:rPr>
          <w:sz w:val="24"/>
          <w:szCs w:val="24"/>
        </w:rPr>
        <w:t xml:space="preserve"> webinars, but it does mention </w:t>
      </w:r>
      <w:r w:rsidR="00675F80">
        <w:rPr>
          <w:sz w:val="24"/>
          <w:szCs w:val="24"/>
        </w:rPr>
        <w:t>other activities</w:t>
      </w:r>
      <w:r w:rsidR="003B3F4E">
        <w:rPr>
          <w:sz w:val="24"/>
          <w:szCs w:val="24"/>
        </w:rPr>
        <w:t xml:space="preserve">, which shows that this is a good opportunity for committees to review and update their charges. Several years ago, it </w:t>
      </w:r>
      <w:proofErr w:type="gramStart"/>
      <w:r w:rsidR="003B3F4E">
        <w:rPr>
          <w:sz w:val="24"/>
          <w:szCs w:val="24"/>
        </w:rPr>
        <w:t>was hoped</w:t>
      </w:r>
      <w:proofErr w:type="gramEnd"/>
      <w:r w:rsidR="003B3F4E">
        <w:rPr>
          <w:sz w:val="24"/>
          <w:szCs w:val="24"/>
        </w:rPr>
        <w:t xml:space="preserve"> that TLT could be the source for other LIRT committees wanting to do webinars, and there is a document created </w:t>
      </w:r>
      <w:r w:rsidR="00D34806">
        <w:rPr>
          <w:sz w:val="24"/>
          <w:szCs w:val="24"/>
        </w:rPr>
        <w:t xml:space="preserve">recently by Cinthya Ippoliti </w:t>
      </w:r>
      <w:r w:rsidR="003B3F4E">
        <w:rPr>
          <w:sz w:val="24"/>
          <w:szCs w:val="24"/>
        </w:rPr>
        <w:t xml:space="preserve">that records best practices for doing webinars. </w:t>
      </w:r>
      <w:r w:rsidR="004470CA">
        <w:rPr>
          <w:sz w:val="24"/>
          <w:szCs w:val="24"/>
        </w:rPr>
        <w:t>Some</w:t>
      </w:r>
      <w:r w:rsidR="003B3F4E">
        <w:rPr>
          <w:sz w:val="24"/>
          <w:szCs w:val="24"/>
        </w:rPr>
        <w:t xml:space="preserve"> committees have expressed interest in</w:t>
      </w:r>
      <w:r w:rsidR="004D45EB">
        <w:rPr>
          <w:sz w:val="24"/>
          <w:szCs w:val="24"/>
        </w:rPr>
        <w:t xml:space="preserve"> </w:t>
      </w:r>
      <w:r w:rsidR="00283C3B">
        <w:rPr>
          <w:sz w:val="24"/>
          <w:szCs w:val="24"/>
        </w:rPr>
        <w:t>experimenting with</w:t>
      </w:r>
      <w:r w:rsidR="004470CA">
        <w:rPr>
          <w:sz w:val="24"/>
          <w:szCs w:val="24"/>
        </w:rPr>
        <w:t xml:space="preserve"> </w:t>
      </w:r>
      <w:r w:rsidR="004D45EB">
        <w:rPr>
          <w:sz w:val="24"/>
          <w:szCs w:val="24"/>
        </w:rPr>
        <w:t>other roles,</w:t>
      </w:r>
      <w:r w:rsidR="004470CA">
        <w:rPr>
          <w:sz w:val="24"/>
          <w:szCs w:val="24"/>
        </w:rPr>
        <w:t xml:space="preserve"> including putting on events</w:t>
      </w:r>
      <w:r w:rsidR="00283C3B">
        <w:rPr>
          <w:sz w:val="24"/>
          <w:szCs w:val="24"/>
        </w:rPr>
        <w:t>. Will discuss all of this with Steering and get their perspectives.</w:t>
      </w:r>
      <w:r w:rsidR="003B3F4E">
        <w:rPr>
          <w:sz w:val="24"/>
          <w:szCs w:val="24"/>
        </w:rPr>
        <w:t xml:space="preserve">    </w:t>
      </w:r>
    </w:p>
    <w:p w14:paraId="00000012" w14:textId="77777777" w:rsidR="00272CF9" w:rsidRDefault="00272CF9">
      <w:pPr>
        <w:ind w:left="720"/>
        <w:rPr>
          <w:sz w:val="24"/>
          <w:szCs w:val="24"/>
        </w:rPr>
      </w:pPr>
    </w:p>
    <w:p w14:paraId="00000013" w14:textId="77777777" w:rsidR="00272CF9" w:rsidRDefault="00395701">
      <w:pPr>
        <w:numPr>
          <w:ilvl w:val="0"/>
          <w:numId w:val="1"/>
        </w:numPr>
        <w:rPr>
          <w:sz w:val="24"/>
          <w:szCs w:val="24"/>
        </w:rPr>
      </w:pPr>
      <w:r>
        <w:rPr>
          <w:sz w:val="24"/>
          <w:szCs w:val="24"/>
        </w:rPr>
        <w:lastRenderedPageBreak/>
        <w:t>Spectrum Scholarship: Weigh pros and cons of committing $22,500 to fund a scholar (Mark)</w:t>
      </w:r>
    </w:p>
    <w:p w14:paraId="00000014" w14:textId="77777777" w:rsidR="00272CF9" w:rsidRDefault="00395701">
      <w:pPr>
        <w:numPr>
          <w:ilvl w:val="1"/>
          <w:numId w:val="1"/>
        </w:numPr>
        <w:rPr>
          <w:sz w:val="24"/>
          <w:szCs w:val="24"/>
        </w:rPr>
      </w:pPr>
      <w:r>
        <w:rPr>
          <w:sz w:val="24"/>
          <w:szCs w:val="24"/>
        </w:rPr>
        <w:t>Would need to commit no later than April 2020 for the 2020-21 cycle</w:t>
      </w:r>
    </w:p>
    <w:p w14:paraId="00000015" w14:textId="42210CC5" w:rsidR="00272CF9" w:rsidRPr="00A72D0F" w:rsidRDefault="00395701">
      <w:pPr>
        <w:numPr>
          <w:ilvl w:val="1"/>
          <w:numId w:val="1"/>
        </w:numPr>
        <w:rPr>
          <w:sz w:val="24"/>
          <w:szCs w:val="24"/>
        </w:rPr>
      </w:pPr>
      <w:r>
        <w:rPr>
          <w:sz w:val="24"/>
          <w:szCs w:val="24"/>
        </w:rPr>
        <w:t xml:space="preserve">We would be named as donors on this </w:t>
      </w:r>
      <w:hyperlink r:id="rId7">
        <w:r>
          <w:rPr>
            <w:color w:val="1155CC"/>
            <w:sz w:val="24"/>
            <w:szCs w:val="24"/>
            <w:u w:val="single"/>
          </w:rPr>
          <w:t>lovely list</w:t>
        </w:r>
      </w:hyperlink>
    </w:p>
    <w:p w14:paraId="3C53138D" w14:textId="0CB303E2" w:rsidR="00735DA2" w:rsidRDefault="00A72D0F" w:rsidP="00A72D0F">
      <w:pPr>
        <w:numPr>
          <w:ilvl w:val="2"/>
          <w:numId w:val="1"/>
        </w:numPr>
        <w:rPr>
          <w:sz w:val="24"/>
          <w:szCs w:val="24"/>
        </w:rPr>
      </w:pPr>
      <w:r w:rsidRPr="00A72D0F">
        <w:rPr>
          <w:sz w:val="24"/>
          <w:szCs w:val="24"/>
        </w:rPr>
        <w:t xml:space="preserve">Mark met </w:t>
      </w:r>
      <w:r w:rsidR="00B539A3">
        <w:rPr>
          <w:sz w:val="24"/>
          <w:szCs w:val="24"/>
        </w:rPr>
        <w:t>Danielle</w:t>
      </w:r>
      <w:r w:rsidR="007B18BA">
        <w:rPr>
          <w:sz w:val="24"/>
          <w:szCs w:val="24"/>
        </w:rPr>
        <w:t xml:space="preserve"> Ponton</w:t>
      </w:r>
      <w:r w:rsidR="00B539A3">
        <w:rPr>
          <w:sz w:val="24"/>
          <w:szCs w:val="24"/>
        </w:rPr>
        <w:t>, the head of the Spectrum Scholars program, and the head of the Emerging Leaders program</w:t>
      </w:r>
      <w:r w:rsidR="007B18BA">
        <w:rPr>
          <w:sz w:val="24"/>
          <w:szCs w:val="24"/>
        </w:rPr>
        <w:t xml:space="preserve">. </w:t>
      </w:r>
      <w:r>
        <w:rPr>
          <w:sz w:val="24"/>
          <w:szCs w:val="24"/>
        </w:rPr>
        <w:t xml:space="preserve">LIRT sponsored a Spectrum Scholar in 2011. At that time, a one-year commitment was sufficient; now, a three-year commitment is required. </w:t>
      </w:r>
      <w:r w:rsidR="00F14A18">
        <w:rPr>
          <w:sz w:val="24"/>
          <w:szCs w:val="24"/>
        </w:rPr>
        <w:t xml:space="preserve">If a three-year commitment is not possible, </w:t>
      </w:r>
      <w:r w:rsidR="001E1819">
        <w:rPr>
          <w:sz w:val="24"/>
          <w:szCs w:val="24"/>
        </w:rPr>
        <w:t xml:space="preserve">other possibilities are that </w:t>
      </w:r>
      <w:r w:rsidR="00F14A18">
        <w:rPr>
          <w:sz w:val="24"/>
          <w:szCs w:val="24"/>
        </w:rPr>
        <w:t xml:space="preserve">we can </w:t>
      </w:r>
      <w:r w:rsidR="001E1819">
        <w:rPr>
          <w:sz w:val="24"/>
          <w:szCs w:val="24"/>
        </w:rPr>
        <w:t>offer</w:t>
      </w:r>
      <w:r w:rsidR="00F14A18">
        <w:rPr>
          <w:sz w:val="24"/>
          <w:szCs w:val="24"/>
        </w:rPr>
        <w:t xml:space="preserve"> free LIRT membership to Spectrum Scholars</w:t>
      </w:r>
      <w:r w:rsidR="001E1819">
        <w:rPr>
          <w:sz w:val="24"/>
          <w:szCs w:val="24"/>
        </w:rPr>
        <w:t>,</w:t>
      </w:r>
      <w:r w:rsidR="00F14A18">
        <w:rPr>
          <w:sz w:val="24"/>
          <w:szCs w:val="24"/>
        </w:rPr>
        <w:t xml:space="preserve"> or we can </w:t>
      </w:r>
      <w:proofErr w:type="gramStart"/>
      <w:r w:rsidR="00F14A18">
        <w:rPr>
          <w:sz w:val="24"/>
          <w:szCs w:val="24"/>
        </w:rPr>
        <w:t>make a donation</w:t>
      </w:r>
      <w:proofErr w:type="gramEnd"/>
      <w:r w:rsidR="00F14A18">
        <w:rPr>
          <w:sz w:val="24"/>
          <w:szCs w:val="24"/>
        </w:rPr>
        <w:t xml:space="preserve"> to the Spectrum Scholars endowment. </w:t>
      </w:r>
    </w:p>
    <w:p w14:paraId="08F3ACA6" w14:textId="2EA043BC" w:rsidR="00A72D0F" w:rsidRPr="00A72D0F" w:rsidRDefault="00735DA2" w:rsidP="00A72D0F">
      <w:pPr>
        <w:numPr>
          <w:ilvl w:val="2"/>
          <w:numId w:val="1"/>
        </w:numPr>
        <w:rPr>
          <w:sz w:val="24"/>
          <w:szCs w:val="24"/>
        </w:rPr>
      </w:pPr>
      <w:r>
        <w:rPr>
          <w:sz w:val="24"/>
          <w:szCs w:val="24"/>
        </w:rPr>
        <w:t xml:space="preserve">Discussion: </w:t>
      </w:r>
      <w:r w:rsidR="00F31BCF">
        <w:rPr>
          <w:sz w:val="24"/>
          <w:szCs w:val="24"/>
        </w:rPr>
        <w:t xml:space="preserve">Several people expressed interest to making a three-year commitment. The list of donors currently does not include any Round Tables. </w:t>
      </w:r>
      <w:r w:rsidR="004C424B">
        <w:rPr>
          <w:sz w:val="24"/>
          <w:szCs w:val="24"/>
        </w:rPr>
        <w:t xml:space="preserve">A large budget like this one </w:t>
      </w:r>
      <w:r w:rsidR="00F31BCF">
        <w:rPr>
          <w:sz w:val="24"/>
          <w:szCs w:val="24"/>
        </w:rPr>
        <w:t xml:space="preserve">will be harder to sustain over the long term, and we would need to reconsider how we budget if we make this a long-term commitment. At our current budgeting rate, </w:t>
      </w:r>
      <w:proofErr w:type="gramStart"/>
      <w:r w:rsidR="00F31BCF">
        <w:rPr>
          <w:sz w:val="24"/>
          <w:szCs w:val="24"/>
        </w:rPr>
        <w:t>we’d</w:t>
      </w:r>
      <w:proofErr w:type="gramEnd"/>
      <w:r w:rsidR="00F31BCF">
        <w:rPr>
          <w:sz w:val="24"/>
          <w:szCs w:val="24"/>
        </w:rPr>
        <w:t xml:space="preserve"> only be able to sponsor a Spectrum Scholar about every 20 years. </w:t>
      </w:r>
      <w:r w:rsidR="008A7C94">
        <w:rPr>
          <w:sz w:val="24"/>
          <w:szCs w:val="24"/>
        </w:rPr>
        <w:t>Maybe our long-term budget commitment would be to Emerging Leaders,</w:t>
      </w:r>
      <w:r w:rsidR="00811ECF">
        <w:rPr>
          <w:sz w:val="24"/>
          <w:szCs w:val="24"/>
        </w:rPr>
        <w:t xml:space="preserve"> which requires $1,000 per year. This </w:t>
      </w:r>
      <w:r w:rsidR="008A7C94">
        <w:rPr>
          <w:sz w:val="24"/>
          <w:szCs w:val="24"/>
        </w:rPr>
        <w:t xml:space="preserve">is what </w:t>
      </w:r>
      <w:proofErr w:type="gramStart"/>
      <w:r w:rsidR="008A7C94">
        <w:rPr>
          <w:sz w:val="24"/>
          <w:szCs w:val="24"/>
        </w:rPr>
        <w:t>a lot of</w:t>
      </w:r>
      <w:proofErr w:type="gramEnd"/>
      <w:r w:rsidR="008A7C94">
        <w:rPr>
          <w:sz w:val="24"/>
          <w:szCs w:val="24"/>
        </w:rPr>
        <w:t xml:space="preserve"> Round Tables do. </w:t>
      </w:r>
      <w:r w:rsidR="00A66A53">
        <w:rPr>
          <w:sz w:val="24"/>
          <w:szCs w:val="24"/>
        </w:rPr>
        <w:t xml:space="preserve">Could we pool funds with other Round Tables and co-sponsor a Spectrum Scholar? </w:t>
      </w:r>
      <w:r w:rsidR="00A02A59">
        <w:rPr>
          <w:sz w:val="24"/>
          <w:szCs w:val="24"/>
        </w:rPr>
        <w:t>Perhaps this can be an issue brought for discussion to the Round Table Coordinating Assembly.</w:t>
      </w:r>
      <w:r w:rsidR="009E0470">
        <w:rPr>
          <w:sz w:val="24"/>
          <w:szCs w:val="24"/>
        </w:rPr>
        <w:t xml:space="preserve"> Mark will raise these questions with the head of the Spectrum Scholar program: If we commit to the $22,500, will ALA take it out of our budget all at once or over three years? Will the money go to the same person every year? Would it be possible to pool funds with other Round Tables to sponsor a Spectrum Scholar? </w:t>
      </w:r>
    </w:p>
    <w:p w14:paraId="00000016" w14:textId="77777777" w:rsidR="00272CF9" w:rsidRDefault="00272CF9">
      <w:pPr>
        <w:ind w:left="720"/>
        <w:rPr>
          <w:sz w:val="24"/>
          <w:szCs w:val="24"/>
        </w:rPr>
      </w:pPr>
    </w:p>
    <w:p w14:paraId="00000017" w14:textId="64F757FA" w:rsidR="00272CF9" w:rsidRDefault="00395701">
      <w:pPr>
        <w:numPr>
          <w:ilvl w:val="0"/>
          <w:numId w:val="1"/>
        </w:numPr>
        <w:rPr>
          <w:sz w:val="24"/>
          <w:szCs w:val="24"/>
        </w:rPr>
      </w:pPr>
      <w:r>
        <w:rPr>
          <w:sz w:val="24"/>
          <w:szCs w:val="24"/>
        </w:rPr>
        <w:t>Emerging Leaders Program: Beth, Cinthya, and Mark are reviewing applications (Mark)</w:t>
      </w:r>
    </w:p>
    <w:p w14:paraId="00000018" w14:textId="71ACFDE7" w:rsidR="00272CF9" w:rsidRDefault="00395701">
      <w:pPr>
        <w:numPr>
          <w:ilvl w:val="1"/>
          <w:numId w:val="1"/>
        </w:numPr>
        <w:rPr>
          <w:sz w:val="24"/>
          <w:szCs w:val="24"/>
        </w:rPr>
      </w:pPr>
      <w:r>
        <w:rPr>
          <w:sz w:val="24"/>
          <w:szCs w:val="24"/>
        </w:rPr>
        <w:t xml:space="preserve">Is this in our budget? </w:t>
      </w:r>
      <w:proofErr w:type="gramStart"/>
      <w:r>
        <w:rPr>
          <w:sz w:val="24"/>
          <w:szCs w:val="24"/>
        </w:rPr>
        <w:t>Was $1,000 transferred</w:t>
      </w:r>
      <w:proofErr w:type="gramEnd"/>
      <w:r>
        <w:rPr>
          <w:sz w:val="24"/>
          <w:szCs w:val="24"/>
        </w:rPr>
        <w:t xml:space="preserve"> out in 2018-19?</w:t>
      </w:r>
    </w:p>
    <w:p w14:paraId="14956A5A" w14:textId="2D91C197" w:rsidR="00431648" w:rsidRDefault="00723C63" w:rsidP="00431648">
      <w:pPr>
        <w:numPr>
          <w:ilvl w:val="2"/>
          <w:numId w:val="1"/>
        </w:numPr>
        <w:rPr>
          <w:sz w:val="24"/>
          <w:szCs w:val="24"/>
        </w:rPr>
      </w:pPr>
      <w:r>
        <w:rPr>
          <w:sz w:val="24"/>
          <w:szCs w:val="24"/>
        </w:rPr>
        <w:t xml:space="preserve">Questions remain. </w:t>
      </w:r>
      <w:r w:rsidR="00431648">
        <w:rPr>
          <w:sz w:val="24"/>
          <w:szCs w:val="24"/>
        </w:rPr>
        <w:t xml:space="preserve">Mardi will check with </w:t>
      </w:r>
      <w:proofErr w:type="spellStart"/>
      <w:r w:rsidR="00431648">
        <w:rPr>
          <w:sz w:val="24"/>
          <w:szCs w:val="24"/>
        </w:rPr>
        <w:t>HuiFen</w:t>
      </w:r>
      <w:proofErr w:type="spellEnd"/>
      <w:r w:rsidR="00431648">
        <w:rPr>
          <w:sz w:val="24"/>
          <w:szCs w:val="24"/>
        </w:rPr>
        <w:t>, last year’s Treasurer.</w:t>
      </w:r>
    </w:p>
    <w:p w14:paraId="0C0D7590" w14:textId="196EFF40" w:rsidR="00881AF2" w:rsidRDefault="00C87D5D" w:rsidP="00881AF2">
      <w:pPr>
        <w:numPr>
          <w:ilvl w:val="1"/>
          <w:numId w:val="1"/>
        </w:numPr>
        <w:rPr>
          <w:sz w:val="24"/>
          <w:szCs w:val="24"/>
        </w:rPr>
      </w:pPr>
      <w:r>
        <w:rPr>
          <w:sz w:val="24"/>
          <w:szCs w:val="24"/>
        </w:rPr>
        <w:t xml:space="preserve">Summary of </w:t>
      </w:r>
      <w:r w:rsidR="00881AF2">
        <w:rPr>
          <w:sz w:val="24"/>
          <w:szCs w:val="24"/>
        </w:rPr>
        <w:t>application review process:</w:t>
      </w:r>
      <w:r w:rsidR="00AE6BBA">
        <w:rPr>
          <w:sz w:val="24"/>
          <w:szCs w:val="24"/>
        </w:rPr>
        <w:t xml:space="preserve"> 10 people applied specifically for LIRT funding. </w:t>
      </w:r>
      <w:r w:rsidR="00304120">
        <w:rPr>
          <w:sz w:val="24"/>
          <w:szCs w:val="24"/>
        </w:rPr>
        <w:t xml:space="preserve">We </w:t>
      </w:r>
      <w:r>
        <w:rPr>
          <w:sz w:val="24"/>
          <w:szCs w:val="24"/>
        </w:rPr>
        <w:t xml:space="preserve">chose </w:t>
      </w:r>
      <w:r w:rsidR="00304120">
        <w:rPr>
          <w:sz w:val="24"/>
          <w:szCs w:val="24"/>
        </w:rPr>
        <w:t>our top candidate</w:t>
      </w:r>
      <w:r>
        <w:rPr>
          <w:sz w:val="24"/>
          <w:szCs w:val="24"/>
        </w:rPr>
        <w:t xml:space="preserve"> and </w:t>
      </w:r>
      <w:proofErr w:type="gramStart"/>
      <w:r>
        <w:rPr>
          <w:sz w:val="24"/>
          <w:szCs w:val="24"/>
        </w:rPr>
        <w:t>were also</w:t>
      </w:r>
      <w:proofErr w:type="gramEnd"/>
      <w:r>
        <w:rPr>
          <w:sz w:val="24"/>
          <w:szCs w:val="24"/>
        </w:rPr>
        <w:t xml:space="preserve"> asked to select </w:t>
      </w:r>
      <w:r w:rsidR="00304120">
        <w:rPr>
          <w:sz w:val="24"/>
          <w:szCs w:val="24"/>
        </w:rPr>
        <w:t>two alternates</w:t>
      </w:r>
      <w:r>
        <w:rPr>
          <w:sz w:val="24"/>
          <w:szCs w:val="24"/>
        </w:rPr>
        <w:t>. A</w:t>
      </w:r>
      <w:r w:rsidR="00304120">
        <w:rPr>
          <w:sz w:val="24"/>
          <w:szCs w:val="24"/>
        </w:rPr>
        <w:t xml:space="preserve">ll three focused a lot on teaching and learners in their applications.  </w:t>
      </w:r>
    </w:p>
    <w:p w14:paraId="00000019" w14:textId="77777777" w:rsidR="00272CF9" w:rsidRDefault="00272CF9">
      <w:pPr>
        <w:ind w:left="720"/>
        <w:rPr>
          <w:sz w:val="24"/>
          <w:szCs w:val="24"/>
        </w:rPr>
      </w:pPr>
    </w:p>
    <w:p w14:paraId="0000001A" w14:textId="77777777" w:rsidR="00272CF9" w:rsidRDefault="00395701">
      <w:pPr>
        <w:numPr>
          <w:ilvl w:val="0"/>
          <w:numId w:val="1"/>
        </w:numPr>
        <w:rPr>
          <w:sz w:val="24"/>
          <w:szCs w:val="24"/>
        </w:rPr>
      </w:pPr>
      <w:r>
        <w:rPr>
          <w:sz w:val="24"/>
          <w:szCs w:val="24"/>
        </w:rPr>
        <w:lastRenderedPageBreak/>
        <w:t>Should LIRT Purchase a Zoom Subscription?</w:t>
      </w:r>
    </w:p>
    <w:p w14:paraId="0000001B" w14:textId="615C0227" w:rsidR="00272CF9" w:rsidRDefault="00395701">
      <w:pPr>
        <w:numPr>
          <w:ilvl w:val="1"/>
          <w:numId w:val="1"/>
        </w:numPr>
        <w:rPr>
          <w:sz w:val="24"/>
          <w:szCs w:val="24"/>
        </w:rPr>
      </w:pPr>
      <w:r>
        <w:rPr>
          <w:sz w:val="24"/>
          <w:szCs w:val="24"/>
        </w:rPr>
        <w:t>Does ALA’s meet our needs?</w:t>
      </w:r>
    </w:p>
    <w:p w14:paraId="21CB69C3" w14:textId="28081E74" w:rsidR="00F557CF" w:rsidRDefault="00F557CF" w:rsidP="00F557CF">
      <w:pPr>
        <w:numPr>
          <w:ilvl w:val="2"/>
          <w:numId w:val="1"/>
        </w:numPr>
        <w:rPr>
          <w:sz w:val="24"/>
          <w:szCs w:val="24"/>
        </w:rPr>
      </w:pPr>
      <w:r>
        <w:rPr>
          <w:sz w:val="24"/>
          <w:szCs w:val="24"/>
        </w:rPr>
        <w:t xml:space="preserve">The ALA Zoom account serves 19 Round Tables, so there is the potential for scheduling conflicts. </w:t>
      </w:r>
      <w:r w:rsidR="00A926CF">
        <w:rPr>
          <w:sz w:val="24"/>
          <w:szCs w:val="24"/>
        </w:rPr>
        <w:t>I</w:t>
      </w:r>
      <w:r>
        <w:rPr>
          <w:sz w:val="24"/>
          <w:szCs w:val="24"/>
        </w:rPr>
        <w:t>t would be about $20 per month for LIRT to have our own subscription.</w:t>
      </w:r>
    </w:p>
    <w:p w14:paraId="0000001C" w14:textId="0C90E521" w:rsidR="00272CF9" w:rsidRDefault="00395701">
      <w:pPr>
        <w:numPr>
          <w:ilvl w:val="1"/>
          <w:numId w:val="1"/>
        </w:numPr>
        <w:rPr>
          <w:sz w:val="24"/>
          <w:szCs w:val="24"/>
        </w:rPr>
      </w:pPr>
      <w:proofErr w:type="gramStart"/>
      <w:r>
        <w:rPr>
          <w:sz w:val="24"/>
          <w:szCs w:val="24"/>
        </w:rPr>
        <w:t>Ease of reserving?</w:t>
      </w:r>
      <w:proofErr w:type="gramEnd"/>
    </w:p>
    <w:p w14:paraId="2DB2EC92" w14:textId="6DBA4FAE" w:rsidR="00B43575" w:rsidRDefault="00B43575" w:rsidP="00B43575">
      <w:pPr>
        <w:numPr>
          <w:ilvl w:val="2"/>
          <w:numId w:val="1"/>
        </w:numPr>
        <w:rPr>
          <w:sz w:val="24"/>
          <w:szCs w:val="24"/>
        </w:rPr>
      </w:pPr>
      <w:r>
        <w:rPr>
          <w:sz w:val="24"/>
          <w:szCs w:val="24"/>
        </w:rPr>
        <w:t>Danielle books the ALA Zoom account, so reser</w:t>
      </w:r>
      <w:r w:rsidR="00486B9A">
        <w:rPr>
          <w:sz w:val="24"/>
          <w:szCs w:val="24"/>
        </w:rPr>
        <w:t xml:space="preserve">ving it requires contacting her and </w:t>
      </w:r>
      <w:r w:rsidR="00A926CF">
        <w:rPr>
          <w:sz w:val="24"/>
          <w:szCs w:val="24"/>
        </w:rPr>
        <w:t xml:space="preserve">a little advance </w:t>
      </w:r>
      <w:r w:rsidR="00486B9A">
        <w:rPr>
          <w:sz w:val="24"/>
          <w:szCs w:val="24"/>
        </w:rPr>
        <w:t xml:space="preserve">planning </w:t>
      </w:r>
      <w:r w:rsidR="00A926CF">
        <w:rPr>
          <w:sz w:val="24"/>
          <w:szCs w:val="24"/>
        </w:rPr>
        <w:t>to allow for scheduling</w:t>
      </w:r>
      <w:r w:rsidR="00486B9A">
        <w:rPr>
          <w:sz w:val="24"/>
          <w:szCs w:val="24"/>
        </w:rPr>
        <w:t>.</w:t>
      </w:r>
      <w:r>
        <w:rPr>
          <w:sz w:val="24"/>
          <w:szCs w:val="24"/>
        </w:rPr>
        <w:t xml:space="preserve"> Any Steer</w:t>
      </w:r>
      <w:r w:rsidR="00591149">
        <w:rPr>
          <w:sz w:val="24"/>
          <w:szCs w:val="24"/>
        </w:rPr>
        <w:t>ing Committee member can use it, and several LIRT committees have already used it.</w:t>
      </w:r>
      <w:r>
        <w:rPr>
          <w:sz w:val="24"/>
          <w:szCs w:val="24"/>
        </w:rPr>
        <w:t xml:space="preserve"> Beth will write up the proc</w:t>
      </w:r>
      <w:r w:rsidR="00A926CF">
        <w:rPr>
          <w:sz w:val="24"/>
          <w:szCs w:val="24"/>
        </w:rPr>
        <w:t>edure for reserving the account to share with the Steering Committee.</w:t>
      </w:r>
    </w:p>
    <w:p w14:paraId="40E0159D" w14:textId="77777777" w:rsidR="00525407" w:rsidRDefault="00395701">
      <w:pPr>
        <w:numPr>
          <w:ilvl w:val="1"/>
          <w:numId w:val="1"/>
        </w:numPr>
        <w:rPr>
          <w:sz w:val="24"/>
          <w:szCs w:val="24"/>
        </w:rPr>
      </w:pPr>
      <w:r>
        <w:rPr>
          <w:sz w:val="24"/>
          <w:szCs w:val="24"/>
        </w:rPr>
        <w:t>Other platforms?</w:t>
      </w:r>
      <w:r w:rsidR="000C3E15">
        <w:rPr>
          <w:sz w:val="24"/>
          <w:szCs w:val="24"/>
        </w:rPr>
        <w:t xml:space="preserve"> </w:t>
      </w:r>
    </w:p>
    <w:p w14:paraId="0000001D" w14:textId="60769933" w:rsidR="00272CF9" w:rsidRDefault="000C3E15" w:rsidP="00525407">
      <w:pPr>
        <w:numPr>
          <w:ilvl w:val="2"/>
          <w:numId w:val="1"/>
        </w:numPr>
        <w:rPr>
          <w:sz w:val="24"/>
          <w:szCs w:val="24"/>
        </w:rPr>
      </w:pPr>
      <w:r>
        <w:rPr>
          <w:sz w:val="24"/>
          <w:szCs w:val="24"/>
        </w:rPr>
        <w:t xml:space="preserve">None </w:t>
      </w:r>
      <w:proofErr w:type="gramStart"/>
      <w:r>
        <w:rPr>
          <w:sz w:val="24"/>
          <w:szCs w:val="24"/>
        </w:rPr>
        <w:t>were</w:t>
      </w:r>
      <w:proofErr w:type="gramEnd"/>
      <w:r>
        <w:rPr>
          <w:sz w:val="24"/>
          <w:szCs w:val="24"/>
        </w:rPr>
        <w:t xml:space="preserve"> discussed.</w:t>
      </w:r>
    </w:p>
    <w:p w14:paraId="223104BC" w14:textId="77777777" w:rsidR="0068482D" w:rsidRDefault="00395701">
      <w:pPr>
        <w:numPr>
          <w:ilvl w:val="1"/>
          <w:numId w:val="1"/>
        </w:numPr>
        <w:rPr>
          <w:sz w:val="24"/>
          <w:szCs w:val="24"/>
        </w:rPr>
      </w:pPr>
      <w:r>
        <w:rPr>
          <w:sz w:val="24"/>
          <w:szCs w:val="24"/>
        </w:rPr>
        <w:t xml:space="preserve">Discussion: </w:t>
      </w:r>
    </w:p>
    <w:p w14:paraId="12DE86FE" w14:textId="3AEED963" w:rsidR="00395701" w:rsidRDefault="0068482D" w:rsidP="0068482D">
      <w:pPr>
        <w:numPr>
          <w:ilvl w:val="2"/>
          <w:numId w:val="1"/>
        </w:numPr>
        <w:rPr>
          <w:sz w:val="24"/>
          <w:szCs w:val="24"/>
        </w:rPr>
      </w:pPr>
      <w:r>
        <w:rPr>
          <w:sz w:val="24"/>
          <w:szCs w:val="24"/>
        </w:rPr>
        <w:t>We</w:t>
      </w:r>
      <w:r w:rsidR="00395701">
        <w:rPr>
          <w:sz w:val="24"/>
          <w:szCs w:val="24"/>
        </w:rPr>
        <w:t xml:space="preserve"> decide</w:t>
      </w:r>
      <w:r>
        <w:rPr>
          <w:sz w:val="24"/>
          <w:szCs w:val="24"/>
        </w:rPr>
        <w:t>d</w:t>
      </w:r>
      <w:r w:rsidR="00395701">
        <w:rPr>
          <w:sz w:val="24"/>
          <w:szCs w:val="24"/>
        </w:rPr>
        <w:t xml:space="preserve"> not to spend money </w:t>
      </w:r>
      <w:r w:rsidR="001970AA">
        <w:rPr>
          <w:sz w:val="24"/>
          <w:szCs w:val="24"/>
        </w:rPr>
        <w:t>right now on it</w:t>
      </w:r>
      <w:r>
        <w:rPr>
          <w:sz w:val="24"/>
          <w:szCs w:val="24"/>
        </w:rPr>
        <w:t>. If it turns out later that we need it, we can revisit this.</w:t>
      </w:r>
    </w:p>
    <w:p w14:paraId="0000001E" w14:textId="77777777" w:rsidR="00272CF9" w:rsidRDefault="00272CF9">
      <w:pPr>
        <w:ind w:left="1440"/>
        <w:rPr>
          <w:sz w:val="24"/>
          <w:szCs w:val="24"/>
        </w:rPr>
      </w:pPr>
    </w:p>
    <w:p w14:paraId="0000001F" w14:textId="722A303A" w:rsidR="00272CF9" w:rsidRDefault="00395701">
      <w:pPr>
        <w:numPr>
          <w:ilvl w:val="0"/>
          <w:numId w:val="1"/>
        </w:numPr>
        <w:rPr>
          <w:sz w:val="24"/>
          <w:szCs w:val="24"/>
        </w:rPr>
      </w:pPr>
      <w:r>
        <w:rPr>
          <w:sz w:val="24"/>
          <w:szCs w:val="24"/>
        </w:rPr>
        <w:t>Other Updates or Announcements</w:t>
      </w:r>
    </w:p>
    <w:p w14:paraId="57890972" w14:textId="578673C5" w:rsidR="00EC574D" w:rsidRDefault="00EC574D" w:rsidP="00EC574D">
      <w:pPr>
        <w:numPr>
          <w:ilvl w:val="1"/>
          <w:numId w:val="1"/>
        </w:numPr>
        <w:rPr>
          <w:sz w:val="24"/>
          <w:szCs w:val="24"/>
        </w:rPr>
      </w:pPr>
      <w:r>
        <w:rPr>
          <w:sz w:val="24"/>
          <w:szCs w:val="24"/>
        </w:rPr>
        <w:t xml:space="preserve">Kristen is seeking nominations for </w:t>
      </w:r>
      <w:bookmarkStart w:id="0" w:name="_GoBack"/>
      <w:bookmarkEnd w:id="0"/>
      <w:r>
        <w:rPr>
          <w:sz w:val="24"/>
          <w:szCs w:val="24"/>
        </w:rPr>
        <w:t>Executive Board members. She will be posting the call on LIRT-mem listserv</w:t>
      </w:r>
      <w:r w:rsidR="001970AA">
        <w:rPr>
          <w:sz w:val="24"/>
          <w:szCs w:val="24"/>
        </w:rPr>
        <w:t xml:space="preserve">, Facebook, </w:t>
      </w:r>
      <w:r>
        <w:rPr>
          <w:sz w:val="24"/>
          <w:szCs w:val="24"/>
        </w:rPr>
        <w:t>and ALA Connect. Biographies of candidates are due on December 4.</w:t>
      </w:r>
    </w:p>
    <w:p w14:paraId="00000020" w14:textId="77777777" w:rsidR="00272CF9" w:rsidRDefault="00272CF9">
      <w:pPr>
        <w:rPr>
          <w:sz w:val="24"/>
          <w:szCs w:val="24"/>
        </w:rPr>
      </w:pPr>
    </w:p>
    <w:p w14:paraId="00000021" w14:textId="77777777" w:rsidR="00272CF9" w:rsidRDefault="00272CF9">
      <w:pPr>
        <w:rPr>
          <w:sz w:val="24"/>
          <w:szCs w:val="24"/>
        </w:rPr>
      </w:pPr>
    </w:p>
    <w:sectPr w:rsidR="00272CF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45380"/>
    <w:multiLevelType w:val="multilevel"/>
    <w:tmpl w:val="58E81914"/>
    <w:lvl w:ilvl="0">
      <w:start w:val="1"/>
      <w:numFmt w:val="decimal"/>
      <w:lvlText w:val="%1."/>
      <w:lvlJc w:val="left"/>
      <w:pPr>
        <w:ind w:left="81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CF9"/>
    <w:rsid w:val="00011DEC"/>
    <w:rsid w:val="00015F6D"/>
    <w:rsid w:val="00056041"/>
    <w:rsid w:val="00090E5F"/>
    <w:rsid w:val="000A3379"/>
    <w:rsid w:val="000B643B"/>
    <w:rsid w:val="000C0340"/>
    <w:rsid w:val="000C3E15"/>
    <w:rsid w:val="00122D30"/>
    <w:rsid w:val="001970AA"/>
    <w:rsid w:val="001A1F6D"/>
    <w:rsid w:val="001D7636"/>
    <w:rsid w:val="001E1819"/>
    <w:rsid w:val="001F3EF9"/>
    <w:rsid w:val="00272CF9"/>
    <w:rsid w:val="00283C3B"/>
    <w:rsid w:val="00304120"/>
    <w:rsid w:val="00395701"/>
    <w:rsid w:val="003A27D8"/>
    <w:rsid w:val="003B3F4E"/>
    <w:rsid w:val="003D25FE"/>
    <w:rsid w:val="00431648"/>
    <w:rsid w:val="004470CA"/>
    <w:rsid w:val="00486B9A"/>
    <w:rsid w:val="004C424B"/>
    <w:rsid w:val="004D45EB"/>
    <w:rsid w:val="0051081B"/>
    <w:rsid w:val="00510A2E"/>
    <w:rsid w:val="00525407"/>
    <w:rsid w:val="00526404"/>
    <w:rsid w:val="005275E0"/>
    <w:rsid w:val="00536C07"/>
    <w:rsid w:val="00543A87"/>
    <w:rsid w:val="005507C2"/>
    <w:rsid w:val="00582C13"/>
    <w:rsid w:val="00591149"/>
    <w:rsid w:val="005B7869"/>
    <w:rsid w:val="00675F80"/>
    <w:rsid w:val="0068482D"/>
    <w:rsid w:val="006E1136"/>
    <w:rsid w:val="006F5CF1"/>
    <w:rsid w:val="00723C63"/>
    <w:rsid w:val="00735DA2"/>
    <w:rsid w:val="00743CF5"/>
    <w:rsid w:val="0076357D"/>
    <w:rsid w:val="007644DB"/>
    <w:rsid w:val="007B18BA"/>
    <w:rsid w:val="007D0993"/>
    <w:rsid w:val="0080709E"/>
    <w:rsid w:val="00811ECF"/>
    <w:rsid w:val="00816520"/>
    <w:rsid w:val="00881AF2"/>
    <w:rsid w:val="008A7C94"/>
    <w:rsid w:val="008E240C"/>
    <w:rsid w:val="0090434B"/>
    <w:rsid w:val="009B30E4"/>
    <w:rsid w:val="009C4A45"/>
    <w:rsid w:val="009E0470"/>
    <w:rsid w:val="00A02A59"/>
    <w:rsid w:val="00A26CB5"/>
    <w:rsid w:val="00A519C5"/>
    <w:rsid w:val="00A66A53"/>
    <w:rsid w:val="00A72D0F"/>
    <w:rsid w:val="00A926CF"/>
    <w:rsid w:val="00AB0F35"/>
    <w:rsid w:val="00AE6BBA"/>
    <w:rsid w:val="00B05581"/>
    <w:rsid w:val="00B22584"/>
    <w:rsid w:val="00B2688D"/>
    <w:rsid w:val="00B43575"/>
    <w:rsid w:val="00B4473A"/>
    <w:rsid w:val="00B539A3"/>
    <w:rsid w:val="00BE18D4"/>
    <w:rsid w:val="00BE5334"/>
    <w:rsid w:val="00C04CC4"/>
    <w:rsid w:val="00C259AC"/>
    <w:rsid w:val="00C634B8"/>
    <w:rsid w:val="00C87D5D"/>
    <w:rsid w:val="00D34806"/>
    <w:rsid w:val="00D478AB"/>
    <w:rsid w:val="00EC574D"/>
    <w:rsid w:val="00EE077A"/>
    <w:rsid w:val="00F14A18"/>
    <w:rsid w:val="00F31BCF"/>
    <w:rsid w:val="00F5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02501"/>
  <w15:docId w15:val="{7B77B567-E49D-478E-9E87-4D48BCA9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76357D"/>
    <w:pPr>
      <w:ind w:left="720"/>
      <w:contextualSpacing/>
    </w:pPr>
  </w:style>
  <w:style w:type="character" w:styleId="Hyperlink">
    <w:name w:val="Hyperlink"/>
    <w:basedOn w:val="DefaultParagraphFont"/>
    <w:uiPriority w:val="99"/>
    <w:unhideWhenUsed/>
    <w:rsid w:val="006F5C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a.org/advocacy/spectrum/our-don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spreadsheets/d/1kvY0fGZnlaT0mQQpZIQLaEKnR00a8NCBNvQGhbixCkY/edit" TargetMode="External"/><Relationship Id="rId5" Type="http://schemas.openxmlformats.org/officeDocument/2006/relationships/hyperlink" Target="https://ala-events.zoom.us/j/42632645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4</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kentucky libraries</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Fuchs, Beth E.</dc:creator>
  <cp:lastModifiedBy>Fuchs, Beth E.</cp:lastModifiedBy>
  <cp:revision>95</cp:revision>
  <dcterms:created xsi:type="dcterms:W3CDTF">2019-10-04T19:49:00Z</dcterms:created>
  <dcterms:modified xsi:type="dcterms:W3CDTF">2019-10-10T21:03:00Z</dcterms:modified>
</cp:coreProperties>
</file>