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78F30" w14:textId="6B75802D" w:rsidR="006148AC" w:rsidRDefault="006148AC" w:rsidP="006148AC">
      <w:pPr>
        <w:pStyle w:val="Heading1"/>
        <w:ind w:left="1353" w:right="1349"/>
        <w:jc w:val="center"/>
      </w:pPr>
      <w:r w:rsidRPr="002B1E1E">
        <w:t>ALA/</w:t>
      </w:r>
      <w:r>
        <w:t>CORE</w:t>
      </w:r>
      <w:r w:rsidRPr="002B1E1E">
        <w:t xml:space="preserve"> Committee on Cataloging: Description and Access</w:t>
      </w:r>
    </w:p>
    <w:p w14:paraId="3F0D1415" w14:textId="18CEEFA0" w:rsidR="006148AC" w:rsidRPr="00D12EF9" w:rsidRDefault="00FC5F75" w:rsidP="001F0ED6">
      <w:pPr>
        <w:pStyle w:val="BodyText"/>
        <w:jc w:val="center"/>
      </w:pPr>
      <w:r>
        <w:t>February 2025</w:t>
      </w:r>
    </w:p>
    <w:p w14:paraId="73C835D4" w14:textId="688285F5" w:rsidR="006148AC" w:rsidRPr="001E7B56" w:rsidRDefault="001E7B56" w:rsidP="001E7B56">
      <w:pPr>
        <w:spacing w:before="79" w:line="276" w:lineRule="exact"/>
        <w:ind w:left="1349" w:right="1349"/>
        <w:jc w:val="center"/>
        <w:rPr>
          <w:rFonts w:asciiTheme="minorHAnsi" w:hAnsiTheme="minorHAnsi" w:cstheme="minorHAnsi"/>
          <w:b/>
          <w:sz w:val="24"/>
        </w:rPr>
      </w:pPr>
      <w:r w:rsidRPr="001F0ED6">
        <w:rPr>
          <w:rFonts w:asciiTheme="minorHAnsi" w:hAnsiTheme="minorHAnsi" w:cstheme="minorHAnsi"/>
          <w:b/>
          <w:sz w:val="24"/>
        </w:rPr>
        <w:t>Library of Congress Report</w:t>
      </w:r>
    </w:p>
    <w:p w14:paraId="62C5FBCD" w14:textId="77777777" w:rsidR="006148AC" w:rsidRPr="002B1E1E" w:rsidRDefault="006148AC" w:rsidP="006148AC">
      <w:pPr>
        <w:pStyle w:val="BodyText"/>
        <w:ind w:left="3124"/>
      </w:pPr>
      <w:r w:rsidRPr="002B1E1E">
        <w:t>Submitted by Melanie Polutta, LC Liaison</w:t>
      </w:r>
    </w:p>
    <w:p w14:paraId="6059D5FE" w14:textId="77777777" w:rsidR="006148AC" w:rsidRDefault="006148AC" w:rsidP="006148AC">
      <w:pPr>
        <w:pStyle w:val="BodyText"/>
        <w:ind w:left="0" w:right="156"/>
        <w:rPr>
          <w:rFonts w:ascii="Times New Roman" w:hAnsi="Times New Roman"/>
        </w:rPr>
      </w:pPr>
    </w:p>
    <w:p w14:paraId="6E9F8E82" w14:textId="585E9D41" w:rsidR="00F65671" w:rsidRDefault="006148AC" w:rsidP="006D13BF">
      <w:pPr>
        <w:pStyle w:val="MKPstyle"/>
      </w:pPr>
      <w:r w:rsidRPr="002B1E1E">
        <w:t xml:space="preserve">This document covers selected initiatives undertaken at the Library of Congress </w:t>
      </w:r>
      <w:r w:rsidR="00383573">
        <w:t>since</w:t>
      </w:r>
      <w:r w:rsidR="00777942">
        <w:t xml:space="preserve"> the</w:t>
      </w:r>
      <w:r w:rsidR="00383573">
        <w:t xml:space="preserve"> </w:t>
      </w:r>
      <w:r w:rsidR="00022921">
        <w:t>June 2024</w:t>
      </w:r>
      <w:r>
        <w:t xml:space="preserve"> </w:t>
      </w:r>
      <w:r w:rsidR="00D16EA6">
        <w:t>v</w:t>
      </w:r>
      <w:r w:rsidR="00383573">
        <w:t xml:space="preserve">irtual </w:t>
      </w:r>
      <w:r w:rsidR="00D16EA6">
        <w:t>m</w:t>
      </w:r>
      <w:r w:rsidR="00383573">
        <w:t>eeting</w:t>
      </w:r>
      <w:r w:rsidR="00777942">
        <w:t xml:space="preserve"> of CC:DA</w:t>
      </w:r>
      <w:r w:rsidR="00383573">
        <w:t xml:space="preserve">, </w:t>
      </w:r>
      <w:r w:rsidRPr="002B1E1E">
        <w:t xml:space="preserve">with a </w:t>
      </w:r>
      <w:r>
        <w:t xml:space="preserve">primary </w:t>
      </w:r>
      <w:r w:rsidRPr="002B1E1E">
        <w:t xml:space="preserve">focus on descriptive cataloging activities. </w:t>
      </w:r>
      <w:r w:rsidR="00F65671">
        <w:t xml:space="preserve">A fuller report for the Library of Congress is available at the </w:t>
      </w:r>
      <w:hyperlink r:id="rId6" w:history="1">
        <w:r w:rsidR="00F65671" w:rsidRPr="00F65671">
          <w:rPr>
            <w:rStyle w:val="Hyperlink"/>
          </w:rPr>
          <w:t>LC Update for ALA</w:t>
        </w:r>
      </w:hyperlink>
      <w:r w:rsidR="00F65671">
        <w:t>.</w:t>
      </w:r>
      <w:r w:rsidR="001567C3">
        <w:t xml:space="preserve"> </w:t>
      </w:r>
    </w:p>
    <w:p w14:paraId="7A2AFA33" w14:textId="77777777" w:rsidR="006148AC" w:rsidRDefault="006148AC" w:rsidP="006D13BF">
      <w:pPr>
        <w:pStyle w:val="MKPstyle"/>
      </w:pPr>
    </w:p>
    <w:p w14:paraId="510EB935" w14:textId="3155A94A" w:rsidR="006148AC" w:rsidRDefault="006148AC" w:rsidP="00F22981">
      <w:pPr>
        <w:pStyle w:val="Heading2"/>
        <w:rPr>
          <w:rStyle w:val="SubtleEmphasis"/>
          <w:i/>
          <w:iCs w:val="0"/>
          <w:color w:val="auto"/>
        </w:rPr>
      </w:pPr>
      <w:r w:rsidRPr="00F22981">
        <w:t>Staffing Changes</w:t>
      </w:r>
      <w:r w:rsidR="00F22981" w:rsidRPr="00F22981">
        <w:t xml:space="preserve"> in </w:t>
      </w:r>
      <w:r w:rsidRPr="00F22981">
        <w:rPr>
          <w:rStyle w:val="SubtleEmphasis"/>
          <w:i/>
          <w:iCs w:val="0"/>
          <w:color w:val="auto"/>
        </w:rPr>
        <w:t>Policy, Training, and Cooperative Programs Division</w:t>
      </w:r>
    </w:p>
    <w:p w14:paraId="50BC0623" w14:textId="77777777" w:rsidR="006D13BF" w:rsidRPr="006D13BF" w:rsidRDefault="006D13BF" w:rsidP="006D13BF"/>
    <w:p w14:paraId="2EFC1EBB" w14:textId="1C501874" w:rsidR="002B4920" w:rsidRPr="005755B9" w:rsidRDefault="00FC5F75" w:rsidP="00AB14A1">
      <w:pPr>
        <w:pStyle w:val="MKPstyle"/>
        <w:numPr>
          <w:ilvl w:val="0"/>
          <w:numId w:val="17"/>
        </w:numPr>
      </w:pPr>
      <w:r w:rsidRPr="005755B9">
        <w:t>Heidy</w:t>
      </w:r>
      <w:r w:rsidR="005755B9" w:rsidRPr="005755B9">
        <w:t xml:space="preserve"> Berthoud</w:t>
      </w:r>
      <w:r w:rsidR="005755B9">
        <w:t xml:space="preserve"> started as the Assistant Section Head within PTCP</w:t>
      </w:r>
      <w:r w:rsidR="00EE7C41">
        <w:t xml:space="preserve"> on January 27. This is part of a minor reorganization of PTCP for internal HR requirements.</w:t>
      </w:r>
    </w:p>
    <w:p w14:paraId="51DA1EA6" w14:textId="77777777" w:rsidR="006D13BF" w:rsidRDefault="006D13BF" w:rsidP="006D13BF">
      <w:pPr>
        <w:pStyle w:val="MKPstyle"/>
      </w:pPr>
    </w:p>
    <w:p w14:paraId="1933C553" w14:textId="64E4C995" w:rsidR="006148AC" w:rsidRDefault="006148AC" w:rsidP="006148AC">
      <w:pPr>
        <w:pStyle w:val="Heading2"/>
      </w:pPr>
      <w:r>
        <w:t>General Cataloging</w:t>
      </w:r>
    </w:p>
    <w:p w14:paraId="7225CF60" w14:textId="77777777" w:rsidR="0056452D" w:rsidRPr="0056452D" w:rsidRDefault="0056452D" w:rsidP="0056452D"/>
    <w:p w14:paraId="6A86BBAC" w14:textId="74AEC875" w:rsidR="55FD2018" w:rsidRDefault="55FD2018" w:rsidP="1AA3C91F">
      <w:pPr>
        <w:pStyle w:val="Heading3"/>
        <w:rPr>
          <w:lang w:bidi="ar-SA"/>
        </w:rPr>
      </w:pPr>
      <w:r w:rsidRPr="1AA3C91F">
        <w:rPr>
          <w:lang w:bidi="ar-SA"/>
        </w:rPr>
        <w:t>MARC</w:t>
      </w:r>
    </w:p>
    <w:p w14:paraId="6BA3805F" w14:textId="345C62BE" w:rsidR="1AA3C91F" w:rsidRDefault="1AA3C91F" w:rsidP="006D13BF">
      <w:pPr>
        <w:pStyle w:val="MKPstyle"/>
      </w:pPr>
    </w:p>
    <w:p w14:paraId="40355809" w14:textId="56DBAD70" w:rsidR="55FD2018" w:rsidRDefault="55FD2018" w:rsidP="00AB14A1">
      <w:pPr>
        <w:pStyle w:val="MKPstyle"/>
        <w:numPr>
          <w:ilvl w:val="0"/>
          <w:numId w:val="16"/>
        </w:numPr>
      </w:pPr>
      <w:r>
        <w:t xml:space="preserve">Update </w:t>
      </w:r>
      <w:r w:rsidR="00AB3F4E">
        <w:t>No. 39</w:t>
      </w:r>
      <w:r w:rsidR="00653F44">
        <w:t xml:space="preserve"> (December 2024)</w:t>
      </w:r>
      <w:r>
        <w:t xml:space="preserve"> of the </w:t>
      </w:r>
      <w:hyperlink r:id="rId7">
        <w:r w:rsidRPr="1AA3C91F">
          <w:rPr>
            <w:rStyle w:val="Hyperlink"/>
          </w:rPr>
          <w:t>MARC 21 Format for Bibliographic Data</w:t>
        </w:r>
      </w:hyperlink>
      <w:r>
        <w:t xml:space="preserve"> has been published.</w:t>
      </w:r>
    </w:p>
    <w:p w14:paraId="2738426F" w14:textId="77777777" w:rsidR="006D13BF" w:rsidRDefault="006D13BF" w:rsidP="006D13BF">
      <w:pPr>
        <w:pStyle w:val="MKPstyle"/>
      </w:pPr>
    </w:p>
    <w:p w14:paraId="2F9187FE" w14:textId="27195471" w:rsidR="006148AC" w:rsidRDefault="00EB0FA7" w:rsidP="0056452D">
      <w:pPr>
        <w:pStyle w:val="Heading3"/>
        <w:rPr>
          <w:lang w:bidi="ar-SA"/>
        </w:rPr>
      </w:pPr>
      <w:r>
        <w:rPr>
          <w:lang w:bidi="ar-SA"/>
        </w:rPr>
        <w:t>Descriptive Cataloging Manual</w:t>
      </w:r>
    </w:p>
    <w:p w14:paraId="761DC2AA" w14:textId="77777777" w:rsidR="00D30EC1" w:rsidRPr="00D30EC1" w:rsidRDefault="00D30EC1" w:rsidP="00D30EC1">
      <w:pPr>
        <w:pStyle w:val="MKPstyle"/>
        <w:rPr>
          <w:lang w:bidi="ar-SA"/>
        </w:rPr>
      </w:pPr>
    </w:p>
    <w:p w14:paraId="44F02903" w14:textId="77777777" w:rsidR="002735D5" w:rsidRDefault="001D17D6" w:rsidP="00AB14A1">
      <w:pPr>
        <w:pStyle w:val="MKPstyle"/>
        <w:numPr>
          <w:ilvl w:val="0"/>
          <w:numId w:val="4"/>
        </w:numPr>
      </w:pPr>
      <w:r w:rsidRPr="00BD655B">
        <w:rPr>
          <w:lang w:bidi="ar-SA"/>
        </w:rPr>
        <w:t xml:space="preserve">Quarterly DCM update packages: </w:t>
      </w:r>
      <w:hyperlink r:id="rId8" w:history="1">
        <w:r w:rsidRPr="00AF1428">
          <w:rPr>
            <w:rStyle w:val="Hyperlink"/>
            <w:lang w:bidi="ar-SA"/>
          </w:rPr>
          <w:t>https://www.loc.gov/aba/publications/FreeDCM/freedcm.html</w:t>
        </w:r>
      </w:hyperlink>
    </w:p>
    <w:p w14:paraId="0F34A8C1" w14:textId="7CC953FC" w:rsidR="002735D5" w:rsidRPr="002735D5" w:rsidRDefault="002735D5" w:rsidP="00AB14A1">
      <w:pPr>
        <w:pStyle w:val="MKPstyle"/>
        <w:numPr>
          <w:ilvl w:val="0"/>
          <w:numId w:val="4"/>
        </w:numPr>
      </w:pPr>
      <w:r w:rsidRPr="002735D5">
        <w:rPr>
          <w:rFonts w:cstheme="minorHAnsi"/>
        </w:rPr>
        <w:t>Descriptive Cataloging Manual, Z1 section</w:t>
      </w:r>
    </w:p>
    <w:p w14:paraId="5954069E" w14:textId="02A48685" w:rsidR="002735D5" w:rsidRPr="00F8799C" w:rsidRDefault="00F8799C" w:rsidP="00F8799C">
      <w:pPr>
        <w:pStyle w:val="ListParagraph"/>
        <w:numPr>
          <w:ilvl w:val="1"/>
          <w:numId w:val="4"/>
        </w:numPr>
      </w:pPr>
      <w:r w:rsidRPr="00F8799C">
        <w:rPr>
          <w:rFonts w:eastAsia="Times New Roman" w:cstheme="minorHAnsi"/>
          <w:lang w:eastAsia="en-US" w:bidi="en-US"/>
        </w:rPr>
        <w:t>Removed prohibition on using relationship designators in field 551 (Aug. 2024)</w:t>
      </w:r>
    </w:p>
    <w:p w14:paraId="3B6AE86C" w14:textId="69BB88CE" w:rsidR="1AA3C91F" w:rsidRDefault="1AA3C91F" w:rsidP="00240489"/>
    <w:p w14:paraId="1F071E43" w14:textId="158834B0" w:rsidR="001F0ED6" w:rsidRDefault="00024AA5" w:rsidP="001F0ED6">
      <w:pPr>
        <w:pStyle w:val="Heading3"/>
        <w:rPr>
          <w:b w:val="0"/>
          <w:lang w:bidi="ar-SA"/>
        </w:rPr>
      </w:pPr>
      <w:r>
        <w:rPr>
          <w:lang w:bidi="ar-SA"/>
        </w:rPr>
        <w:t>Classification Web Plus</w:t>
      </w:r>
    </w:p>
    <w:p w14:paraId="6F20B678" w14:textId="77777777" w:rsidR="001F0ED6" w:rsidRDefault="001F0ED6" w:rsidP="00606B4D">
      <w:pPr>
        <w:pStyle w:val="MKPstyle"/>
        <w:rPr>
          <w:lang w:bidi="ar-SA"/>
        </w:rPr>
      </w:pPr>
    </w:p>
    <w:p w14:paraId="6D537527" w14:textId="0298115A" w:rsidR="00EB0FA7" w:rsidRDefault="00D2260C" w:rsidP="00AB14A1">
      <w:pPr>
        <w:pStyle w:val="MKPstyle"/>
        <w:numPr>
          <w:ilvl w:val="0"/>
          <w:numId w:val="15"/>
        </w:numPr>
      </w:pPr>
      <w:r>
        <w:t>No changes have occurred</w:t>
      </w:r>
      <w:r w:rsidR="002A65CB">
        <w:t xml:space="preserve"> in the system.</w:t>
      </w:r>
    </w:p>
    <w:p w14:paraId="6FA68EE0" w14:textId="77777777" w:rsidR="00606B4D" w:rsidRPr="00EB0FA7" w:rsidRDefault="00606B4D" w:rsidP="00606B4D">
      <w:pPr>
        <w:pStyle w:val="MKPstyle"/>
      </w:pPr>
    </w:p>
    <w:p w14:paraId="5628617A" w14:textId="12E492A0" w:rsidR="00B34C09" w:rsidRDefault="00B34C09" w:rsidP="0056452D">
      <w:pPr>
        <w:pStyle w:val="Heading3"/>
      </w:pPr>
      <w:r>
        <w:t>Cataloging In Publication (CIP)</w:t>
      </w:r>
    </w:p>
    <w:p w14:paraId="69C7F921" w14:textId="77777777" w:rsidR="00B34C09" w:rsidRDefault="00B34C09" w:rsidP="00606B4D">
      <w:pPr>
        <w:pStyle w:val="MKPstyle"/>
      </w:pPr>
    </w:p>
    <w:p w14:paraId="521AB48B" w14:textId="51CC1296" w:rsidR="00B34C09" w:rsidRDefault="00B34C09" w:rsidP="00AB14A1">
      <w:pPr>
        <w:pStyle w:val="MKPstyle"/>
        <w:numPr>
          <w:ilvl w:val="0"/>
          <w:numId w:val="3"/>
        </w:numPr>
        <w:rPr>
          <w:color w:val="000000" w:themeColor="text1"/>
        </w:rPr>
      </w:pPr>
      <w:r>
        <w:t xml:space="preserve">The Cataloging in Publication (CIP) Program received </w:t>
      </w:r>
      <w:r w:rsidR="3FE07A0C">
        <w:t>almost</w:t>
      </w:r>
      <w:r>
        <w:t xml:space="preserve"> </w:t>
      </w:r>
      <w:r w:rsidR="0CF81C28">
        <w:t>12</w:t>
      </w:r>
      <w:r w:rsidR="268D869E">
        <w:t>6,000</w:t>
      </w:r>
      <w:r w:rsidR="0035392C">
        <w:t xml:space="preserve"> </w:t>
      </w:r>
      <w:r>
        <w:t>print and e-books</w:t>
      </w:r>
      <w:r w:rsidR="031A10A0">
        <w:t xml:space="preserve"> </w:t>
      </w:r>
      <w:r w:rsidR="72B5556E" w:rsidRPr="7D3E93B3">
        <w:rPr>
          <w:rFonts w:eastAsia="Calibri"/>
        </w:rPr>
        <w:t>FY2</w:t>
      </w:r>
      <w:r w:rsidR="0B550606" w:rsidRPr="7D3E93B3">
        <w:rPr>
          <w:rFonts w:eastAsia="Calibri"/>
        </w:rPr>
        <w:t>4</w:t>
      </w:r>
      <w:r w:rsidR="72B5556E" w:rsidRPr="7D3E93B3">
        <w:rPr>
          <w:rFonts w:eastAsia="Calibri"/>
        </w:rPr>
        <w:t xml:space="preserve"> and through </w:t>
      </w:r>
      <w:r w:rsidR="2B67F3A1" w:rsidRPr="7D3E93B3">
        <w:rPr>
          <w:rFonts w:eastAsia="Calibri"/>
        </w:rPr>
        <w:t>September 30</w:t>
      </w:r>
      <w:r w:rsidR="72B5556E" w:rsidRPr="7D3E93B3">
        <w:rPr>
          <w:rFonts w:eastAsia="Calibri"/>
        </w:rPr>
        <w:t>, 2024</w:t>
      </w:r>
      <w:r>
        <w:t xml:space="preserve">. The CIP Program also created </w:t>
      </w:r>
      <w:r w:rsidR="3D07B157">
        <w:t>24</w:t>
      </w:r>
      <w:r w:rsidR="0210A795">
        <w:t>,</w:t>
      </w:r>
      <w:r w:rsidR="1FDEA98B">
        <w:t>193</w:t>
      </w:r>
      <w:r>
        <w:t xml:space="preserve"> e</w:t>
      </w:r>
      <w:r w:rsidR="553C2E3F">
        <w:t>-</w:t>
      </w:r>
      <w:r>
        <w:t xml:space="preserve">book records, receiving </w:t>
      </w:r>
      <w:r w:rsidR="4A79A468">
        <w:t>65,389</w:t>
      </w:r>
      <w:r>
        <w:t xml:space="preserve"> e</w:t>
      </w:r>
      <w:r w:rsidR="753E52EE">
        <w:t>-</w:t>
      </w:r>
      <w:r>
        <w:t xml:space="preserve">books, and ingesting </w:t>
      </w:r>
      <w:r w:rsidR="0CBDC044">
        <w:t>20,406</w:t>
      </w:r>
      <w:r>
        <w:t xml:space="preserve"> e</w:t>
      </w:r>
      <w:r w:rsidR="25331CA2">
        <w:t>-</w:t>
      </w:r>
      <w:r>
        <w:t xml:space="preserve">books, with significant support from the Digital Content Management Section. </w:t>
      </w:r>
    </w:p>
    <w:p w14:paraId="72E928CA" w14:textId="0D8D5E97" w:rsidR="1FB4150F" w:rsidRDefault="1FB4150F" w:rsidP="7D3E93B3">
      <w:pPr>
        <w:pStyle w:val="MKPstyle"/>
        <w:numPr>
          <w:ilvl w:val="0"/>
          <w:numId w:val="3"/>
        </w:numPr>
      </w:pPr>
      <w:r w:rsidRPr="7D3E93B3">
        <w:rPr>
          <w:color w:val="000000" w:themeColor="text1"/>
        </w:rPr>
        <w:t xml:space="preserve">The CIP Program </w:t>
      </w:r>
      <w:r w:rsidR="2D748BA6" w:rsidRPr="7D3E93B3">
        <w:rPr>
          <w:color w:val="000000" w:themeColor="text1"/>
        </w:rPr>
        <w:t>began making preparations</w:t>
      </w:r>
      <w:r w:rsidR="2D89F1F3" w:rsidRPr="7D3E93B3">
        <w:rPr>
          <w:color w:val="000000" w:themeColor="text1"/>
        </w:rPr>
        <w:t xml:space="preserve"> to </w:t>
      </w:r>
      <w:hyperlink r:id="rId9">
        <w:r w:rsidR="251E49BD" w:rsidRPr="7D3E93B3">
          <w:rPr>
            <w:rStyle w:val="Hyperlink"/>
          </w:rPr>
          <w:t>PrePub Book Link</w:t>
        </w:r>
      </w:hyperlink>
      <w:r w:rsidR="251E49BD">
        <w:t xml:space="preserve"> (PPBL)</w:t>
      </w:r>
      <w:r w:rsidR="21E4AF13">
        <w:t xml:space="preserve"> for the upcoming migration to FOLIO</w:t>
      </w:r>
      <w:r w:rsidR="55EEE216">
        <w:t xml:space="preserve">. </w:t>
      </w:r>
    </w:p>
    <w:p w14:paraId="2BC14624" w14:textId="5E5A1568" w:rsidR="00B34C09" w:rsidRDefault="00B34C09" w:rsidP="00606B4D">
      <w:pPr>
        <w:pStyle w:val="MKPstyle"/>
        <w:ind w:firstLine="45"/>
      </w:pPr>
    </w:p>
    <w:p w14:paraId="00C4B4F6" w14:textId="178947BA" w:rsidR="00D2260C" w:rsidRDefault="00D2260C" w:rsidP="00D2260C">
      <w:pPr>
        <w:pStyle w:val="Heading3"/>
      </w:pPr>
      <w:r>
        <w:lastRenderedPageBreak/>
        <w:t>ISSN</w:t>
      </w:r>
    </w:p>
    <w:p w14:paraId="155EE93B" w14:textId="77777777" w:rsidR="00D2260C" w:rsidRPr="00606B4D" w:rsidRDefault="00D2260C" w:rsidP="00606B4D">
      <w:pPr>
        <w:pStyle w:val="MKPstyle"/>
        <w:rPr>
          <w:sz w:val="20"/>
          <w:szCs w:val="20"/>
        </w:rPr>
      </w:pPr>
    </w:p>
    <w:p w14:paraId="2B563EA7" w14:textId="12DA9170" w:rsidR="00FA37FD" w:rsidRPr="00FA37FD" w:rsidRDefault="00FA37FD" w:rsidP="002C562E">
      <w:pPr>
        <w:pStyle w:val="ListParagraph"/>
        <w:numPr>
          <w:ilvl w:val="0"/>
          <w:numId w:val="20"/>
        </w:numPr>
        <w:rPr>
          <w:rFonts w:cstheme="minorHAnsi"/>
        </w:rPr>
      </w:pPr>
      <w:r w:rsidRPr="00FA37FD">
        <w:rPr>
          <w:rFonts w:cstheme="minorHAnsi"/>
          <w:b/>
          <w:bCs/>
          <w:lang w:bidi="en-US"/>
        </w:rPr>
        <w:t>ISSN’s 50</w:t>
      </w:r>
      <w:r w:rsidRPr="00FA37FD">
        <w:rPr>
          <w:rFonts w:cstheme="minorHAnsi"/>
          <w:b/>
          <w:bCs/>
          <w:vertAlign w:val="superscript"/>
          <w:lang w:bidi="en-US"/>
        </w:rPr>
        <w:t>th</w:t>
      </w:r>
      <w:r w:rsidRPr="00FA37FD">
        <w:rPr>
          <w:rFonts w:cstheme="minorHAnsi"/>
          <w:b/>
          <w:bCs/>
          <w:lang w:bidi="en-US"/>
        </w:rPr>
        <w:t xml:space="preserve"> anniversary year</w:t>
      </w:r>
      <w:r w:rsidRPr="00FA37FD">
        <w:rPr>
          <w:rFonts w:cstheme="minorHAnsi"/>
          <w:lang w:bidi="en-US"/>
        </w:rPr>
        <w:t xml:space="preserve">: an ISSN Network celebration will take place in Paris </w:t>
      </w:r>
      <w:r w:rsidR="00EE1D69">
        <w:rPr>
          <w:rFonts w:cstheme="minorHAnsi"/>
        </w:rPr>
        <w:t>in early</w:t>
      </w:r>
      <w:r w:rsidR="008E4FA6">
        <w:rPr>
          <w:rFonts w:cstheme="minorHAnsi"/>
        </w:rPr>
        <w:t xml:space="preserve"> October</w:t>
      </w:r>
      <w:r w:rsidRPr="00FA37FD">
        <w:rPr>
          <w:rFonts w:cstheme="minorHAnsi"/>
        </w:rPr>
        <w:t>.</w:t>
      </w:r>
      <w:r w:rsidRPr="00FA37FD">
        <w:rPr>
          <w:rFonts w:cstheme="minorHAnsi"/>
          <w:lang w:bidi="en-US"/>
        </w:rPr>
        <w:t xml:space="preserve"> A presentation highlighting ISSN history is planned for the NASIG annual meeting, to be held virtually in May. Plans for a commemoration at LC are being made. A special issue of </w:t>
      </w:r>
      <w:r w:rsidRPr="00FA37FD">
        <w:rPr>
          <w:rFonts w:cstheme="minorHAnsi"/>
          <w:i/>
          <w:iCs/>
          <w:lang w:bidi="en-US"/>
        </w:rPr>
        <w:t>Serials Review</w:t>
      </w:r>
      <w:r w:rsidRPr="00FA37FD">
        <w:rPr>
          <w:rFonts w:cstheme="minorHAnsi"/>
          <w:lang w:bidi="en-US"/>
        </w:rPr>
        <w:t xml:space="preserve"> </w:t>
      </w:r>
      <w:r w:rsidR="0049752D">
        <w:rPr>
          <w:rFonts w:cstheme="minorHAnsi"/>
        </w:rPr>
        <w:t>will</w:t>
      </w:r>
      <w:r w:rsidRPr="00FA37FD">
        <w:rPr>
          <w:rFonts w:cstheme="minorHAnsi"/>
          <w:lang w:bidi="en-US"/>
        </w:rPr>
        <w:t xml:space="preserve"> be guest-edited by Regina Reynolds, Director of the US ISSN Center</w:t>
      </w:r>
      <w:r w:rsidR="003F098F">
        <w:rPr>
          <w:rFonts w:cstheme="minorHAnsi"/>
        </w:rPr>
        <w:t>,</w:t>
      </w:r>
      <w:r w:rsidRPr="00FA37FD">
        <w:rPr>
          <w:rFonts w:cstheme="minorHAnsi"/>
          <w:lang w:bidi="en-US"/>
        </w:rPr>
        <w:t xml:space="preserve"> and </w:t>
      </w:r>
      <w:r w:rsidR="00C413E3">
        <w:rPr>
          <w:rFonts w:eastAsia="Times New Roman"/>
        </w:rPr>
        <w:t>Tainá Batista de</w:t>
      </w:r>
      <w:r w:rsidRPr="00FA37FD">
        <w:rPr>
          <w:rFonts w:eastAsia="Times New Roman"/>
          <w:lang w:bidi="en-US"/>
        </w:rPr>
        <w:t xml:space="preserve"> Assis</w:t>
      </w:r>
      <w:r w:rsidR="00F766B1">
        <w:t>,</w:t>
      </w:r>
      <w:r w:rsidRPr="00FA37FD">
        <w:rPr>
          <w:rFonts w:cstheme="minorHAnsi"/>
          <w:lang w:bidi="en-US"/>
        </w:rPr>
        <w:t xml:space="preserve"> Director of the Brazil ISSN Center</w:t>
      </w:r>
      <w:r w:rsidR="00DD1517">
        <w:rPr>
          <w:rFonts w:cstheme="minorHAnsi"/>
        </w:rPr>
        <w:t>. A call for papers has been posted and will be shared on relevant lists</w:t>
      </w:r>
      <w:r w:rsidRPr="00FA37FD">
        <w:rPr>
          <w:rFonts w:cstheme="minorHAnsi"/>
        </w:rPr>
        <w:t>.</w:t>
      </w:r>
    </w:p>
    <w:p w14:paraId="26AE60BD" w14:textId="2E69F27A" w:rsidR="00FA37FD" w:rsidRPr="00FA37FD" w:rsidRDefault="00FA37FD" w:rsidP="00FA37FD">
      <w:pPr>
        <w:pStyle w:val="MKPstyle"/>
        <w:numPr>
          <w:ilvl w:val="0"/>
          <w:numId w:val="19"/>
        </w:numPr>
        <w:rPr>
          <w:rFonts w:cstheme="minorHAnsi"/>
        </w:rPr>
      </w:pPr>
      <w:r w:rsidRPr="00FA37FD">
        <w:rPr>
          <w:rFonts w:cstheme="minorHAnsi"/>
          <w:b/>
          <w:bCs/>
        </w:rPr>
        <w:t>ISSN Uplink</w:t>
      </w:r>
      <w:r w:rsidRPr="00FA37FD">
        <w:rPr>
          <w:rFonts w:cstheme="minorHAnsi"/>
        </w:rPr>
        <w:t>: A completely rebuilt version of ISSN Uplink, the U.S. ISSN Center’s customer service portal, was launched on August 12. Uplink is now providing faster and more efficient service to U.S. applicants for International Standard Serial Numbers (ISSNs).  Developers for Uplink 2.0 succeeded with the aid of ISSN Section staff who provided ongoing input, testing, web page instructions for publishers, and staff documentation. First launched in November 2020, ISSN Uplink is popular with ISSN applicants and staff alike because it replaced a manual process that relied on emailed application forms. The ISSN Section in USPRLL manages the U.S. ISSN Center and interacts with serials librarians in USASH and the U.S. Serial and Government Publications Division who also assign ISSNs.</w:t>
      </w:r>
    </w:p>
    <w:p w14:paraId="53F22A8F" w14:textId="77777777" w:rsidR="00FD0369" w:rsidRPr="00FA37FD" w:rsidRDefault="00FD0369" w:rsidP="00FD0369">
      <w:pPr>
        <w:pStyle w:val="MKPstyle"/>
        <w:ind w:left="360"/>
        <w:rPr>
          <w:rFonts w:cstheme="minorHAnsi"/>
        </w:rPr>
      </w:pPr>
    </w:p>
    <w:p w14:paraId="5041295D" w14:textId="660A263D" w:rsidR="00FA37FD" w:rsidRPr="00FA37FD" w:rsidRDefault="00FA37FD" w:rsidP="00FA37FD">
      <w:pPr>
        <w:pStyle w:val="MKPstyle"/>
        <w:numPr>
          <w:ilvl w:val="0"/>
          <w:numId w:val="19"/>
        </w:numPr>
        <w:rPr>
          <w:rFonts w:cstheme="minorHAnsi"/>
        </w:rPr>
      </w:pPr>
      <w:r w:rsidRPr="00FA37FD">
        <w:rPr>
          <w:rFonts w:cstheme="minorHAnsi"/>
          <w:b/>
          <w:bCs/>
        </w:rPr>
        <w:t>ISSN International Centre</w:t>
      </w:r>
      <w:r w:rsidR="003D5B58">
        <w:rPr>
          <w:rFonts w:cstheme="minorHAnsi"/>
          <w:b/>
          <w:bCs/>
        </w:rPr>
        <w:t xml:space="preserve"> (ISSN IC)</w:t>
      </w:r>
      <w:r w:rsidRPr="00FA37FD">
        <w:rPr>
          <w:rFonts w:cstheme="minorHAnsi"/>
        </w:rPr>
        <w:t xml:space="preserve">: </w:t>
      </w:r>
      <w:r w:rsidR="003D5B58">
        <w:rPr>
          <w:rFonts w:cstheme="minorHAnsi"/>
        </w:rPr>
        <w:t>r</w:t>
      </w:r>
      <w:r w:rsidRPr="00FA37FD">
        <w:rPr>
          <w:rFonts w:cstheme="minorHAnsi"/>
        </w:rPr>
        <w:t>eleased</w:t>
      </w:r>
      <w:r w:rsidRPr="00FA37FD">
        <w:rPr>
          <w:rFonts w:cstheme="minorHAnsi"/>
        </w:rPr>
        <w:t xml:space="preserve"> an assessment of the 2020-2024 strategic plan as well as the new Action </w:t>
      </w:r>
      <w:r w:rsidR="003D5B58">
        <w:rPr>
          <w:rFonts w:cstheme="minorHAnsi"/>
        </w:rPr>
        <w:t>P</w:t>
      </w:r>
      <w:r w:rsidRPr="00FA37FD">
        <w:rPr>
          <w:rFonts w:cstheme="minorHAnsi"/>
        </w:rPr>
        <w:t>lan</w:t>
      </w:r>
      <w:r w:rsidRPr="00FA37FD">
        <w:rPr>
          <w:rFonts w:cstheme="minorHAnsi"/>
        </w:rPr>
        <w:t xml:space="preserve"> 2024-2029. Achievements of the completed plan include the creation of cluster ISSNs for better resource tracking, the expansion of the Keepers Registry to 20 agencies for the preservation of digital and print serials, and the opening of 6 new ISSN Centers.  Key initiatives of the future plan include expanding the ISSN network, improving metadata quality, and fostering preservation through the Keepers Registry</w:t>
      </w:r>
      <w:r w:rsidR="00A976B3">
        <w:rPr>
          <w:rFonts w:cstheme="minorHAnsi"/>
        </w:rPr>
        <w:t>.</w:t>
      </w:r>
      <w:r w:rsidRPr="00FA37FD">
        <w:rPr>
          <w:rFonts w:cstheme="minorHAnsi"/>
        </w:rPr>
        <w:t xml:space="preserve"> Sustainability goals focus on reducing environmental impacts, while leveraging AI and international standards to ensure modernized identifier systems.  https://www.issn.org/rubrique/actu-en/</w:t>
      </w:r>
    </w:p>
    <w:p w14:paraId="19AB9D62" w14:textId="77777777" w:rsidR="00401004" w:rsidRPr="00606B4D" w:rsidRDefault="00401004" w:rsidP="00606B4D">
      <w:pPr>
        <w:pStyle w:val="MKPstyle"/>
        <w:rPr>
          <w:rFonts w:cstheme="minorHAnsi"/>
        </w:rPr>
      </w:pPr>
    </w:p>
    <w:p w14:paraId="084B990C" w14:textId="6630660D" w:rsidR="00B628AC" w:rsidRDefault="00B628AC" w:rsidP="0056452D">
      <w:pPr>
        <w:pStyle w:val="Heading3"/>
      </w:pPr>
      <w:r>
        <w:t>Romanization</w:t>
      </w:r>
      <w:r w:rsidR="002B4920">
        <w:t xml:space="preserve"> tables</w:t>
      </w:r>
    </w:p>
    <w:p w14:paraId="573B0819" w14:textId="77777777" w:rsidR="002B4920" w:rsidRPr="00606B4D" w:rsidRDefault="002B4920" w:rsidP="00606B4D">
      <w:pPr>
        <w:pStyle w:val="MKPstyle"/>
      </w:pPr>
    </w:p>
    <w:p w14:paraId="35C399DA" w14:textId="0F6276B3" w:rsidR="00C75165" w:rsidRPr="00C4288A" w:rsidRDefault="00C4288A" w:rsidP="00C4288A">
      <w:pPr>
        <w:pStyle w:val="MKPstyle"/>
        <w:numPr>
          <w:ilvl w:val="0"/>
          <w:numId w:val="12"/>
        </w:numPr>
        <w:rPr>
          <w:rFonts w:cstheme="minorHAnsi"/>
        </w:rPr>
      </w:pPr>
      <w:r w:rsidRPr="00C4288A">
        <w:t>Revised</w:t>
      </w:r>
      <w:r w:rsidRPr="00721A61">
        <w:rPr>
          <w:rFonts w:cstheme="minorHAnsi"/>
        </w:rPr>
        <w:t xml:space="preserve"> table </w:t>
      </w:r>
      <w:r>
        <w:rPr>
          <w:rFonts w:cstheme="minorHAnsi"/>
        </w:rPr>
        <w:t xml:space="preserve">proposed </w:t>
      </w:r>
      <w:r w:rsidRPr="00721A61">
        <w:rPr>
          <w:rFonts w:cstheme="minorHAnsi"/>
        </w:rPr>
        <w:t>for</w:t>
      </w:r>
      <w:r>
        <w:rPr>
          <w:rFonts w:cstheme="minorHAnsi"/>
        </w:rPr>
        <w:t xml:space="preserve"> </w:t>
      </w:r>
      <w:hyperlink r:id="rId10" w:history="1">
        <w:r w:rsidRPr="003A74B5">
          <w:rPr>
            <w:rStyle w:val="Hyperlink"/>
            <w:rFonts w:eastAsiaTheme="majorEastAsia" w:cstheme="minorHAnsi"/>
          </w:rPr>
          <w:t>Balinese</w:t>
        </w:r>
      </w:hyperlink>
    </w:p>
    <w:p w14:paraId="6124ED55" w14:textId="77777777" w:rsidR="00F00A72" w:rsidRPr="00606B4D" w:rsidRDefault="00F00A72" w:rsidP="00606B4D">
      <w:pPr>
        <w:pStyle w:val="MKPstyle"/>
      </w:pPr>
    </w:p>
    <w:p w14:paraId="3650914F" w14:textId="77777777" w:rsidR="0056452D" w:rsidRPr="0056452D" w:rsidRDefault="0056452D" w:rsidP="0056452D">
      <w:pPr>
        <w:pStyle w:val="Heading3"/>
      </w:pPr>
      <w:r w:rsidRPr="0056452D">
        <w:t>BIBFRAME</w:t>
      </w:r>
    </w:p>
    <w:p w14:paraId="157926D3" w14:textId="77777777" w:rsidR="00541B20" w:rsidRDefault="00541B20" w:rsidP="00F00A72">
      <w:pPr>
        <w:pStyle w:val="MKPstyle"/>
      </w:pPr>
    </w:p>
    <w:p w14:paraId="40D92DC9" w14:textId="0E3B75C8" w:rsidR="00F11533" w:rsidRDefault="00F11533" w:rsidP="00F11533">
      <w:pPr>
        <w:pStyle w:val="MKPstyle"/>
        <w:numPr>
          <w:ilvl w:val="0"/>
          <w:numId w:val="12"/>
        </w:numPr>
      </w:pPr>
      <w:r>
        <w:t>Held BIBFRAME Update Forum: July 2024 and in January 2025</w:t>
      </w:r>
    </w:p>
    <w:p w14:paraId="66BE44E5" w14:textId="2A846FB4" w:rsidR="00F11533" w:rsidRDefault="00F11533" w:rsidP="00F11533">
      <w:pPr>
        <w:pStyle w:val="MKPstyle"/>
        <w:numPr>
          <w:ilvl w:val="0"/>
          <w:numId w:val="12"/>
        </w:numPr>
      </w:pPr>
      <w:r>
        <w:t xml:space="preserve">Released </w:t>
      </w:r>
      <w:hyperlink r:id="rId11" w:history="1">
        <w:r w:rsidRPr="003D522D">
          <w:rPr>
            <w:rStyle w:val="Hyperlink"/>
          </w:rPr>
          <w:t>version 2.8</w:t>
        </w:r>
      </w:hyperlink>
      <w:r>
        <w:t xml:space="preserve"> of MARC-to-BF and BF-to-MARC Conversion Specifications: Dec. 2024</w:t>
      </w:r>
    </w:p>
    <w:p w14:paraId="2C65ECF8" w14:textId="02B32A2B" w:rsidR="00F11533" w:rsidRDefault="00F11533" w:rsidP="00F11533">
      <w:pPr>
        <w:pStyle w:val="MKPstyle"/>
        <w:numPr>
          <w:ilvl w:val="0"/>
          <w:numId w:val="12"/>
        </w:numPr>
      </w:pPr>
      <w:r>
        <w:t>BF Production cataloging at LC</w:t>
      </w:r>
      <w:r w:rsidR="0027607A">
        <w:t xml:space="preserve"> began. </w:t>
      </w:r>
    </w:p>
    <w:p w14:paraId="5D40AF86" w14:textId="6A63B749" w:rsidR="00F11533" w:rsidRDefault="00F11533" w:rsidP="0027607A">
      <w:pPr>
        <w:pStyle w:val="MKPstyle"/>
        <w:numPr>
          <w:ilvl w:val="1"/>
          <w:numId w:val="12"/>
        </w:numPr>
      </w:pPr>
      <w:r>
        <w:t>Started Aug. 2024</w:t>
      </w:r>
    </w:p>
    <w:p w14:paraId="159A81D2" w14:textId="77777777" w:rsidR="00F11533" w:rsidRDefault="00F11533" w:rsidP="0027607A">
      <w:pPr>
        <w:pStyle w:val="MKPstyle"/>
        <w:numPr>
          <w:ilvl w:val="1"/>
          <w:numId w:val="12"/>
        </w:numPr>
      </w:pPr>
      <w:r>
        <w:t>Started with a small group; gradually adding more catalogers every month</w:t>
      </w:r>
    </w:p>
    <w:p w14:paraId="63731C78" w14:textId="77777777" w:rsidR="00F11533" w:rsidRDefault="00F11533" w:rsidP="0027607A">
      <w:pPr>
        <w:pStyle w:val="MKPstyle"/>
        <w:numPr>
          <w:ilvl w:val="1"/>
          <w:numId w:val="12"/>
        </w:numPr>
      </w:pPr>
      <w:r>
        <w:t>Inputting BF work and instance descriptions in Marva system only (no double keying)</w:t>
      </w:r>
    </w:p>
    <w:p w14:paraId="521816DD" w14:textId="77777777" w:rsidR="00F11533" w:rsidRDefault="00F11533" w:rsidP="0027607A">
      <w:pPr>
        <w:pStyle w:val="MKPstyle"/>
        <w:numPr>
          <w:ilvl w:val="1"/>
          <w:numId w:val="12"/>
        </w:numPr>
      </w:pPr>
      <w:r>
        <w:t>BF instance descriptions converted to MARC bibliographic records, loaded to Voyager system, and distributed</w:t>
      </w:r>
    </w:p>
    <w:p w14:paraId="0131EC03" w14:textId="5636E4D0" w:rsidR="00F11533" w:rsidRDefault="00F11533" w:rsidP="0027607A">
      <w:pPr>
        <w:pStyle w:val="MKPstyle"/>
        <w:numPr>
          <w:ilvl w:val="1"/>
          <w:numId w:val="12"/>
        </w:numPr>
      </w:pPr>
      <w:r>
        <w:t>Resulting “</w:t>
      </w:r>
      <w:hyperlink r:id="rId12" w:history="1">
        <w:r w:rsidRPr="00F97B68">
          <w:rPr>
            <w:rStyle w:val="Hyperlink"/>
          </w:rPr>
          <w:t>Modern MARC</w:t>
        </w:r>
      </w:hyperlink>
      <w:r>
        <w:t>” records may differ from past practice (e.g. some ISBD punctuation omitted, greater use of URIs and identifiers, etc.)</w:t>
      </w:r>
    </w:p>
    <w:p w14:paraId="7337ECC1" w14:textId="77777777" w:rsidR="00F11533" w:rsidRDefault="00F11533" w:rsidP="0027607A">
      <w:pPr>
        <w:pStyle w:val="MKPstyle"/>
        <w:numPr>
          <w:ilvl w:val="1"/>
          <w:numId w:val="12"/>
        </w:numPr>
      </w:pPr>
      <w:r>
        <w:t>Limited to textual monographs for now (excludes rare materials)</w:t>
      </w:r>
    </w:p>
    <w:p w14:paraId="438294C3" w14:textId="77777777" w:rsidR="00F11533" w:rsidRDefault="00F11533" w:rsidP="0027607A">
      <w:pPr>
        <w:pStyle w:val="MKPstyle"/>
        <w:numPr>
          <w:ilvl w:val="1"/>
          <w:numId w:val="12"/>
        </w:numPr>
      </w:pPr>
      <w:r>
        <w:t>Holdings/Item records still being created in MARC in Voyager</w:t>
      </w:r>
    </w:p>
    <w:p w14:paraId="0391CA65" w14:textId="77777777" w:rsidR="00F11533" w:rsidRDefault="00F11533" w:rsidP="0027607A">
      <w:pPr>
        <w:pStyle w:val="MKPstyle"/>
        <w:numPr>
          <w:ilvl w:val="1"/>
          <w:numId w:val="12"/>
        </w:numPr>
      </w:pPr>
      <w:r>
        <w:t>Authority records still being created/updated in MARC in Voyager</w:t>
      </w:r>
    </w:p>
    <w:p w14:paraId="6B55884A" w14:textId="4BBA10E0" w:rsidR="643A8B9D" w:rsidRDefault="00F11533" w:rsidP="003D3170">
      <w:pPr>
        <w:pStyle w:val="MKPstyle"/>
        <w:numPr>
          <w:ilvl w:val="1"/>
          <w:numId w:val="12"/>
        </w:numPr>
      </w:pPr>
      <w:r>
        <w:t>Serials cataloging still being done in MARC in OCLC/Voyager</w:t>
      </w:r>
    </w:p>
    <w:p w14:paraId="54B434B9" w14:textId="77777777" w:rsidR="00606B4D" w:rsidRPr="00F00A72" w:rsidRDefault="00606B4D" w:rsidP="00606B4D">
      <w:pPr>
        <w:pStyle w:val="MKPstyle"/>
      </w:pPr>
    </w:p>
    <w:p w14:paraId="54D4D4EC" w14:textId="75BB6BAB" w:rsidR="00432980" w:rsidRDefault="00432980" w:rsidP="00432980">
      <w:pPr>
        <w:pStyle w:val="Heading3"/>
      </w:pPr>
      <w:r>
        <w:t>Library Collections Access Platform (LCAP)</w:t>
      </w:r>
    </w:p>
    <w:p w14:paraId="1CD6723C" w14:textId="77777777" w:rsidR="00432980" w:rsidRDefault="00432980" w:rsidP="00F00A72">
      <w:pPr>
        <w:pStyle w:val="MKPstyle"/>
      </w:pPr>
    </w:p>
    <w:p w14:paraId="202C0F8E" w14:textId="2033A373" w:rsidR="007C569F" w:rsidRDefault="007C569F" w:rsidP="00AB14A1">
      <w:pPr>
        <w:pStyle w:val="MKPstyle"/>
        <w:numPr>
          <w:ilvl w:val="0"/>
          <w:numId w:val="11"/>
        </w:numPr>
        <w:rPr>
          <w:rFonts w:eastAsiaTheme="minorEastAsia" w:cstheme="minorBidi"/>
          <w:lang w:eastAsia="zh-CN" w:bidi="ar-SA"/>
        </w:rPr>
      </w:pPr>
      <w:bookmarkStart w:id="0" w:name="_Hlk153190871"/>
      <w:r w:rsidRPr="007C569F">
        <w:t>Phased</w:t>
      </w:r>
      <w:r w:rsidRPr="007C569F">
        <w:rPr>
          <w:rFonts w:eastAsiaTheme="minorEastAsia" w:cstheme="minorBidi"/>
          <w:lang w:eastAsia="zh-CN" w:bidi="ar-SA"/>
        </w:rPr>
        <w:t xml:space="preserve"> </w:t>
      </w:r>
      <w:r w:rsidRPr="007C569F">
        <w:t>implementation</w:t>
      </w:r>
      <w:r w:rsidRPr="007C569F">
        <w:rPr>
          <w:rFonts w:eastAsiaTheme="minorEastAsia" w:cstheme="minorBidi"/>
          <w:lang w:eastAsia="zh-CN" w:bidi="ar-SA"/>
        </w:rPr>
        <w:t xml:space="preserve"> of new Folio-based system </w:t>
      </w:r>
      <w:r w:rsidR="00A512D0">
        <w:rPr>
          <w:rFonts w:eastAsiaTheme="minorEastAsia" w:cstheme="minorBidi"/>
          <w:lang w:eastAsia="zh-CN" w:bidi="ar-SA"/>
        </w:rPr>
        <w:t xml:space="preserve">began in </w:t>
      </w:r>
      <w:r w:rsidRPr="007C569F">
        <w:rPr>
          <w:rFonts w:eastAsiaTheme="minorEastAsia" w:cstheme="minorBidi"/>
          <w:lang w:eastAsia="zh-CN" w:bidi="ar-SA"/>
        </w:rPr>
        <w:t>Fall 2024</w:t>
      </w:r>
      <w:r w:rsidR="00A15AC2">
        <w:rPr>
          <w:rFonts w:eastAsiaTheme="minorEastAsia" w:cstheme="minorBidi"/>
          <w:lang w:eastAsia="zh-CN" w:bidi="ar-SA"/>
        </w:rPr>
        <w:t>.</w:t>
      </w:r>
    </w:p>
    <w:p w14:paraId="06BA7272" w14:textId="77777777" w:rsidR="004468A2" w:rsidRPr="004468A2" w:rsidRDefault="004468A2" w:rsidP="004468A2">
      <w:pPr>
        <w:pStyle w:val="MKPstyle"/>
        <w:numPr>
          <w:ilvl w:val="1"/>
          <w:numId w:val="11"/>
        </w:numPr>
        <w:rPr>
          <w:rFonts w:eastAsiaTheme="minorEastAsia" w:cstheme="minorBidi"/>
          <w:lang w:eastAsia="zh-CN" w:bidi="ar-SA"/>
        </w:rPr>
      </w:pPr>
      <w:r w:rsidRPr="004468A2">
        <w:rPr>
          <w:rFonts w:eastAsiaTheme="minorEastAsia" w:cstheme="minorBidi"/>
          <w:lang w:eastAsia="zh-CN" w:bidi="ar-SA"/>
        </w:rPr>
        <w:t>Phase 1 (order-based acquisitions) began Oct. 2024</w:t>
      </w:r>
    </w:p>
    <w:p w14:paraId="39C535D0" w14:textId="77777777" w:rsidR="004468A2" w:rsidRPr="004468A2" w:rsidRDefault="004468A2" w:rsidP="004468A2">
      <w:pPr>
        <w:pStyle w:val="MKPstyle"/>
        <w:numPr>
          <w:ilvl w:val="1"/>
          <w:numId w:val="11"/>
        </w:numPr>
        <w:rPr>
          <w:rFonts w:eastAsiaTheme="minorEastAsia" w:cstheme="minorBidi"/>
          <w:lang w:eastAsia="zh-CN" w:bidi="ar-SA"/>
        </w:rPr>
      </w:pPr>
      <w:r w:rsidRPr="004468A2">
        <w:rPr>
          <w:rFonts w:eastAsiaTheme="minorEastAsia" w:cstheme="minorBidi"/>
          <w:lang w:eastAsia="zh-CN" w:bidi="ar-SA"/>
        </w:rPr>
        <w:t>Phase 1.5 (electronic resources management) began Dec. 2024</w:t>
      </w:r>
    </w:p>
    <w:p w14:paraId="5DAE4174" w14:textId="77777777" w:rsidR="004468A2" w:rsidRPr="004468A2" w:rsidRDefault="004468A2" w:rsidP="004468A2">
      <w:pPr>
        <w:pStyle w:val="MKPstyle"/>
        <w:numPr>
          <w:ilvl w:val="1"/>
          <w:numId w:val="11"/>
        </w:numPr>
        <w:rPr>
          <w:rFonts w:eastAsiaTheme="minorEastAsia" w:cstheme="minorBidi"/>
          <w:lang w:eastAsia="zh-CN" w:bidi="ar-SA"/>
        </w:rPr>
      </w:pPr>
      <w:r w:rsidRPr="004468A2">
        <w:rPr>
          <w:rFonts w:eastAsiaTheme="minorEastAsia" w:cstheme="minorBidi"/>
          <w:lang w:eastAsia="zh-CN" w:bidi="ar-SA"/>
        </w:rPr>
        <w:t>Phase 2 (full transition from Voyager system): anticipated June 2025</w:t>
      </w:r>
    </w:p>
    <w:p w14:paraId="6B8CE03F" w14:textId="54CF78FA" w:rsidR="00A512D0" w:rsidRPr="004468A2" w:rsidRDefault="004468A2" w:rsidP="004468A2">
      <w:pPr>
        <w:pStyle w:val="MKPstyle"/>
        <w:numPr>
          <w:ilvl w:val="1"/>
          <w:numId w:val="11"/>
        </w:numPr>
        <w:rPr>
          <w:rFonts w:eastAsiaTheme="minorEastAsia" w:cstheme="minorBidi"/>
          <w:lang w:eastAsia="zh-CN" w:bidi="ar-SA"/>
        </w:rPr>
      </w:pPr>
      <w:r w:rsidRPr="004468A2">
        <w:rPr>
          <w:rFonts w:eastAsiaTheme="minorEastAsia" w:cstheme="minorBidi"/>
          <w:lang w:eastAsia="zh-CN" w:bidi="ar-SA"/>
        </w:rPr>
        <w:t>Will subsequently retire Voyager system and make continuous improvements to Folio system</w:t>
      </w:r>
    </w:p>
    <w:bookmarkEnd w:id="0"/>
    <w:p w14:paraId="4A456EA9" w14:textId="77777777" w:rsidR="007C569F" w:rsidRDefault="007C569F" w:rsidP="00F00A72">
      <w:pPr>
        <w:pStyle w:val="MKPstyle"/>
      </w:pPr>
    </w:p>
    <w:p w14:paraId="7EAD098E" w14:textId="1A79B5F0" w:rsidR="006148AC" w:rsidRDefault="006148AC" w:rsidP="006148AC">
      <w:pPr>
        <w:pStyle w:val="Heading2"/>
      </w:pPr>
      <w:r>
        <w:t>Descriptive Cataloging</w:t>
      </w:r>
    </w:p>
    <w:p w14:paraId="30A99BE8" w14:textId="77777777" w:rsidR="000F6183" w:rsidRDefault="000F6183" w:rsidP="008C1654"/>
    <w:p w14:paraId="5C650D0D" w14:textId="50CEE16C" w:rsidR="000F6183" w:rsidRDefault="000F6183" w:rsidP="000F6183">
      <w:pPr>
        <w:pStyle w:val="Heading3"/>
      </w:pPr>
      <w:r>
        <w:t>Serial Cataloging Training</w:t>
      </w:r>
    </w:p>
    <w:p w14:paraId="5118FD1A" w14:textId="77777777" w:rsidR="000F6183" w:rsidRDefault="000F6183" w:rsidP="000F6183"/>
    <w:p w14:paraId="278B1C78" w14:textId="513A2847" w:rsidR="00C51D52" w:rsidRPr="000F6183" w:rsidRDefault="002C155B" w:rsidP="000100EE">
      <w:pPr>
        <w:pStyle w:val="MKPstyle"/>
        <w:numPr>
          <w:ilvl w:val="0"/>
          <w:numId w:val="11"/>
        </w:numPr>
      </w:pPr>
      <w:r>
        <w:t xml:space="preserve">Steve Shadle did a </w:t>
      </w:r>
      <w:r w:rsidR="00C51D52">
        <w:t xml:space="preserve">CONSER serials training </w:t>
      </w:r>
      <w:r>
        <w:t>session for newer LC employees in August 2024</w:t>
      </w:r>
      <w:r w:rsidR="00D30F8A">
        <w:t>. The sessions were recorded for future reference by LC catalogers.</w:t>
      </w:r>
    </w:p>
    <w:p w14:paraId="1F46061B" w14:textId="77777777" w:rsidR="000F6183" w:rsidRPr="008C1654" w:rsidRDefault="000F6183" w:rsidP="008C1654"/>
    <w:p w14:paraId="4F549A0D" w14:textId="7E602A8F" w:rsidR="006148AC" w:rsidRDefault="006148AC" w:rsidP="0056452D">
      <w:pPr>
        <w:pStyle w:val="Heading3"/>
      </w:pPr>
      <w:r w:rsidRPr="006832EE">
        <w:t xml:space="preserve">RDA </w:t>
      </w:r>
      <w:r w:rsidR="00EB0FA7">
        <w:t xml:space="preserve">and related </w:t>
      </w:r>
      <w:r w:rsidRPr="006832EE">
        <w:t>Documentation</w:t>
      </w:r>
    </w:p>
    <w:p w14:paraId="5632DA83" w14:textId="77777777" w:rsidR="008C1654" w:rsidRPr="008C1654" w:rsidRDefault="008C1654" w:rsidP="008C1654">
      <w:pPr>
        <w:pStyle w:val="MKPstyle"/>
      </w:pPr>
    </w:p>
    <w:p w14:paraId="7BA6D33D" w14:textId="12C004C3" w:rsidR="006832EE" w:rsidRDefault="507F893C" w:rsidP="00D3467C">
      <w:pPr>
        <w:pStyle w:val="MKPstyle"/>
      </w:pPr>
      <w:r>
        <w:t xml:space="preserve">Implementation and </w:t>
      </w:r>
      <w:r w:rsidR="006832EE">
        <w:t xml:space="preserve">Timeline: </w:t>
      </w:r>
    </w:p>
    <w:p w14:paraId="4A02C84A" w14:textId="014DA436" w:rsidR="006832EE" w:rsidRDefault="006832EE" w:rsidP="00AB14A1">
      <w:pPr>
        <w:pStyle w:val="MKPstyle"/>
        <w:numPr>
          <w:ilvl w:val="0"/>
          <w:numId w:val="10"/>
        </w:numPr>
      </w:pPr>
      <w:r>
        <w:t xml:space="preserve">LC/PCC implementation: </w:t>
      </w:r>
      <w:r w:rsidR="001567C3">
        <w:t>Rolling implementation from May 1, 2024 to April 30, 2027</w:t>
      </w:r>
    </w:p>
    <w:p w14:paraId="25B1F81B" w14:textId="1A6BBEB1" w:rsidR="00764454" w:rsidRPr="006832EE" w:rsidRDefault="00764454" w:rsidP="00AB14A1">
      <w:pPr>
        <w:pStyle w:val="MKPstyle"/>
        <w:numPr>
          <w:ilvl w:val="0"/>
          <w:numId w:val="10"/>
        </w:numPr>
      </w:pPr>
      <w:r>
        <w:t>Currently, LC intends to implement in early 2027, after</w:t>
      </w:r>
      <w:r w:rsidR="008E4730">
        <w:t xml:space="preserve"> we have fully transitioned to LCAP</w:t>
      </w:r>
    </w:p>
    <w:p w14:paraId="7564E2E6" w14:textId="6DC049B9" w:rsidR="006832EE" w:rsidRDefault="37E1A507" w:rsidP="252C5E43">
      <w:pPr>
        <w:pStyle w:val="MKPstyle"/>
        <w:numPr>
          <w:ilvl w:val="0"/>
          <w:numId w:val="10"/>
        </w:numPr>
        <w:rPr>
          <w:rFonts w:cstheme="minorBidi"/>
        </w:rPr>
      </w:pPr>
      <w:r>
        <w:t xml:space="preserve">PCC RDA Communication Committee </w:t>
      </w:r>
      <w:hyperlink r:id="rId13" w:history="1">
        <w:r w:rsidRPr="252C5E43">
          <w:rPr>
            <w:rStyle w:val="Hyperlink"/>
          </w:rPr>
          <w:t>feedback form</w:t>
        </w:r>
      </w:hyperlink>
      <w:r>
        <w:t xml:space="preserve"> (may use to submit questions and propose revisions)</w:t>
      </w:r>
    </w:p>
    <w:p w14:paraId="3D031CC7" w14:textId="5768FCED" w:rsidR="264ED29B" w:rsidRPr="00425EEF" w:rsidRDefault="264ED29B" w:rsidP="252C5E43">
      <w:pPr>
        <w:pStyle w:val="MKPstyle"/>
      </w:pPr>
      <w:r w:rsidRPr="00425EEF">
        <w:t>LC-PCC Policy Statements (published in Official RDA Toolkit):</w:t>
      </w:r>
    </w:p>
    <w:p w14:paraId="3A617DAD" w14:textId="1F1E2282" w:rsidR="006832EE" w:rsidRDefault="006832EE" w:rsidP="00AB14A1">
      <w:pPr>
        <w:pStyle w:val="MKPstyle"/>
        <w:numPr>
          <w:ilvl w:val="0"/>
          <w:numId w:val="10"/>
        </w:numPr>
      </w:pPr>
      <w:r>
        <w:t xml:space="preserve">Reminder: Do not use yet; further revisions expected; may use error report form to report problems with grammar, punctuation, spelling, bad links </w:t>
      </w:r>
    </w:p>
    <w:p w14:paraId="73205E37" w14:textId="2910937F" w:rsidR="001567C3" w:rsidRPr="007E2510" w:rsidRDefault="00024AA5" w:rsidP="00AB14A1">
      <w:pPr>
        <w:pStyle w:val="MKPstyle"/>
        <w:numPr>
          <w:ilvl w:val="0"/>
          <w:numId w:val="10"/>
        </w:numPr>
      </w:pPr>
      <w:r>
        <w:t xml:space="preserve">Analysis of the policy statements based on the report of the </w:t>
      </w:r>
      <w:r w:rsidR="5E66C715">
        <w:t xml:space="preserve">PCC RDA Test </w:t>
      </w:r>
      <w:r w:rsidR="404E0EC1">
        <w:t>T</w:t>
      </w:r>
      <w:r>
        <w:t xml:space="preserve">ask </w:t>
      </w:r>
      <w:r w:rsidR="1750990A">
        <w:t xml:space="preserve">Group </w:t>
      </w:r>
      <w:r>
        <w:t xml:space="preserve">is </w:t>
      </w:r>
      <w:r w:rsidR="0035392C">
        <w:t>finished</w:t>
      </w:r>
      <w:r>
        <w:t xml:space="preserve">. </w:t>
      </w:r>
      <w:r w:rsidR="00AA02A5">
        <w:t>The final changes are available in the February 2025 update</w:t>
      </w:r>
      <w:r>
        <w:t xml:space="preserve">. Further updates will happen as </w:t>
      </w:r>
      <w:r w:rsidR="001E7B56">
        <w:t>the MGDs</w:t>
      </w:r>
      <w:r>
        <w:t xml:space="preserve"> are revise</w:t>
      </w:r>
      <w:r w:rsidR="007E2510">
        <w:t>d. This includes links to the developing string encoding scheme MGD</w:t>
      </w:r>
      <w:r w:rsidR="23EBD485">
        <w:t>s</w:t>
      </w:r>
      <w:r w:rsidR="007E2510">
        <w:t xml:space="preserve"> and the revised relationship labels MGD.</w:t>
      </w:r>
    </w:p>
    <w:p w14:paraId="4D163D5E" w14:textId="58DE09F2" w:rsidR="006832EE" w:rsidRPr="007E2510" w:rsidRDefault="006832EE" w:rsidP="00F00A72">
      <w:pPr>
        <w:pStyle w:val="MKPstyle"/>
        <w:rPr>
          <w:lang w:val="es-ES"/>
        </w:rPr>
      </w:pPr>
      <w:r w:rsidRPr="252C5E43">
        <w:rPr>
          <w:lang w:val="es-ES"/>
        </w:rPr>
        <w:t xml:space="preserve">LC-PCC </w:t>
      </w:r>
      <w:hyperlink r:id="rId14">
        <w:r w:rsidRPr="252C5E43">
          <w:rPr>
            <w:rStyle w:val="Hyperlink"/>
            <w:lang w:val="es-ES"/>
          </w:rPr>
          <w:t>Metadata Guidance Documents</w:t>
        </w:r>
      </w:hyperlink>
      <w:r w:rsidR="00F00A72" w:rsidRPr="252C5E43">
        <w:rPr>
          <w:lang w:val="es-ES"/>
        </w:rPr>
        <w:t>:</w:t>
      </w:r>
    </w:p>
    <w:p w14:paraId="67CC3564" w14:textId="6E21C43E" w:rsidR="006148AC" w:rsidRDefault="00024AA5" w:rsidP="00AB14A1">
      <w:pPr>
        <w:pStyle w:val="MKPstyle"/>
        <w:numPr>
          <w:ilvl w:val="0"/>
          <w:numId w:val="10"/>
        </w:numPr>
      </w:pPr>
      <w:r>
        <w:t xml:space="preserve">Analysis of the MGDs based on the report of the </w:t>
      </w:r>
      <w:r w:rsidR="568E0E48">
        <w:t>PCC RDA Test Task Group</w:t>
      </w:r>
      <w:r>
        <w:t xml:space="preserve"> is </w:t>
      </w:r>
      <w:r w:rsidR="007E2510">
        <w:t>completed</w:t>
      </w:r>
      <w:r>
        <w:t>.</w:t>
      </w:r>
    </w:p>
    <w:p w14:paraId="45B44571" w14:textId="562B02B2" w:rsidR="007E2510" w:rsidRDefault="007E2510" w:rsidP="00AB14A1">
      <w:pPr>
        <w:pStyle w:val="MKPstyle"/>
        <w:numPr>
          <w:ilvl w:val="0"/>
          <w:numId w:val="10"/>
        </w:numPr>
      </w:pPr>
      <w:r>
        <w:t xml:space="preserve">Updates are in process and each MGD is uploaded as it is </w:t>
      </w:r>
      <w:r w:rsidR="00E25D2A">
        <w:t>updated. The update history at the bottom of each MGD will indicate the date of the most recent update and a summary statement of the changes.</w:t>
      </w:r>
    </w:p>
    <w:p w14:paraId="2236B90F" w14:textId="4F07378A" w:rsidR="0095053D" w:rsidRDefault="00CC3464" w:rsidP="00AB14A1">
      <w:pPr>
        <w:pStyle w:val="MKPstyle"/>
        <w:numPr>
          <w:ilvl w:val="0"/>
          <w:numId w:val="10"/>
        </w:numPr>
      </w:pPr>
      <w:r>
        <w:t xml:space="preserve">The first </w:t>
      </w:r>
      <w:r w:rsidR="001567C3">
        <w:t xml:space="preserve">MGDs related to string encoding schemes (i.e. use of punctuation, normalization, etc.) </w:t>
      </w:r>
      <w:r>
        <w:t xml:space="preserve">were uploaded </w:t>
      </w:r>
      <w:r w:rsidR="00126B70">
        <w:t xml:space="preserve">as part of </w:t>
      </w:r>
      <w:r>
        <w:t xml:space="preserve">the February 2025 update. New ones will continue to be added as they undergo final review. </w:t>
      </w:r>
      <w:r w:rsidR="00024AA5">
        <w:t>Once they are uploaded and added, policy statements will be added to link to them.</w:t>
      </w:r>
    </w:p>
    <w:p w14:paraId="7299342A" w14:textId="77777777" w:rsidR="006148AC" w:rsidRDefault="006148AC" w:rsidP="006148AC"/>
    <w:p w14:paraId="7A732677" w14:textId="77777777" w:rsidR="006148AC" w:rsidRDefault="00383573" w:rsidP="006148AC">
      <w:pPr>
        <w:pStyle w:val="Heading2"/>
      </w:pPr>
      <w:r>
        <w:t>Controlled vocabularies</w:t>
      </w:r>
      <w:r w:rsidR="006148AC">
        <w:t xml:space="preserve"> and Classification</w:t>
      </w:r>
    </w:p>
    <w:p w14:paraId="2E97A322" w14:textId="77777777" w:rsidR="00253229" w:rsidRPr="00253229" w:rsidRDefault="00253229" w:rsidP="00253229"/>
    <w:p w14:paraId="0A5A2B98" w14:textId="77777777" w:rsidR="00383573" w:rsidRDefault="00383573" w:rsidP="00253229">
      <w:pPr>
        <w:pStyle w:val="Heading3"/>
      </w:pPr>
      <w:r w:rsidRPr="00383573">
        <w:t>LCSH</w:t>
      </w:r>
    </w:p>
    <w:p w14:paraId="3102396F" w14:textId="77777777" w:rsidR="00AB14A1" w:rsidRPr="00AB14A1" w:rsidRDefault="00AB14A1" w:rsidP="00AB14A1">
      <w:pPr>
        <w:pStyle w:val="MKPstyle"/>
      </w:pPr>
    </w:p>
    <w:p w14:paraId="24FF3E21" w14:textId="015882FA" w:rsidR="0035392C" w:rsidRDefault="005E27D9" w:rsidP="001E41E4">
      <w:pPr>
        <w:pStyle w:val="MKPstyle"/>
        <w:numPr>
          <w:ilvl w:val="0"/>
          <w:numId w:val="9"/>
        </w:numPr>
      </w:pPr>
      <w:r>
        <w:t xml:space="preserve">The </w:t>
      </w:r>
      <w:r w:rsidR="0035392C">
        <w:t>quarterly</w:t>
      </w:r>
      <w:r>
        <w:t xml:space="preserve"> Subject Editorial meetings are open to </w:t>
      </w:r>
      <w:r w:rsidR="4E5B73DB">
        <w:t>those who are interested</w:t>
      </w:r>
      <w:r>
        <w:t xml:space="preserve">; </w:t>
      </w:r>
      <w:r w:rsidR="00E25D2A">
        <w:t xml:space="preserve">guidelines are </w:t>
      </w:r>
      <w:r w:rsidR="008F60F4">
        <w:lastRenderedPageBreak/>
        <w:t>established and available on the</w:t>
      </w:r>
      <w:r w:rsidR="005E7B5E">
        <w:t xml:space="preserve"> </w:t>
      </w:r>
      <w:hyperlink r:id="rId15" w:history="1">
        <w:r w:rsidR="005E7B5E" w:rsidRPr="005E7B5E">
          <w:rPr>
            <w:rStyle w:val="Hyperlink"/>
          </w:rPr>
          <w:t>SACO Calendar</w:t>
        </w:r>
      </w:hyperlink>
      <w:r w:rsidR="00E25D2A">
        <w:t>.</w:t>
      </w:r>
      <w:r w:rsidR="005E7B5E">
        <w:t xml:space="preserve"> Notes and</w:t>
      </w:r>
      <w:r w:rsidR="001E41E4">
        <w:t xml:space="preserve"> presentations that occur at these meetings will be available after each meeting on </w:t>
      </w:r>
      <w:hyperlink r:id="rId16" w:history="1">
        <w:r w:rsidR="001E41E4" w:rsidRPr="001E41E4">
          <w:rPr>
            <w:rStyle w:val="Hyperlink"/>
          </w:rPr>
          <w:t>Meeting News, Events, Reports - SACO</w:t>
        </w:r>
      </w:hyperlink>
      <w:r w:rsidR="001E41E4">
        <w:t>.</w:t>
      </w:r>
    </w:p>
    <w:p w14:paraId="4653B2C1" w14:textId="1287816D" w:rsidR="0024135D" w:rsidRDefault="0024135D" w:rsidP="001E41E4">
      <w:pPr>
        <w:pStyle w:val="MKPstyle"/>
        <w:numPr>
          <w:ilvl w:val="0"/>
          <w:numId w:val="9"/>
        </w:numPr>
      </w:pPr>
      <w:r>
        <w:t>A new instruction sheet on</w:t>
      </w:r>
      <w:r w:rsidR="002650FC">
        <w:t xml:space="preserve"> </w:t>
      </w:r>
      <w:hyperlink r:id="rId17" w:history="1">
        <w:r w:rsidR="002650FC" w:rsidRPr="001F1E77">
          <w:rPr>
            <w:rStyle w:val="Hyperlink"/>
          </w:rPr>
          <w:t>Offensive words</w:t>
        </w:r>
      </w:hyperlink>
      <w:r w:rsidR="002650FC">
        <w:t xml:space="preserve"> has now been published.</w:t>
      </w:r>
      <w:r w:rsidR="001F1E77">
        <w:t xml:space="preserve"> As this is a newly established </w:t>
      </w:r>
      <w:r w:rsidR="005D2EFE">
        <w:t>policy and instruction sheet, we strongly request input from the community on how it might be improved.</w:t>
      </w:r>
    </w:p>
    <w:p w14:paraId="551945D0" w14:textId="7275CAB5" w:rsidR="00E25D2A" w:rsidRPr="00E25D2A" w:rsidRDefault="00E25D2A" w:rsidP="00AB14A1">
      <w:pPr>
        <w:pStyle w:val="MKPstyle"/>
        <w:numPr>
          <w:ilvl w:val="0"/>
          <w:numId w:val="9"/>
        </w:numPr>
      </w:pPr>
      <w:r>
        <w:t>Recent special lists that have been processed</w:t>
      </w:r>
      <w:r w:rsidR="00A009A4">
        <w:t xml:space="preserve"> or are in process</w:t>
      </w:r>
      <w:r>
        <w:t xml:space="preserve">: </w:t>
      </w:r>
      <w:r w:rsidR="00C5544C">
        <w:rPr>
          <w:b/>
          <w:bCs/>
        </w:rPr>
        <w:t>Multiracial people</w:t>
      </w:r>
      <w:r w:rsidR="00A009A4">
        <w:rPr>
          <w:b/>
          <w:bCs/>
        </w:rPr>
        <w:t xml:space="preserve">; </w:t>
      </w:r>
      <w:r w:rsidR="00A009A4" w:rsidRPr="00A009A4">
        <w:rPr>
          <w:b/>
          <w:bCs/>
        </w:rPr>
        <w:t>Odia</w:t>
      </w:r>
      <w:r w:rsidR="00A009A4">
        <w:t xml:space="preserve"> to </w:t>
      </w:r>
      <w:r w:rsidR="00A009A4">
        <w:rPr>
          <w:b/>
          <w:bCs/>
        </w:rPr>
        <w:t>Oriya</w:t>
      </w:r>
      <w:r w:rsidR="00A009A4">
        <w:t xml:space="preserve">; </w:t>
      </w:r>
      <w:r w:rsidR="00FD29BF">
        <w:t xml:space="preserve">deletion of headings </w:t>
      </w:r>
      <w:r w:rsidR="00C507A0">
        <w:t>with the subdivision</w:t>
      </w:r>
      <w:r w:rsidR="00FD29BF">
        <w:t xml:space="preserve"> </w:t>
      </w:r>
      <w:r w:rsidR="00C507A0" w:rsidRPr="00C507A0">
        <w:rPr>
          <w:b/>
          <w:bCs/>
        </w:rPr>
        <w:t>–</w:t>
      </w:r>
      <w:r w:rsidR="00FD29BF" w:rsidRPr="00C507A0">
        <w:rPr>
          <w:b/>
          <w:bCs/>
        </w:rPr>
        <w:t>Anglican</w:t>
      </w:r>
      <w:r w:rsidR="00C507A0" w:rsidRPr="00C507A0">
        <w:rPr>
          <w:b/>
          <w:bCs/>
        </w:rPr>
        <w:t xml:space="preserve"> </w:t>
      </w:r>
      <w:r w:rsidR="00FD29BF" w:rsidRPr="00C507A0">
        <w:rPr>
          <w:b/>
          <w:bCs/>
        </w:rPr>
        <w:t>Church</w:t>
      </w:r>
      <w:r w:rsidR="00FD29BF">
        <w:t xml:space="preserve"> in favor of the existing headings for Church of England</w:t>
      </w:r>
      <w:r w:rsidR="00794615">
        <w:t xml:space="preserve">; </w:t>
      </w:r>
      <w:r w:rsidR="00794615" w:rsidRPr="00794615">
        <w:t xml:space="preserve">new headings for subdivided forms of </w:t>
      </w:r>
      <w:r w:rsidR="00794615" w:rsidRPr="00794615">
        <w:rPr>
          <w:b/>
          <w:bCs/>
        </w:rPr>
        <w:t>Biographical comic books, strips, etc.</w:t>
      </w:r>
      <w:r w:rsidR="006C7F3A">
        <w:t xml:space="preserve"> to use as the basis for the pattern headings.</w:t>
      </w:r>
    </w:p>
    <w:p w14:paraId="101E6E7D" w14:textId="3A12EC96" w:rsidR="000F2722" w:rsidRDefault="00E370F8" w:rsidP="009C7403">
      <w:pPr>
        <w:pStyle w:val="MKPstyle"/>
        <w:numPr>
          <w:ilvl w:val="0"/>
          <w:numId w:val="9"/>
        </w:numPr>
      </w:pPr>
      <w:r>
        <w:t>Heidy Berthoud, as SACO lead, developed a project process to better handle the special lists. This has now been implemented and instructions are on the SACO Projects page</w:t>
      </w:r>
      <w:r w:rsidR="00E45530">
        <w:t xml:space="preserve"> </w:t>
      </w:r>
      <w:r w:rsidR="00A45284">
        <w:t>for</w:t>
      </w:r>
      <w:r w:rsidR="00E45530">
        <w:t xml:space="preserve"> how to propose a project</w:t>
      </w:r>
      <w:r>
        <w:t>.</w:t>
      </w:r>
      <w:r w:rsidR="00E45530">
        <w:t xml:space="preserve"> </w:t>
      </w:r>
      <w:r w:rsidR="00074C1C">
        <w:t xml:space="preserve">To know </w:t>
      </w:r>
      <w:r w:rsidR="00F02740">
        <w:t>the status of an approved project</w:t>
      </w:r>
      <w:r w:rsidR="00074C1C">
        <w:t xml:space="preserve">, follow the </w:t>
      </w:r>
      <w:hyperlink r:id="rId18" w:history="1">
        <w:r w:rsidR="00074C1C" w:rsidRPr="00074C1C">
          <w:rPr>
            <w:rStyle w:val="Hyperlink"/>
          </w:rPr>
          <w:t>SACO Projects</w:t>
        </w:r>
      </w:hyperlink>
      <w:r w:rsidR="00074C1C">
        <w:t xml:space="preserve"> page.</w:t>
      </w:r>
    </w:p>
    <w:p w14:paraId="4B110F54" w14:textId="1F00C98D" w:rsidR="001320A3" w:rsidRDefault="00C37D93" w:rsidP="00AB14A1">
      <w:pPr>
        <w:pStyle w:val="MKPstyle"/>
        <w:numPr>
          <w:ilvl w:val="0"/>
          <w:numId w:val="9"/>
        </w:numPr>
      </w:pPr>
      <w:r>
        <w:t xml:space="preserve">A current </w:t>
      </w:r>
      <w:r w:rsidR="00111166">
        <w:t xml:space="preserve">iterative </w:t>
      </w:r>
      <w:r>
        <w:t xml:space="preserve">project </w:t>
      </w:r>
      <w:r w:rsidR="00A45284">
        <w:t xml:space="preserve">continues to address </w:t>
      </w:r>
      <w:r>
        <w:t xml:space="preserve">the </w:t>
      </w:r>
      <w:r w:rsidR="001320A3">
        <w:t>Religion</w:t>
      </w:r>
      <w:r>
        <w:t>/Religions/Cults</w:t>
      </w:r>
      <w:r w:rsidR="001320A3">
        <w:t xml:space="preserve"> headings</w:t>
      </w:r>
      <w:r>
        <w:t xml:space="preserve">. </w:t>
      </w:r>
      <w:r w:rsidR="00A439B1">
        <w:t xml:space="preserve">The most recent change has </w:t>
      </w:r>
      <w:r w:rsidR="009346C4">
        <w:t xml:space="preserve">updated </w:t>
      </w:r>
      <w:r w:rsidR="009346C4" w:rsidRPr="009346C4">
        <w:rPr>
          <w:i/>
          <w:iCs/>
        </w:rPr>
        <w:t>Afro-Brazilian cults</w:t>
      </w:r>
      <w:r w:rsidR="009346C4">
        <w:t xml:space="preserve"> and </w:t>
      </w:r>
      <w:r w:rsidR="009346C4" w:rsidRPr="00A96362">
        <w:rPr>
          <w:b/>
          <w:bCs/>
        </w:rPr>
        <w:t>Afro-Caribbean cults</w:t>
      </w:r>
      <w:r w:rsidR="009346C4">
        <w:t xml:space="preserve"> to </w:t>
      </w:r>
      <w:r w:rsidR="009346C4" w:rsidRPr="00A96362">
        <w:rPr>
          <w:b/>
          <w:bCs/>
        </w:rPr>
        <w:t xml:space="preserve">Afro-Brazilian </w:t>
      </w:r>
      <w:r w:rsidR="00A96362" w:rsidRPr="00A96362">
        <w:rPr>
          <w:b/>
          <w:bCs/>
        </w:rPr>
        <w:t>religion</w:t>
      </w:r>
      <w:r w:rsidR="009346C4" w:rsidRPr="00A96362">
        <w:rPr>
          <w:b/>
          <w:bCs/>
        </w:rPr>
        <w:t>s</w:t>
      </w:r>
      <w:r w:rsidR="009346C4">
        <w:t xml:space="preserve"> and </w:t>
      </w:r>
      <w:r w:rsidR="009346C4" w:rsidRPr="009346C4">
        <w:rPr>
          <w:b/>
          <w:bCs/>
        </w:rPr>
        <w:t xml:space="preserve">Afro-Caribbean </w:t>
      </w:r>
      <w:r w:rsidR="00A96362">
        <w:rPr>
          <w:b/>
          <w:bCs/>
        </w:rPr>
        <w:t>religions</w:t>
      </w:r>
      <w:r w:rsidR="00920523">
        <w:t xml:space="preserve"> with all related updates</w:t>
      </w:r>
      <w:r w:rsidR="00A96362">
        <w:t>.</w:t>
      </w:r>
      <w:r w:rsidR="00B63EC7">
        <w:t xml:space="preserve"> Th</w:t>
      </w:r>
      <w:r w:rsidR="00501701">
        <w:t>ese</w:t>
      </w:r>
      <w:r w:rsidR="00B63EC7">
        <w:t xml:space="preserve"> </w:t>
      </w:r>
      <w:r w:rsidR="00501701">
        <w:t xml:space="preserve">are </w:t>
      </w:r>
      <w:r w:rsidR="00B63EC7">
        <w:t xml:space="preserve">the first steps to change the use of </w:t>
      </w:r>
      <w:r w:rsidR="00B63EC7">
        <w:rPr>
          <w:b/>
          <w:bCs/>
        </w:rPr>
        <w:t>Cults—[Place]</w:t>
      </w:r>
      <w:r w:rsidR="00B63EC7">
        <w:t xml:space="preserve"> </w:t>
      </w:r>
      <w:r w:rsidR="00501701">
        <w:t xml:space="preserve">to </w:t>
      </w:r>
      <w:r w:rsidR="00501701">
        <w:rPr>
          <w:b/>
          <w:bCs/>
        </w:rPr>
        <w:t>[Place]—Religion</w:t>
      </w:r>
      <w:r w:rsidR="00501701">
        <w:t>.</w:t>
      </w:r>
      <w:r w:rsidR="00FB503A">
        <w:t xml:space="preserve"> PTCP is also examining the </w:t>
      </w:r>
      <w:r w:rsidR="00FB503A" w:rsidRPr="00FB503A">
        <w:rPr>
          <w:i/>
          <w:iCs/>
        </w:rPr>
        <w:t>Subject Headings Manual</w:t>
      </w:r>
      <w:r w:rsidR="00FB503A">
        <w:t xml:space="preserve"> for possible updates in the instruction sheets</w:t>
      </w:r>
      <w:r w:rsidR="00A2721E">
        <w:t xml:space="preserve"> that discuss religious topics</w:t>
      </w:r>
      <w:r w:rsidR="00FB503A">
        <w:t>.</w:t>
      </w:r>
    </w:p>
    <w:p w14:paraId="6209A7C4" w14:textId="69376D9F" w:rsidR="0095053D" w:rsidRDefault="00400FDE" w:rsidP="00AB14A1">
      <w:pPr>
        <w:pStyle w:val="MKPstyle"/>
        <w:numPr>
          <w:ilvl w:val="0"/>
          <w:numId w:val="9"/>
        </w:numPr>
      </w:pPr>
      <w:r>
        <w:t xml:space="preserve">The </w:t>
      </w:r>
      <w:r w:rsidR="00C05FBB">
        <w:t xml:space="preserve">next steps for the </w:t>
      </w:r>
      <w:r>
        <w:t xml:space="preserve">project to </w:t>
      </w:r>
      <w:r w:rsidR="00C05FBB">
        <w:t>address the form subdivisions in relation to full implementation of LCGFT continues to be under discussion.</w:t>
      </w:r>
    </w:p>
    <w:p w14:paraId="15F59B87" w14:textId="5A29E348" w:rsidR="00073D20" w:rsidRDefault="002445A9" w:rsidP="00073D20">
      <w:pPr>
        <w:pStyle w:val="MKPstyle"/>
        <w:numPr>
          <w:ilvl w:val="0"/>
          <w:numId w:val="9"/>
        </w:numPr>
      </w:pPr>
      <w:r>
        <w:t xml:space="preserve">The newsfeed </w:t>
      </w:r>
      <w:r w:rsidR="00651C55">
        <w:t xml:space="preserve">formerly called “LCSH Approved Lists” was modified to serve all announcement needs. It is now the “Library of Congress Vocabularies Announcements” and will include </w:t>
      </w:r>
      <w:r w:rsidR="00073D20">
        <w:t>announcements relating to tentative lists, approved lists, summaries of decisions, updates to documentation, online quarterly editorial meetings and office hours, etc.</w:t>
      </w:r>
      <w:r w:rsidR="00C07352">
        <w:t xml:space="preserve"> for all LC controlled vocabularies and LC Classification.</w:t>
      </w:r>
    </w:p>
    <w:p w14:paraId="61283648" w14:textId="24EA5C89" w:rsidR="002445A9" w:rsidRDefault="00C07352" w:rsidP="004933E1">
      <w:pPr>
        <w:pStyle w:val="MKPstyle"/>
        <w:numPr>
          <w:ilvl w:val="1"/>
          <w:numId w:val="9"/>
        </w:numPr>
      </w:pPr>
      <w:r>
        <w:t xml:space="preserve">Everyone is strongly urged to </w:t>
      </w:r>
      <w:r w:rsidR="004D6799">
        <w:t>sign up to receive these announcements, as this will be our sole channel for communication via email.</w:t>
      </w:r>
      <w:r w:rsidR="004933E1">
        <w:t xml:space="preserve"> </w:t>
      </w:r>
      <w:r w:rsidR="004933E1" w:rsidRPr="004933E1">
        <w:t>[</w:t>
      </w:r>
      <w:hyperlink r:id="rId19" w:history="1">
        <w:r w:rsidR="004933E1" w:rsidRPr="004933E1">
          <w:rPr>
            <w:rStyle w:val="Hyperlink"/>
          </w:rPr>
          <w:t>announcement</w:t>
        </w:r>
      </w:hyperlink>
      <w:r w:rsidR="004933E1" w:rsidRPr="004933E1">
        <w:t>]</w:t>
      </w:r>
    </w:p>
    <w:p w14:paraId="47AAAAD6" w14:textId="77777777" w:rsidR="00C74EE2" w:rsidRPr="00C74EE2" w:rsidRDefault="00C74EE2" w:rsidP="00F65671">
      <w:pPr>
        <w:pStyle w:val="BodyText"/>
        <w:ind w:left="0"/>
      </w:pPr>
    </w:p>
    <w:p w14:paraId="7968B1C6" w14:textId="32AB99CF" w:rsidR="006148AC" w:rsidRPr="00C74EE2" w:rsidRDefault="006148AC" w:rsidP="00253229">
      <w:pPr>
        <w:pStyle w:val="Heading3"/>
      </w:pPr>
      <w:r>
        <w:t>LCGFT</w:t>
      </w:r>
    </w:p>
    <w:p w14:paraId="4078F78F" w14:textId="77777777" w:rsidR="006148AC" w:rsidRDefault="006148AC" w:rsidP="00D3467C">
      <w:pPr>
        <w:pStyle w:val="MKPstyle"/>
      </w:pPr>
    </w:p>
    <w:p w14:paraId="217CE8F1" w14:textId="7572E21E" w:rsidR="00C74EE2" w:rsidRDefault="003F76D4" w:rsidP="00AB14A1">
      <w:pPr>
        <w:pStyle w:val="MKPstyle"/>
        <w:numPr>
          <w:ilvl w:val="0"/>
          <w:numId w:val="7"/>
        </w:numPr>
      </w:pPr>
      <w:r>
        <w:t xml:space="preserve">For FY2024, </w:t>
      </w:r>
      <w:r w:rsidR="00491D4B">
        <w:t xml:space="preserve">175 </w:t>
      </w:r>
      <w:r w:rsidR="00E7670A">
        <w:t xml:space="preserve">proposals for changed or new headings were </w:t>
      </w:r>
      <w:r w:rsidR="00491D4B">
        <w:t>submitted and 125 were approved</w:t>
      </w:r>
      <w:r w:rsidR="00E7670A">
        <w:t>.</w:t>
      </w:r>
      <w:r w:rsidR="00491D4B">
        <w:t xml:space="preserve"> Any comments on genre</w:t>
      </w:r>
      <w:r w:rsidR="0028036D">
        <w:t>/form proposals should go to genreform@loc.gov.</w:t>
      </w:r>
    </w:p>
    <w:p w14:paraId="2831175A" w14:textId="6E49873A" w:rsidR="00E7670A" w:rsidRDefault="00E7670A" w:rsidP="00AB14A1">
      <w:pPr>
        <w:pStyle w:val="MKPstyle"/>
        <w:numPr>
          <w:ilvl w:val="0"/>
          <w:numId w:val="7"/>
        </w:numPr>
      </w:pPr>
      <w:r>
        <w:t>The April</w:t>
      </w:r>
      <w:r w:rsidR="00E81882">
        <w:t xml:space="preserve"> 2024</w:t>
      </w:r>
      <w:r>
        <w:t xml:space="preserve"> list</w:t>
      </w:r>
      <w:r w:rsidR="00FB4D9C">
        <w:t xml:space="preserve"> started the process of developing genre/form terms for dance.</w:t>
      </w:r>
      <w:r w:rsidR="00D81056">
        <w:t xml:space="preserve"> Further proposals continue to appear on a list as they are ready. This project is establishing a hierarchy that</w:t>
      </w:r>
      <w:r w:rsidR="000709B1">
        <w:t xml:space="preserve"> works for types of dance and would welcome comment.</w:t>
      </w:r>
    </w:p>
    <w:p w14:paraId="6E52C9AB" w14:textId="77777777" w:rsidR="00197552" w:rsidRDefault="00197552" w:rsidP="00D3467C">
      <w:pPr>
        <w:pStyle w:val="MKPstyle"/>
      </w:pPr>
    </w:p>
    <w:p w14:paraId="67472F60" w14:textId="77777777" w:rsidR="00B062F4" w:rsidRDefault="00B062F4" w:rsidP="00B062F4">
      <w:pPr>
        <w:pStyle w:val="Heading3"/>
      </w:pPr>
      <w:r w:rsidRPr="00C74EE2">
        <w:t>LC</w:t>
      </w:r>
      <w:r>
        <w:t>C</w:t>
      </w:r>
    </w:p>
    <w:p w14:paraId="30F15975" w14:textId="77777777" w:rsidR="00B062F4" w:rsidRDefault="00B062F4" w:rsidP="00B062F4">
      <w:pPr>
        <w:pStyle w:val="MKPstyle"/>
      </w:pPr>
    </w:p>
    <w:p w14:paraId="3601A057" w14:textId="77777777" w:rsidR="00B062F4" w:rsidRDefault="00B062F4" w:rsidP="00B062F4">
      <w:pPr>
        <w:pStyle w:val="MKPstyle"/>
        <w:numPr>
          <w:ilvl w:val="0"/>
          <w:numId w:val="8"/>
        </w:numPr>
      </w:pPr>
      <w:bookmarkStart w:id="1" w:name="_Hlk157668161"/>
      <w:r>
        <w:t>The project to revise classification schedules for the Former Soviet republics and related history section impacts continues with a current focus on the Kyivan Rus.</w:t>
      </w:r>
    </w:p>
    <w:p w14:paraId="77710457" w14:textId="77777777" w:rsidR="00B062F4" w:rsidRDefault="00B062F4" w:rsidP="00B062F4">
      <w:pPr>
        <w:pStyle w:val="MKPstyle"/>
        <w:numPr>
          <w:ilvl w:val="0"/>
          <w:numId w:val="8"/>
        </w:numPr>
        <w:rPr>
          <w:rFonts w:eastAsiaTheme="minorEastAsia" w:cstheme="minorBidi"/>
        </w:rPr>
      </w:pPr>
      <w:r w:rsidRPr="252C5E43">
        <w:rPr>
          <w:rFonts w:eastAsiaTheme="minorEastAsia" w:cstheme="minorBidi"/>
          <w:color w:val="333333"/>
        </w:rPr>
        <w:t>The project to relocate and expand the classification of comics by other regions or countries from PN6790.A-Z to PN6800+ and to create a special topics number for comics at PN6715.A-Z continues with the development of documentation and related subject proposals.</w:t>
      </w:r>
    </w:p>
    <w:p w14:paraId="45C07C89" w14:textId="77777777" w:rsidR="00B062F4" w:rsidRDefault="00B062F4" w:rsidP="00B062F4">
      <w:pPr>
        <w:pStyle w:val="MKPstyle"/>
        <w:numPr>
          <w:ilvl w:val="0"/>
          <w:numId w:val="8"/>
        </w:numPr>
      </w:pPr>
      <w:r>
        <w:t>Caption clean-up related various subject heading changes is in process for: Slaves to Enslaved persons, Mormons to Latter Day Saints; Aliens to Noncitizens; and Deaf to Deaf people. These changes to captions must be evaluated in order to decide which ones need proposals related to potential change of Cutter.</w:t>
      </w:r>
    </w:p>
    <w:bookmarkEnd w:id="1"/>
    <w:p w14:paraId="04766239" w14:textId="77777777" w:rsidR="00B062F4" w:rsidRPr="00B34C09" w:rsidRDefault="00B062F4" w:rsidP="00B062F4">
      <w:pPr>
        <w:pStyle w:val="MKPstyle"/>
      </w:pPr>
    </w:p>
    <w:p w14:paraId="500116DA" w14:textId="01993A00" w:rsidR="006148AC" w:rsidRPr="00C74EE2" w:rsidRDefault="006148AC" w:rsidP="00253229">
      <w:pPr>
        <w:pStyle w:val="Heading3"/>
      </w:pPr>
      <w:r w:rsidRPr="00C74EE2">
        <w:lastRenderedPageBreak/>
        <w:t>LCDGT</w:t>
      </w:r>
    </w:p>
    <w:p w14:paraId="54D696F7" w14:textId="6EE3A58E" w:rsidR="006148AC" w:rsidRDefault="006148AC" w:rsidP="00D3467C">
      <w:pPr>
        <w:pStyle w:val="MKPstyle"/>
      </w:pPr>
    </w:p>
    <w:p w14:paraId="7EBFD3A7" w14:textId="23C36F52" w:rsidR="007659F1" w:rsidRPr="00571863" w:rsidRDefault="00B062F4" w:rsidP="252C5E43">
      <w:pPr>
        <w:pStyle w:val="MKPstyle"/>
        <w:numPr>
          <w:ilvl w:val="0"/>
          <w:numId w:val="6"/>
        </w:numPr>
        <w:rPr>
          <w:b/>
          <w:bCs/>
        </w:rPr>
      </w:pPr>
      <w:r>
        <w:t>LCDGT</w:t>
      </w:r>
      <w:r w:rsidR="003246DB">
        <w:t xml:space="preserve"> received 137 proposals and approved 118 new and changed terms.</w:t>
      </w:r>
    </w:p>
    <w:p w14:paraId="53DA162E" w14:textId="211EE26C" w:rsidR="00571863" w:rsidRPr="00E2416E" w:rsidRDefault="00571863" w:rsidP="00E2416E">
      <w:pPr>
        <w:pStyle w:val="MKPstyle"/>
        <w:numPr>
          <w:ilvl w:val="0"/>
          <w:numId w:val="6"/>
        </w:numPr>
      </w:pPr>
      <w:r>
        <w:t>T</w:t>
      </w:r>
      <w:r w:rsidR="00E2416E">
        <w:t>h</w:t>
      </w:r>
      <w:r>
        <w:t>e membership of the LCDGT Advisory Group</w:t>
      </w:r>
      <w:r w:rsidR="00E2416E">
        <w:t xml:space="preserve"> was updated to include members from: </w:t>
      </w:r>
      <w:r w:rsidR="00E2416E" w:rsidRPr="00E2416E">
        <w:t>American Theological Library Association</w:t>
      </w:r>
      <w:r w:rsidR="00E2416E">
        <w:t xml:space="preserve">, </w:t>
      </w:r>
      <w:r w:rsidR="00E2416E" w:rsidRPr="00E2416E">
        <w:t>Bureau of Labor Statistics</w:t>
      </w:r>
      <w:r w:rsidR="00E2416E">
        <w:t>, C</w:t>
      </w:r>
      <w:r w:rsidR="00E2416E" w:rsidRPr="00E2416E">
        <w:t>ensus Bureau</w:t>
      </w:r>
      <w:r w:rsidR="00E2416E">
        <w:t xml:space="preserve">, </w:t>
      </w:r>
      <w:r w:rsidR="00E2416E" w:rsidRPr="00E2416E">
        <w:t>Institute for Advanced Studies in Culture</w:t>
      </w:r>
      <w:r w:rsidR="00E2416E">
        <w:t xml:space="preserve">, </w:t>
      </w:r>
      <w:r w:rsidR="00E2416E" w:rsidRPr="00E2416E">
        <w:t>IPUMS</w:t>
      </w:r>
      <w:r w:rsidR="00E2416E">
        <w:t xml:space="preserve">, </w:t>
      </w:r>
      <w:r w:rsidR="00E2416E" w:rsidRPr="00E2416E">
        <w:t>Kinsey Institute</w:t>
      </w:r>
      <w:r w:rsidR="00E2416E">
        <w:t xml:space="preserve">, </w:t>
      </w:r>
      <w:r w:rsidR="00E2416E" w:rsidRPr="00E2416E">
        <w:t>Library of Congress</w:t>
      </w:r>
      <w:r w:rsidR="00E2416E">
        <w:t xml:space="preserve">, </w:t>
      </w:r>
      <w:r w:rsidR="00E2416E" w:rsidRPr="00E2416E">
        <w:t>National Association of Scholars</w:t>
      </w:r>
      <w:r w:rsidR="00E2416E">
        <w:t xml:space="preserve">, </w:t>
      </w:r>
      <w:r w:rsidR="00E2416E" w:rsidRPr="00E2416E">
        <w:t>National Library of Medicine</w:t>
      </w:r>
      <w:r w:rsidR="00E2416E">
        <w:t xml:space="preserve">, </w:t>
      </w:r>
      <w:r w:rsidR="00E2416E" w:rsidRPr="00E2416E">
        <w:t>SAMHSA</w:t>
      </w:r>
      <w:r w:rsidR="00E2416E">
        <w:t xml:space="preserve"> and, </w:t>
      </w:r>
      <w:r w:rsidR="00E2416E" w:rsidRPr="00E2416E">
        <w:t>SIL International</w:t>
      </w:r>
      <w:r w:rsidR="00E2416E">
        <w:t>.</w:t>
      </w:r>
    </w:p>
    <w:p w14:paraId="6E7328B6" w14:textId="77777777" w:rsidR="00B628AC" w:rsidRDefault="00B628AC" w:rsidP="00D3467C">
      <w:pPr>
        <w:pStyle w:val="MKPstyle"/>
      </w:pPr>
    </w:p>
    <w:p w14:paraId="52EDB033" w14:textId="77777777" w:rsidR="00C74EE2" w:rsidRDefault="009C1DEB" w:rsidP="00253229">
      <w:pPr>
        <w:pStyle w:val="Heading3"/>
      </w:pPr>
      <w:r>
        <w:t>LCMPT</w:t>
      </w:r>
    </w:p>
    <w:p w14:paraId="038D6587" w14:textId="77777777" w:rsidR="009C1DEB" w:rsidRDefault="009C1DEB" w:rsidP="00D3467C">
      <w:pPr>
        <w:pStyle w:val="MKPstyle"/>
      </w:pPr>
    </w:p>
    <w:p w14:paraId="6408CB94" w14:textId="027DF4DF" w:rsidR="009E00C9" w:rsidRPr="00C74EE2" w:rsidRDefault="009902A9" w:rsidP="00AB14A1">
      <w:pPr>
        <w:pStyle w:val="MKPstyle"/>
        <w:numPr>
          <w:ilvl w:val="0"/>
          <w:numId w:val="5"/>
        </w:numPr>
      </w:pPr>
      <w:r>
        <w:t>Four</w:t>
      </w:r>
      <w:r w:rsidR="0035392C">
        <w:t xml:space="preserve"> </w:t>
      </w:r>
      <w:r w:rsidR="0067742D">
        <w:t>proposal</w:t>
      </w:r>
      <w:r w:rsidR="00646FEB">
        <w:t>s</w:t>
      </w:r>
      <w:r w:rsidR="0067742D">
        <w:t xml:space="preserve"> were a</w:t>
      </w:r>
      <w:r w:rsidR="00646FEB">
        <w:t>pproved</w:t>
      </w:r>
      <w:r w:rsidR="00AD1ECB">
        <w:t xml:space="preserve"> for LCMPT.</w:t>
      </w:r>
    </w:p>
    <w:p w14:paraId="4076DB83" w14:textId="77777777" w:rsidR="00C74EE2" w:rsidRDefault="00C74EE2" w:rsidP="00D3467C">
      <w:pPr>
        <w:pStyle w:val="MKPstyle"/>
      </w:pPr>
    </w:p>
    <w:p w14:paraId="2ACFF5E6" w14:textId="77777777" w:rsidR="006148AC" w:rsidRDefault="001F0ED6" w:rsidP="001F0ED6">
      <w:pPr>
        <w:pStyle w:val="Heading3"/>
      </w:pPr>
      <w:r>
        <w:t>CYAC</w:t>
      </w:r>
    </w:p>
    <w:p w14:paraId="07195312" w14:textId="77777777" w:rsidR="00EA15AC" w:rsidRPr="00EA15AC" w:rsidRDefault="00EA15AC" w:rsidP="00CA0385">
      <w:pPr>
        <w:pStyle w:val="MKPstyle"/>
      </w:pPr>
    </w:p>
    <w:p w14:paraId="21A7F50D" w14:textId="5A3CE934" w:rsidR="00B34C09" w:rsidRDefault="00B34C09" w:rsidP="00AB14A1">
      <w:pPr>
        <w:pStyle w:val="MKPstyle"/>
        <w:numPr>
          <w:ilvl w:val="0"/>
          <w:numId w:val="2"/>
        </w:numPr>
      </w:pPr>
      <w:r>
        <w:t>The process of reviewing the automatically loaded headings continues. For 202</w:t>
      </w:r>
      <w:r w:rsidR="00DE639A">
        <w:t>4</w:t>
      </w:r>
      <w:r>
        <w:t xml:space="preserve">, CYAC approved </w:t>
      </w:r>
      <w:r w:rsidR="4BAB47C9">
        <w:t>259</w:t>
      </w:r>
      <w:r w:rsidR="0035392C">
        <w:t xml:space="preserve"> </w:t>
      </w:r>
      <w:r>
        <w:t xml:space="preserve">new, modified </w:t>
      </w:r>
      <w:r w:rsidR="09A2F2B9">
        <w:t>581</w:t>
      </w:r>
      <w:r>
        <w:t xml:space="preserve">, and cancelled </w:t>
      </w:r>
      <w:r w:rsidR="391962DC">
        <w:t>146</w:t>
      </w:r>
      <w:r>
        <w:t xml:space="preserve"> subject headings.</w:t>
      </w:r>
    </w:p>
    <w:p w14:paraId="1AE13125" w14:textId="1F33A389" w:rsidR="0095053D" w:rsidRDefault="409DF166" w:rsidP="252C5E43">
      <w:pPr>
        <w:pStyle w:val="MKPstyle"/>
        <w:numPr>
          <w:ilvl w:val="0"/>
          <w:numId w:val="2"/>
        </w:numPr>
      </w:pPr>
      <w:r>
        <w:t xml:space="preserve">The </w:t>
      </w:r>
      <w:r w:rsidR="2E436100">
        <w:t xml:space="preserve">CYAC </w:t>
      </w:r>
      <w:r>
        <w:t xml:space="preserve">team created a new </w:t>
      </w:r>
      <w:r w:rsidR="2E436100">
        <w:t xml:space="preserve">cataloging </w:t>
      </w:r>
      <w:r>
        <w:t xml:space="preserve">memo for Fiction. The new memo C 1790 Fiction is </w:t>
      </w:r>
      <w:r w:rsidR="2E436100">
        <w:t xml:space="preserve">now </w:t>
      </w:r>
      <w:r>
        <w:t xml:space="preserve">available at </w:t>
      </w:r>
      <w:hyperlink r:id="rId20">
        <w:r w:rsidRPr="59631800">
          <w:rPr>
            <w:rStyle w:val="Hyperlink"/>
          </w:rPr>
          <w:t>https://www.loc.gov/aba/publications/FreeCYAC/freecyac.html</w:t>
        </w:r>
      </w:hyperlink>
    </w:p>
    <w:p w14:paraId="05FA39BB" w14:textId="4EB83FE5" w:rsidR="0095053D" w:rsidRDefault="2E436100" w:rsidP="252C5E43">
      <w:pPr>
        <w:pStyle w:val="MKPstyle"/>
        <w:numPr>
          <w:ilvl w:val="0"/>
          <w:numId w:val="2"/>
        </w:numPr>
      </w:pPr>
      <w:r>
        <w:t>CYAC cataloging includes LCDGT in bibliographic records</w:t>
      </w:r>
      <w:r w:rsidR="19948277">
        <w:t xml:space="preserve"> and </w:t>
      </w:r>
      <w:r>
        <w:t>creat</w:t>
      </w:r>
      <w:r w:rsidR="36CE6928">
        <w:t>ed</w:t>
      </w:r>
      <w:r>
        <w:t xml:space="preserve"> a </w:t>
      </w:r>
      <w:r w:rsidR="6BB542CB">
        <w:t>list of the most frequently used LCDGT headings for CYAC.</w:t>
      </w:r>
      <w:r w:rsidR="7907AF77">
        <w:t xml:space="preserve"> </w:t>
      </w:r>
    </w:p>
    <w:p w14:paraId="00E92C23" w14:textId="4D0AE9C5" w:rsidR="252C5E43" w:rsidRDefault="252C5E43" w:rsidP="252C5E43">
      <w:pPr>
        <w:pStyle w:val="MKPstyle"/>
      </w:pPr>
    </w:p>
    <w:p w14:paraId="6589C6B5" w14:textId="5228133C" w:rsidR="0095053D" w:rsidRDefault="00BE37B1" w:rsidP="00476120">
      <w:pPr>
        <w:pStyle w:val="Heading3"/>
      </w:pPr>
      <w:r>
        <w:t>Dewey</w:t>
      </w:r>
    </w:p>
    <w:p w14:paraId="441F7366" w14:textId="77777777" w:rsidR="00830E3A" w:rsidRDefault="00830E3A" w:rsidP="00CA0385">
      <w:pPr>
        <w:pStyle w:val="MKPstyle"/>
      </w:pPr>
    </w:p>
    <w:p w14:paraId="236203FC" w14:textId="0D3B2CD1" w:rsidR="00830E3A" w:rsidRPr="00830E3A" w:rsidRDefault="65F82B81" w:rsidP="00F52603">
      <w:pPr>
        <w:pStyle w:val="MKPstyle"/>
        <w:numPr>
          <w:ilvl w:val="0"/>
          <w:numId w:val="1"/>
        </w:numPr>
      </w:pPr>
      <w:r w:rsidRPr="7D3E93B3">
        <w:rPr>
          <w:rFonts w:ascii="Calibri" w:eastAsia="Calibri" w:hAnsi="Calibri" w:cs="Calibri"/>
        </w:rPr>
        <w:t xml:space="preserve">The Dewey Program assigned Dewey Decimal Classification numbers to </w:t>
      </w:r>
      <w:r w:rsidR="369AC64A" w:rsidRPr="7D3E93B3">
        <w:rPr>
          <w:rFonts w:ascii="Calibri" w:eastAsia="Calibri" w:hAnsi="Calibri" w:cs="Calibri"/>
        </w:rPr>
        <w:t>119,301 titles.</w:t>
      </w:r>
    </w:p>
    <w:sectPr w:rsidR="00830E3A" w:rsidRPr="00830E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7846"/>
    <w:multiLevelType w:val="hybridMultilevel"/>
    <w:tmpl w:val="ED22F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83CF4"/>
    <w:multiLevelType w:val="hybridMultilevel"/>
    <w:tmpl w:val="178A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D51C0"/>
    <w:multiLevelType w:val="hybridMultilevel"/>
    <w:tmpl w:val="F3CE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6A784A"/>
    <w:multiLevelType w:val="hybridMultilevel"/>
    <w:tmpl w:val="EBC0E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81734"/>
    <w:multiLevelType w:val="hybridMultilevel"/>
    <w:tmpl w:val="D2CA4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240BD"/>
    <w:multiLevelType w:val="hybridMultilevel"/>
    <w:tmpl w:val="9A52E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BE5AD5"/>
    <w:multiLevelType w:val="hybridMultilevel"/>
    <w:tmpl w:val="E15ABF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1D7396D"/>
    <w:multiLevelType w:val="hybridMultilevel"/>
    <w:tmpl w:val="A838D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872E4E"/>
    <w:multiLevelType w:val="hybridMultilevel"/>
    <w:tmpl w:val="A104AFDA"/>
    <w:lvl w:ilvl="0" w:tplc="04090001">
      <w:start w:val="1"/>
      <w:numFmt w:val="bullet"/>
      <w:lvlText w:val=""/>
      <w:lvlJc w:val="left"/>
      <w:pPr>
        <w:ind w:left="839" w:hanging="360"/>
      </w:pPr>
      <w:rPr>
        <w:rFonts w:ascii="Symbol" w:hAnsi="Symbol" w:hint="default"/>
      </w:rPr>
    </w:lvl>
    <w:lvl w:ilvl="1" w:tplc="04090003">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9" w15:restartNumberingAfterBreak="0">
    <w:nsid w:val="48B3405E"/>
    <w:multiLevelType w:val="hybridMultilevel"/>
    <w:tmpl w:val="D742B4EA"/>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0" w15:restartNumberingAfterBreak="0">
    <w:nsid w:val="494800CE"/>
    <w:multiLevelType w:val="hybridMultilevel"/>
    <w:tmpl w:val="29DC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670EB7"/>
    <w:multiLevelType w:val="hybridMultilevel"/>
    <w:tmpl w:val="251A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373E9B"/>
    <w:multiLevelType w:val="hybridMultilevel"/>
    <w:tmpl w:val="EFCC2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A63F1"/>
    <w:multiLevelType w:val="hybridMultilevel"/>
    <w:tmpl w:val="BC629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DB02E0"/>
    <w:multiLevelType w:val="hybridMultilevel"/>
    <w:tmpl w:val="FF0E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6E6EFD"/>
    <w:multiLevelType w:val="hybridMultilevel"/>
    <w:tmpl w:val="5D9E1466"/>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6" w15:restartNumberingAfterBreak="0">
    <w:nsid w:val="6F8216B4"/>
    <w:multiLevelType w:val="hybridMultilevel"/>
    <w:tmpl w:val="47EA5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DA48DA"/>
    <w:multiLevelType w:val="hybridMultilevel"/>
    <w:tmpl w:val="27CAC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847057"/>
    <w:multiLevelType w:val="hybridMultilevel"/>
    <w:tmpl w:val="F68AB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E11EA6"/>
    <w:multiLevelType w:val="hybridMultilevel"/>
    <w:tmpl w:val="12300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7031204">
    <w:abstractNumId w:val="15"/>
  </w:num>
  <w:num w:numId="2" w16cid:durableId="1121340906">
    <w:abstractNumId w:val="9"/>
  </w:num>
  <w:num w:numId="3" w16cid:durableId="1348022075">
    <w:abstractNumId w:val="8"/>
  </w:num>
  <w:num w:numId="4" w16cid:durableId="2098166957">
    <w:abstractNumId w:val="11"/>
  </w:num>
  <w:num w:numId="5" w16cid:durableId="159659097">
    <w:abstractNumId w:val="18"/>
  </w:num>
  <w:num w:numId="6" w16cid:durableId="1110583612">
    <w:abstractNumId w:val="1"/>
  </w:num>
  <w:num w:numId="7" w16cid:durableId="1991785693">
    <w:abstractNumId w:val="7"/>
  </w:num>
  <w:num w:numId="8" w16cid:durableId="1214125138">
    <w:abstractNumId w:val="10"/>
  </w:num>
  <w:num w:numId="9" w16cid:durableId="171532931">
    <w:abstractNumId w:val="4"/>
  </w:num>
  <w:num w:numId="10" w16cid:durableId="1143081787">
    <w:abstractNumId w:val="3"/>
  </w:num>
  <w:num w:numId="11" w16cid:durableId="384915461">
    <w:abstractNumId w:val="0"/>
  </w:num>
  <w:num w:numId="12" w16cid:durableId="1916547281">
    <w:abstractNumId w:val="19"/>
  </w:num>
  <w:num w:numId="13" w16cid:durableId="939608160">
    <w:abstractNumId w:val="12"/>
  </w:num>
  <w:num w:numId="14" w16cid:durableId="984049968">
    <w:abstractNumId w:val="2"/>
  </w:num>
  <w:num w:numId="15" w16cid:durableId="501552591">
    <w:abstractNumId w:val="14"/>
  </w:num>
  <w:num w:numId="16" w16cid:durableId="639457671">
    <w:abstractNumId w:val="13"/>
  </w:num>
  <w:num w:numId="17" w16cid:durableId="1939213038">
    <w:abstractNumId w:val="16"/>
  </w:num>
  <w:num w:numId="18" w16cid:durableId="403142606">
    <w:abstractNumId w:val="17"/>
  </w:num>
  <w:num w:numId="19" w16cid:durableId="1905604562">
    <w:abstractNumId w:val="6"/>
  </w:num>
  <w:num w:numId="20" w16cid:durableId="1713383860">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8AC"/>
    <w:rsid w:val="00006FFA"/>
    <w:rsid w:val="000100EE"/>
    <w:rsid w:val="000156CE"/>
    <w:rsid w:val="000176C7"/>
    <w:rsid w:val="00022921"/>
    <w:rsid w:val="00024AA5"/>
    <w:rsid w:val="00027152"/>
    <w:rsid w:val="00030228"/>
    <w:rsid w:val="000326DE"/>
    <w:rsid w:val="00033807"/>
    <w:rsid w:val="00034267"/>
    <w:rsid w:val="0003698E"/>
    <w:rsid w:val="00044ADC"/>
    <w:rsid w:val="000709B1"/>
    <w:rsid w:val="00073D20"/>
    <w:rsid w:val="00074C1C"/>
    <w:rsid w:val="00096C1B"/>
    <w:rsid w:val="000A07A8"/>
    <w:rsid w:val="000A29CB"/>
    <w:rsid w:val="000A31CB"/>
    <w:rsid w:val="000C3A09"/>
    <w:rsid w:val="000C736A"/>
    <w:rsid w:val="000D4948"/>
    <w:rsid w:val="000D6B66"/>
    <w:rsid w:val="000E49F7"/>
    <w:rsid w:val="000E59C4"/>
    <w:rsid w:val="000F1CD1"/>
    <w:rsid w:val="000F2722"/>
    <w:rsid w:val="000F6183"/>
    <w:rsid w:val="00104B8B"/>
    <w:rsid w:val="001108A3"/>
    <w:rsid w:val="00111166"/>
    <w:rsid w:val="00113FB8"/>
    <w:rsid w:val="001215EE"/>
    <w:rsid w:val="00126B70"/>
    <w:rsid w:val="001320A3"/>
    <w:rsid w:val="0014068A"/>
    <w:rsid w:val="00147B84"/>
    <w:rsid w:val="001567C3"/>
    <w:rsid w:val="00156CE4"/>
    <w:rsid w:val="00163051"/>
    <w:rsid w:val="001851E4"/>
    <w:rsid w:val="00194DE8"/>
    <w:rsid w:val="00196A3C"/>
    <w:rsid w:val="00197552"/>
    <w:rsid w:val="001A0253"/>
    <w:rsid w:val="001A564A"/>
    <w:rsid w:val="001B3130"/>
    <w:rsid w:val="001B68A5"/>
    <w:rsid w:val="001D17D6"/>
    <w:rsid w:val="001D1944"/>
    <w:rsid w:val="001D6F3E"/>
    <w:rsid w:val="001E2583"/>
    <w:rsid w:val="001E41E4"/>
    <w:rsid w:val="001E4BE8"/>
    <w:rsid w:val="001E7B56"/>
    <w:rsid w:val="001F0ED6"/>
    <w:rsid w:val="001F1E77"/>
    <w:rsid w:val="001F3327"/>
    <w:rsid w:val="001F4091"/>
    <w:rsid w:val="001F4A13"/>
    <w:rsid w:val="00214D54"/>
    <w:rsid w:val="00240489"/>
    <w:rsid w:val="0024135D"/>
    <w:rsid w:val="002445A9"/>
    <w:rsid w:val="002448CA"/>
    <w:rsid w:val="00252268"/>
    <w:rsid w:val="00253229"/>
    <w:rsid w:val="002650FC"/>
    <w:rsid w:val="002678BB"/>
    <w:rsid w:val="002735D5"/>
    <w:rsid w:val="00273C23"/>
    <w:rsid w:val="00274BDC"/>
    <w:rsid w:val="0027607A"/>
    <w:rsid w:val="00276673"/>
    <w:rsid w:val="0028036D"/>
    <w:rsid w:val="002816A4"/>
    <w:rsid w:val="00291683"/>
    <w:rsid w:val="00295A9E"/>
    <w:rsid w:val="002A417A"/>
    <w:rsid w:val="002A64D5"/>
    <w:rsid w:val="002A65CB"/>
    <w:rsid w:val="002B4920"/>
    <w:rsid w:val="002B6AE5"/>
    <w:rsid w:val="002C0663"/>
    <w:rsid w:val="002C155B"/>
    <w:rsid w:val="002C562E"/>
    <w:rsid w:val="002D0B33"/>
    <w:rsid w:val="002D617E"/>
    <w:rsid w:val="002D7A52"/>
    <w:rsid w:val="002E4A35"/>
    <w:rsid w:val="002F010D"/>
    <w:rsid w:val="002F0ED9"/>
    <w:rsid w:val="002F246E"/>
    <w:rsid w:val="00304D24"/>
    <w:rsid w:val="00305F75"/>
    <w:rsid w:val="00311D43"/>
    <w:rsid w:val="00312ACF"/>
    <w:rsid w:val="00320C32"/>
    <w:rsid w:val="00321CFC"/>
    <w:rsid w:val="003246DB"/>
    <w:rsid w:val="00324F7A"/>
    <w:rsid w:val="00325358"/>
    <w:rsid w:val="0033146F"/>
    <w:rsid w:val="00333EE5"/>
    <w:rsid w:val="00334C6A"/>
    <w:rsid w:val="0033531C"/>
    <w:rsid w:val="00344768"/>
    <w:rsid w:val="0035392C"/>
    <w:rsid w:val="003602A7"/>
    <w:rsid w:val="003656BC"/>
    <w:rsid w:val="003702B4"/>
    <w:rsid w:val="003754A2"/>
    <w:rsid w:val="00383573"/>
    <w:rsid w:val="003836F2"/>
    <w:rsid w:val="003841BF"/>
    <w:rsid w:val="003C0BBD"/>
    <w:rsid w:val="003D3170"/>
    <w:rsid w:val="003D4269"/>
    <w:rsid w:val="003D522D"/>
    <w:rsid w:val="003D5B58"/>
    <w:rsid w:val="003D6CC4"/>
    <w:rsid w:val="003E19C1"/>
    <w:rsid w:val="003E3D68"/>
    <w:rsid w:val="003E48D0"/>
    <w:rsid w:val="003F098F"/>
    <w:rsid w:val="003F76D4"/>
    <w:rsid w:val="00400FDE"/>
    <w:rsid w:val="00401004"/>
    <w:rsid w:val="00401F9C"/>
    <w:rsid w:val="0040750C"/>
    <w:rsid w:val="00425EEF"/>
    <w:rsid w:val="00432980"/>
    <w:rsid w:val="00435925"/>
    <w:rsid w:val="00437770"/>
    <w:rsid w:val="004468A2"/>
    <w:rsid w:val="00453443"/>
    <w:rsid w:val="0046617A"/>
    <w:rsid w:val="00473E1F"/>
    <w:rsid w:val="004751B0"/>
    <w:rsid w:val="004760F5"/>
    <w:rsid w:val="00476120"/>
    <w:rsid w:val="0047627B"/>
    <w:rsid w:val="004808E3"/>
    <w:rsid w:val="00483B42"/>
    <w:rsid w:val="00491D4B"/>
    <w:rsid w:val="004933E1"/>
    <w:rsid w:val="0049473D"/>
    <w:rsid w:val="0049752D"/>
    <w:rsid w:val="004D6799"/>
    <w:rsid w:val="004E1269"/>
    <w:rsid w:val="004F0261"/>
    <w:rsid w:val="004F192A"/>
    <w:rsid w:val="00501701"/>
    <w:rsid w:val="00503A58"/>
    <w:rsid w:val="00522809"/>
    <w:rsid w:val="00522AEC"/>
    <w:rsid w:val="005230FE"/>
    <w:rsid w:val="00531DC9"/>
    <w:rsid w:val="00533560"/>
    <w:rsid w:val="00541B20"/>
    <w:rsid w:val="00543EF5"/>
    <w:rsid w:val="005472CB"/>
    <w:rsid w:val="00563910"/>
    <w:rsid w:val="0056452D"/>
    <w:rsid w:val="00570976"/>
    <w:rsid w:val="00571863"/>
    <w:rsid w:val="005747E6"/>
    <w:rsid w:val="005755B9"/>
    <w:rsid w:val="00581065"/>
    <w:rsid w:val="00591638"/>
    <w:rsid w:val="005928D8"/>
    <w:rsid w:val="005B422F"/>
    <w:rsid w:val="005B5D40"/>
    <w:rsid w:val="005B68FE"/>
    <w:rsid w:val="005C6162"/>
    <w:rsid w:val="005D0C90"/>
    <w:rsid w:val="005D20B6"/>
    <w:rsid w:val="005D2EFE"/>
    <w:rsid w:val="005D7B69"/>
    <w:rsid w:val="005E27D9"/>
    <w:rsid w:val="005E76C3"/>
    <w:rsid w:val="005E7B5E"/>
    <w:rsid w:val="00606B4D"/>
    <w:rsid w:val="006148AC"/>
    <w:rsid w:val="00620A86"/>
    <w:rsid w:val="00646FEB"/>
    <w:rsid w:val="00651C55"/>
    <w:rsid w:val="00653F44"/>
    <w:rsid w:val="00654BD4"/>
    <w:rsid w:val="0065790E"/>
    <w:rsid w:val="0067742D"/>
    <w:rsid w:val="006832EE"/>
    <w:rsid w:val="00693C4E"/>
    <w:rsid w:val="006A6772"/>
    <w:rsid w:val="006B29A2"/>
    <w:rsid w:val="006B5760"/>
    <w:rsid w:val="006C54FD"/>
    <w:rsid w:val="006C6FD1"/>
    <w:rsid w:val="006C7F3A"/>
    <w:rsid w:val="006D13BF"/>
    <w:rsid w:val="006D7F70"/>
    <w:rsid w:val="006E501E"/>
    <w:rsid w:val="006E69C7"/>
    <w:rsid w:val="006F26AC"/>
    <w:rsid w:val="006F7DD8"/>
    <w:rsid w:val="00714DE0"/>
    <w:rsid w:val="007165E7"/>
    <w:rsid w:val="007211EF"/>
    <w:rsid w:val="00724828"/>
    <w:rsid w:val="007266E5"/>
    <w:rsid w:val="00733FBA"/>
    <w:rsid w:val="007459C7"/>
    <w:rsid w:val="00750622"/>
    <w:rsid w:val="007641E7"/>
    <w:rsid w:val="00764454"/>
    <w:rsid w:val="00764C27"/>
    <w:rsid w:val="007659F1"/>
    <w:rsid w:val="00767331"/>
    <w:rsid w:val="007703E1"/>
    <w:rsid w:val="0077654A"/>
    <w:rsid w:val="00777942"/>
    <w:rsid w:val="007822FB"/>
    <w:rsid w:val="00785190"/>
    <w:rsid w:val="0079053C"/>
    <w:rsid w:val="00794615"/>
    <w:rsid w:val="00795B01"/>
    <w:rsid w:val="007B1853"/>
    <w:rsid w:val="007B6217"/>
    <w:rsid w:val="007C375A"/>
    <w:rsid w:val="007C3F9B"/>
    <w:rsid w:val="007C569F"/>
    <w:rsid w:val="007E2510"/>
    <w:rsid w:val="007E6AE5"/>
    <w:rsid w:val="007F12C6"/>
    <w:rsid w:val="008076C1"/>
    <w:rsid w:val="008116CD"/>
    <w:rsid w:val="008130C0"/>
    <w:rsid w:val="00813F1D"/>
    <w:rsid w:val="0081414D"/>
    <w:rsid w:val="00830E3A"/>
    <w:rsid w:val="0083710B"/>
    <w:rsid w:val="00840AA6"/>
    <w:rsid w:val="008575B9"/>
    <w:rsid w:val="00860668"/>
    <w:rsid w:val="0088408A"/>
    <w:rsid w:val="0089072E"/>
    <w:rsid w:val="008A41B7"/>
    <w:rsid w:val="008A68D9"/>
    <w:rsid w:val="008B5CDB"/>
    <w:rsid w:val="008B6A75"/>
    <w:rsid w:val="008C1654"/>
    <w:rsid w:val="008C2E2D"/>
    <w:rsid w:val="008C6A36"/>
    <w:rsid w:val="008D02A2"/>
    <w:rsid w:val="008D3D15"/>
    <w:rsid w:val="008E0B82"/>
    <w:rsid w:val="008E4730"/>
    <w:rsid w:val="008E4FA6"/>
    <w:rsid w:val="008E6EEB"/>
    <w:rsid w:val="008F0749"/>
    <w:rsid w:val="008F1C69"/>
    <w:rsid w:val="008F1E0D"/>
    <w:rsid w:val="008F60F4"/>
    <w:rsid w:val="009001CF"/>
    <w:rsid w:val="009060CF"/>
    <w:rsid w:val="0091011D"/>
    <w:rsid w:val="00920523"/>
    <w:rsid w:val="00921A16"/>
    <w:rsid w:val="00927F6C"/>
    <w:rsid w:val="00933E73"/>
    <w:rsid w:val="009346C4"/>
    <w:rsid w:val="00935C68"/>
    <w:rsid w:val="0095053D"/>
    <w:rsid w:val="00966E74"/>
    <w:rsid w:val="00972A21"/>
    <w:rsid w:val="0098111D"/>
    <w:rsid w:val="009902A9"/>
    <w:rsid w:val="009918B7"/>
    <w:rsid w:val="009964D8"/>
    <w:rsid w:val="009969E8"/>
    <w:rsid w:val="009A77BA"/>
    <w:rsid w:val="009B4790"/>
    <w:rsid w:val="009B6765"/>
    <w:rsid w:val="009C1DEB"/>
    <w:rsid w:val="009C2536"/>
    <w:rsid w:val="009C3FD7"/>
    <w:rsid w:val="009C7403"/>
    <w:rsid w:val="009D0CD4"/>
    <w:rsid w:val="009D27FC"/>
    <w:rsid w:val="009E00C9"/>
    <w:rsid w:val="009E07EE"/>
    <w:rsid w:val="009E70FD"/>
    <w:rsid w:val="009F2096"/>
    <w:rsid w:val="009F2D1F"/>
    <w:rsid w:val="009F3C3B"/>
    <w:rsid w:val="009F459F"/>
    <w:rsid w:val="00A009A4"/>
    <w:rsid w:val="00A15AC2"/>
    <w:rsid w:val="00A24F10"/>
    <w:rsid w:val="00A2721E"/>
    <w:rsid w:val="00A304C8"/>
    <w:rsid w:val="00A32197"/>
    <w:rsid w:val="00A36621"/>
    <w:rsid w:val="00A439B1"/>
    <w:rsid w:val="00A45284"/>
    <w:rsid w:val="00A47E1D"/>
    <w:rsid w:val="00A512D0"/>
    <w:rsid w:val="00A53026"/>
    <w:rsid w:val="00A557F8"/>
    <w:rsid w:val="00A61A23"/>
    <w:rsid w:val="00A67AA1"/>
    <w:rsid w:val="00A67AFE"/>
    <w:rsid w:val="00A67C4D"/>
    <w:rsid w:val="00A7468C"/>
    <w:rsid w:val="00A76CF2"/>
    <w:rsid w:val="00A811B0"/>
    <w:rsid w:val="00A82F38"/>
    <w:rsid w:val="00A96362"/>
    <w:rsid w:val="00A976B3"/>
    <w:rsid w:val="00AA02A5"/>
    <w:rsid w:val="00AB14A1"/>
    <w:rsid w:val="00AB3F4E"/>
    <w:rsid w:val="00AC1891"/>
    <w:rsid w:val="00AC339D"/>
    <w:rsid w:val="00AC430F"/>
    <w:rsid w:val="00AD10E7"/>
    <w:rsid w:val="00AD1ECB"/>
    <w:rsid w:val="00AE4151"/>
    <w:rsid w:val="00AE4632"/>
    <w:rsid w:val="00AE485F"/>
    <w:rsid w:val="00AF4DCE"/>
    <w:rsid w:val="00B00CC8"/>
    <w:rsid w:val="00B053C5"/>
    <w:rsid w:val="00B062F4"/>
    <w:rsid w:val="00B07BC5"/>
    <w:rsid w:val="00B07F99"/>
    <w:rsid w:val="00B213B1"/>
    <w:rsid w:val="00B25023"/>
    <w:rsid w:val="00B271D0"/>
    <w:rsid w:val="00B30FB6"/>
    <w:rsid w:val="00B32FE4"/>
    <w:rsid w:val="00B34C09"/>
    <w:rsid w:val="00B4185F"/>
    <w:rsid w:val="00B628AC"/>
    <w:rsid w:val="00B63AF7"/>
    <w:rsid w:val="00B63EC7"/>
    <w:rsid w:val="00B7511D"/>
    <w:rsid w:val="00B96AC1"/>
    <w:rsid w:val="00BB1E50"/>
    <w:rsid w:val="00BB3227"/>
    <w:rsid w:val="00BB7080"/>
    <w:rsid w:val="00BC1C4E"/>
    <w:rsid w:val="00BC247A"/>
    <w:rsid w:val="00BC6228"/>
    <w:rsid w:val="00BD4DD7"/>
    <w:rsid w:val="00BD655B"/>
    <w:rsid w:val="00BE03B3"/>
    <w:rsid w:val="00BE37B1"/>
    <w:rsid w:val="00BE501B"/>
    <w:rsid w:val="00BF6CC5"/>
    <w:rsid w:val="00BF742D"/>
    <w:rsid w:val="00C05FBB"/>
    <w:rsid w:val="00C07352"/>
    <w:rsid w:val="00C16EE9"/>
    <w:rsid w:val="00C231DA"/>
    <w:rsid w:val="00C24D25"/>
    <w:rsid w:val="00C3071D"/>
    <w:rsid w:val="00C31A12"/>
    <w:rsid w:val="00C32A24"/>
    <w:rsid w:val="00C35CC7"/>
    <w:rsid w:val="00C37D93"/>
    <w:rsid w:val="00C413E3"/>
    <w:rsid w:val="00C42533"/>
    <w:rsid w:val="00C4288A"/>
    <w:rsid w:val="00C43297"/>
    <w:rsid w:val="00C507A0"/>
    <w:rsid w:val="00C51D52"/>
    <w:rsid w:val="00C5544C"/>
    <w:rsid w:val="00C633A6"/>
    <w:rsid w:val="00C72261"/>
    <w:rsid w:val="00C7313D"/>
    <w:rsid w:val="00C74EE2"/>
    <w:rsid w:val="00C75165"/>
    <w:rsid w:val="00C8669D"/>
    <w:rsid w:val="00CA0385"/>
    <w:rsid w:val="00CB3DBD"/>
    <w:rsid w:val="00CB4857"/>
    <w:rsid w:val="00CC3464"/>
    <w:rsid w:val="00CC75C7"/>
    <w:rsid w:val="00CD1C4C"/>
    <w:rsid w:val="00CD3C22"/>
    <w:rsid w:val="00CD6836"/>
    <w:rsid w:val="00CF509D"/>
    <w:rsid w:val="00D04D3B"/>
    <w:rsid w:val="00D15BDE"/>
    <w:rsid w:val="00D16EA6"/>
    <w:rsid w:val="00D21C01"/>
    <w:rsid w:val="00D2260C"/>
    <w:rsid w:val="00D30EC1"/>
    <w:rsid w:val="00D30F8A"/>
    <w:rsid w:val="00D3467C"/>
    <w:rsid w:val="00D35D9B"/>
    <w:rsid w:val="00D547BF"/>
    <w:rsid w:val="00D716D3"/>
    <w:rsid w:val="00D81056"/>
    <w:rsid w:val="00D855D6"/>
    <w:rsid w:val="00D86182"/>
    <w:rsid w:val="00D90A7B"/>
    <w:rsid w:val="00D93326"/>
    <w:rsid w:val="00D9754E"/>
    <w:rsid w:val="00DA4B51"/>
    <w:rsid w:val="00DB0FB5"/>
    <w:rsid w:val="00DD1517"/>
    <w:rsid w:val="00DD196F"/>
    <w:rsid w:val="00DD2D9B"/>
    <w:rsid w:val="00DD579F"/>
    <w:rsid w:val="00DD5E1D"/>
    <w:rsid w:val="00DD633A"/>
    <w:rsid w:val="00DE4B1B"/>
    <w:rsid w:val="00DE52D6"/>
    <w:rsid w:val="00DE639A"/>
    <w:rsid w:val="00E10AA1"/>
    <w:rsid w:val="00E13EE2"/>
    <w:rsid w:val="00E206A9"/>
    <w:rsid w:val="00E2232B"/>
    <w:rsid w:val="00E2416E"/>
    <w:rsid w:val="00E25398"/>
    <w:rsid w:val="00E25D2A"/>
    <w:rsid w:val="00E333AF"/>
    <w:rsid w:val="00E370F8"/>
    <w:rsid w:val="00E43AA3"/>
    <w:rsid w:val="00E45530"/>
    <w:rsid w:val="00E52A45"/>
    <w:rsid w:val="00E62581"/>
    <w:rsid w:val="00E629E9"/>
    <w:rsid w:val="00E73484"/>
    <w:rsid w:val="00E7670A"/>
    <w:rsid w:val="00E77558"/>
    <w:rsid w:val="00E81882"/>
    <w:rsid w:val="00E91696"/>
    <w:rsid w:val="00EA15AC"/>
    <w:rsid w:val="00EB0FA7"/>
    <w:rsid w:val="00EB452E"/>
    <w:rsid w:val="00EB4BA3"/>
    <w:rsid w:val="00EC6C5E"/>
    <w:rsid w:val="00EC7175"/>
    <w:rsid w:val="00ED0E42"/>
    <w:rsid w:val="00ED66B1"/>
    <w:rsid w:val="00EE1D69"/>
    <w:rsid w:val="00EE22BC"/>
    <w:rsid w:val="00EE3116"/>
    <w:rsid w:val="00EE7C41"/>
    <w:rsid w:val="00EF616B"/>
    <w:rsid w:val="00F00A72"/>
    <w:rsid w:val="00F02740"/>
    <w:rsid w:val="00F11533"/>
    <w:rsid w:val="00F16949"/>
    <w:rsid w:val="00F22981"/>
    <w:rsid w:val="00F4066F"/>
    <w:rsid w:val="00F41B76"/>
    <w:rsid w:val="00F41E7E"/>
    <w:rsid w:val="00F42211"/>
    <w:rsid w:val="00F50B20"/>
    <w:rsid w:val="00F52603"/>
    <w:rsid w:val="00F64AD2"/>
    <w:rsid w:val="00F65671"/>
    <w:rsid w:val="00F75876"/>
    <w:rsid w:val="00F766B1"/>
    <w:rsid w:val="00F85D93"/>
    <w:rsid w:val="00F86098"/>
    <w:rsid w:val="00F8799C"/>
    <w:rsid w:val="00F9221B"/>
    <w:rsid w:val="00F9376F"/>
    <w:rsid w:val="00F94586"/>
    <w:rsid w:val="00F97B68"/>
    <w:rsid w:val="00FA1E0E"/>
    <w:rsid w:val="00FA37FD"/>
    <w:rsid w:val="00FA5A28"/>
    <w:rsid w:val="00FA62CC"/>
    <w:rsid w:val="00FB1142"/>
    <w:rsid w:val="00FB4AB9"/>
    <w:rsid w:val="00FB4D9C"/>
    <w:rsid w:val="00FB503A"/>
    <w:rsid w:val="00FC5F75"/>
    <w:rsid w:val="00FD0369"/>
    <w:rsid w:val="00FD19FD"/>
    <w:rsid w:val="00FD29BF"/>
    <w:rsid w:val="012536B5"/>
    <w:rsid w:val="013C32DE"/>
    <w:rsid w:val="0210A795"/>
    <w:rsid w:val="025E65E9"/>
    <w:rsid w:val="02A05713"/>
    <w:rsid w:val="02C59DCF"/>
    <w:rsid w:val="031A10A0"/>
    <w:rsid w:val="036AF37A"/>
    <w:rsid w:val="03E3B6BA"/>
    <w:rsid w:val="0409C436"/>
    <w:rsid w:val="043889D9"/>
    <w:rsid w:val="052D6FA2"/>
    <w:rsid w:val="055010FF"/>
    <w:rsid w:val="062D8FAE"/>
    <w:rsid w:val="06A3B5D7"/>
    <w:rsid w:val="06EE7C27"/>
    <w:rsid w:val="072CC82B"/>
    <w:rsid w:val="079B653E"/>
    <w:rsid w:val="08627F15"/>
    <w:rsid w:val="08D74505"/>
    <w:rsid w:val="09A2F2B9"/>
    <w:rsid w:val="0B550606"/>
    <w:rsid w:val="0B701926"/>
    <w:rsid w:val="0C1A2150"/>
    <w:rsid w:val="0C281105"/>
    <w:rsid w:val="0CA33B4F"/>
    <w:rsid w:val="0CBDC044"/>
    <w:rsid w:val="0CC2E34D"/>
    <w:rsid w:val="0CF81C28"/>
    <w:rsid w:val="0D899429"/>
    <w:rsid w:val="0DEED621"/>
    <w:rsid w:val="0E05FF4B"/>
    <w:rsid w:val="0F9B0776"/>
    <w:rsid w:val="0FA53D89"/>
    <w:rsid w:val="0FAE9205"/>
    <w:rsid w:val="1022B5BE"/>
    <w:rsid w:val="106EFF73"/>
    <w:rsid w:val="11143B98"/>
    <w:rsid w:val="129A5AF2"/>
    <w:rsid w:val="13B6E5FB"/>
    <w:rsid w:val="13FF4D55"/>
    <w:rsid w:val="14302B17"/>
    <w:rsid w:val="152B8BDE"/>
    <w:rsid w:val="1750990A"/>
    <w:rsid w:val="182EF162"/>
    <w:rsid w:val="18B83C6C"/>
    <w:rsid w:val="19948277"/>
    <w:rsid w:val="1AA3C91F"/>
    <w:rsid w:val="1AC6CF24"/>
    <w:rsid w:val="1B29A513"/>
    <w:rsid w:val="1B2E9211"/>
    <w:rsid w:val="1B451869"/>
    <w:rsid w:val="1B4D1EA1"/>
    <w:rsid w:val="1BF6D931"/>
    <w:rsid w:val="1C3F2F6D"/>
    <w:rsid w:val="1C87E66A"/>
    <w:rsid w:val="1CBCA3C4"/>
    <w:rsid w:val="1D2251D4"/>
    <w:rsid w:val="1D3F21A4"/>
    <w:rsid w:val="1E4A660C"/>
    <w:rsid w:val="1E945006"/>
    <w:rsid w:val="1FB4150F"/>
    <w:rsid w:val="1FDEA98B"/>
    <w:rsid w:val="209E8352"/>
    <w:rsid w:val="214F13A0"/>
    <w:rsid w:val="21E4AF13"/>
    <w:rsid w:val="2229F3BF"/>
    <w:rsid w:val="22AD7D2B"/>
    <w:rsid w:val="2379BE9B"/>
    <w:rsid w:val="23EBD485"/>
    <w:rsid w:val="242FBF31"/>
    <w:rsid w:val="24E69A38"/>
    <w:rsid w:val="251E49BD"/>
    <w:rsid w:val="252C5E43"/>
    <w:rsid w:val="25331CA2"/>
    <w:rsid w:val="25D254D8"/>
    <w:rsid w:val="264ED29B"/>
    <w:rsid w:val="2681E653"/>
    <w:rsid w:val="268D869E"/>
    <w:rsid w:val="2718E28B"/>
    <w:rsid w:val="273DCC60"/>
    <w:rsid w:val="27C8FC92"/>
    <w:rsid w:val="28B5A145"/>
    <w:rsid w:val="28BA0BDF"/>
    <w:rsid w:val="28CA59F5"/>
    <w:rsid w:val="28DA2859"/>
    <w:rsid w:val="29A11111"/>
    <w:rsid w:val="2A40C953"/>
    <w:rsid w:val="2B67F3A1"/>
    <w:rsid w:val="2C1E25C2"/>
    <w:rsid w:val="2D2669C1"/>
    <w:rsid w:val="2D526B6E"/>
    <w:rsid w:val="2D748BA6"/>
    <w:rsid w:val="2D89F1F3"/>
    <w:rsid w:val="2E2F9C3D"/>
    <w:rsid w:val="2E436100"/>
    <w:rsid w:val="2E8077E7"/>
    <w:rsid w:val="2EC6DC01"/>
    <w:rsid w:val="2FB334B7"/>
    <w:rsid w:val="30234726"/>
    <w:rsid w:val="312E33D9"/>
    <w:rsid w:val="31421FD1"/>
    <w:rsid w:val="31D0E5A3"/>
    <w:rsid w:val="3208AD14"/>
    <w:rsid w:val="326C950C"/>
    <w:rsid w:val="332C8992"/>
    <w:rsid w:val="33B76722"/>
    <w:rsid w:val="34605745"/>
    <w:rsid w:val="34977104"/>
    <w:rsid w:val="349C702E"/>
    <w:rsid w:val="356BA740"/>
    <w:rsid w:val="35C795E1"/>
    <w:rsid w:val="35F5D024"/>
    <w:rsid w:val="3627203F"/>
    <w:rsid w:val="369AC64A"/>
    <w:rsid w:val="36C501B5"/>
    <w:rsid w:val="36CE6928"/>
    <w:rsid w:val="36F94DB4"/>
    <w:rsid w:val="37E1A507"/>
    <w:rsid w:val="37FCE3D0"/>
    <w:rsid w:val="38D4CCD3"/>
    <w:rsid w:val="391962DC"/>
    <w:rsid w:val="39938DCF"/>
    <w:rsid w:val="39A4938D"/>
    <w:rsid w:val="39FB0C12"/>
    <w:rsid w:val="3A0ECFC3"/>
    <w:rsid w:val="3AAFC380"/>
    <w:rsid w:val="3C5F84CF"/>
    <w:rsid w:val="3CAB24EB"/>
    <w:rsid w:val="3CC5EEB1"/>
    <w:rsid w:val="3CC624C7"/>
    <w:rsid w:val="3D07B157"/>
    <w:rsid w:val="3FCF70E9"/>
    <w:rsid w:val="3FE07A0C"/>
    <w:rsid w:val="404E0EC1"/>
    <w:rsid w:val="40618D28"/>
    <w:rsid w:val="409DF166"/>
    <w:rsid w:val="40B99C02"/>
    <w:rsid w:val="419CFA41"/>
    <w:rsid w:val="43CFCEAC"/>
    <w:rsid w:val="43E4280D"/>
    <w:rsid w:val="44A21A18"/>
    <w:rsid w:val="44DA44C5"/>
    <w:rsid w:val="458B28F3"/>
    <w:rsid w:val="466DD4E9"/>
    <w:rsid w:val="46E0D278"/>
    <w:rsid w:val="47279C3D"/>
    <w:rsid w:val="4741CE6E"/>
    <w:rsid w:val="476A5B58"/>
    <w:rsid w:val="481B5567"/>
    <w:rsid w:val="483BCDD6"/>
    <w:rsid w:val="48C4930C"/>
    <w:rsid w:val="498D2D5B"/>
    <w:rsid w:val="4A287127"/>
    <w:rsid w:val="4A79A468"/>
    <w:rsid w:val="4AB4BE45"/>
    <w:rsid w:val="4AD2D144"/>
    <w:rsid w:val="4B16ADE1"/>
    <w:rsid w:val="4BAB47C9"/>
    <w:rsid w:val="4C4B2ED5"/>
    <w:rsid w:val="4E5B73DB"/>
    <w:rsid w:val="4F0AC184"/>
    <w:rsid w:val="4F42522E"/>
    <w:rsid w:val="4F5F1EA7"/>
    <w:rsid w:val="4FD6CBC1"/>
    <w:rsid w:val="504CB37E"/>
    <w:rsid w:val="506947BA"/>
    <w:rsid w:val="507F893C"/>
    <w:rsid w:val="513D528E"/>
    <w:rsid w:val="5250DB25"/>
    <w:rsid w:val="527B5F00"/>
    <w:rsid w:val="52835671"/>
    <w:rsid w:val="52D51470"/>
    <w:rsid w:val="52DA108A"/>
    <w:rsid w:val="53B2EF27"/>
    <w:rsid w:val="53D70A28"/>
    <w:rsid w:val="541D2700"/>
    <w:rsid w:val="54606362"/>
    <w:rsid w:val="54D07CA2"/>
    <w:rsid w:val="553C2E3F"/>
    <w:rsid w:val="55EEE216"/>
    <w:rsid w:val="55FD2018"/>
    <w:rsid w:val="563227BF"/>
    <w:rsid w:val="568E0E48"/>
    <w:rsid w:val="56BE857C"/>
    <w:rsid w:val="56BECD63"/>
    <w:rsid w:val="56DC0236"/>
    <w:rsid w:val="58081D64"/>
    <w:rsid w:val="58629990"/>
    <w:rsid w:val="58801E6D"/>
    <w:rsid w:val="58E0DF75"/>
    <w:rsid w:val="58EF9E0A"/>
    <w:rsid w:val="58FEE667"/>
    <w:rsid w:val="59631800"/>
    <w:rsid w:val="5969B898"/>
    <w:rsid w:val="5A41F6B3"/>
    <w:rsid w:val="5A504843"/>
    <w:rsid w:val="5BA2C4A3"/>
    <w:rsid w:val="5C76117F"/>
    <w:rsid w:val="5C852486"/>
    <w:rsid w:val="5CAF09B1"/>
    <w:rsid w:val="5D04300F"/>
    <w:rsid w:val="5D40D74F"/>
    <w:rsid w:val="5DC537FC"/>
    <w:rsid w:val="5E5EE04A"/>
    <w:rsid w:val="5E66C715"/>
    <w:rsid w:val="602BE804"/>
    <w:rsid w:val="6067CA94"/>
    <w:rsid w:val="60F6DDDA"/>
    <w:rsid w:val="6173356F"/>
    <w:rsid w:val="6195D74D"/>
    <w:rsid w:val="629A3DBB"/>
    <w:rsid w:val="63071462"/>
    <w:rsid w:val="6343D2B4"/>
    <w:rsid w:val="634AD00B"/>
    <w:rsid w:val="643A8B9D"/>
    <w:rsid w:val="65294C3F"/>
    <w:rsid w:val="65BCBC9D"/>
    <w:rsid w:val="65CD24FF"/>
    <w:rsid w:val="65E98486"/>
    <w:rsid w:val="65F82B81"/>
    <w:rsid w:val="680518D1"/>
    <w:rsid w:val="68BE067F"/>
    <w:rsid w:val="68CFB0CD"/>
    <w:rsid w:val="6941382F"/>
    <w:rsid w:val="6AC93662"/>
    <w:rsid w:val="6B03A999"/>
    <w:rsid w:val="6B0E48B4"/>
    <w:rsid w:val="6B618219"/>
    <w:rsid w:val="6B96D2EA"/>
    <w:rsid w:val="6BB542CB"/>
    <w:rsid w:val="6BDD6F0A"/>
    <w:rsid w:val="6BEB21A2"/>
    <w:rsid w:val="6CFDC2A0"/>
    <w:rsid w:val="6D2D253F"/>
    <w:rsid w:val="6E3F9A39"/>
    <w:rsid w:val="6EEA045B"/>
    <w:rsid w:val="6F2CBFC2"/>
    <w:rsid w:val="7043E3EA"/>
    <w:rsid w:val="709ADE29"/>
    <w:rsid w:val="71BD4BC0"/>
    <w:rsid w:val="71E75586"/>
    <w:rsid w:val="729FBE0A"/>
    <w:rsid w:val="72B5556E"/>
    <w:rsid w:val="72D94D70"/>
    <w:rsid w:val="73B04C23"/>
    <w:rsid w:val="73B479E0"/>
    <w:rsid w:val="75361E5C"/>
    <w:rsid w:val="753E52EE"/>
    <w:rsid w:val="755A179D"/>
    <w:rsid w:val="75A47AE0"/>
    <w:rsid w:val="75CA786B"/>
    <w:rsid w:val="7630BE28"/>
    <w:rsid w:val="76DC5879"/>
    <w:rsid w:val="770D0407"/>
    <w:rsid w:val="775F7E02"/>
    <w:rsid w:val="7907AF77"/>
    <w:rsid w:val="795445CB"/>
    <w:rsid w:val="79B42865"/>
    <w:rsid w:val="7AAACFEF"/>
    <w:rsid w:val="7AE75E36"/>
    <w:rsid w:val="7BD50052"/>
    <w:rsid w:val="7C599E6A"/>
    <w:rsid w:val="7D032BBB"/>
    <w:rsid w:val="7D3E93B3"/>
    <w:rsid w:val="7D5CBB8F"/>
    <w:rsid w:val="7D93D858"/>
    <w:rsid w:val="7EE0C353"/>
    <w:rsid w:val="7EFD7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D3CCF"/>
  <w15:chartTrackingRefBased/>
  <w15:docId w15:val="{E5CDFD95-6454-4D2E-83A4-3EB14DF65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148AC"/>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1"/>
    <w:qFormat/>
    <w:rsid w:val="001F0ED6"/>
    <w:pPr>
      <w:keepNext/>
      <w:keepLines/>
      <w:spacing w:before="24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1F0ED6"/>
    <w:pPr>
      <w:keepNext/>
      <w:keepLines/>
      <w:spacing w:before="40"/>
      <w:outlineLvl w:val="1"/>
    </w:pPr>
    <w:rPr>
      <w:rFonts w:asciiTheme="majorHAnsi" w:eastAsiaTheme="majorEastAsia" w:hAnsiTheme="majorHAnsi" w:cstheme="majorBidi"/>
      <w:i/>
      <w:sz w:val="26"/>
      <w:szCs w:val="26"/>
    </w:rPr>
  </w:style>
  <w:style w:type="paragraph" w:styleId="Heading3">
    <w:name w:val="heading 3"/>
    <w:basedOn w:val="Normal"/>
    <w:next w:val="Normal"/>
    <w:link w:val="Heading3Char"/>
    <w:uiPriority w:val="9"/>
    <w:unhideWhenUsed/>
    <w:qFormat/>
    <w:rsid w:val="001F0ED6"/>
    <w:pPr>
      <w:keepNext/>
      <w:keepLines/>
      <w:spacing w:before="4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1F0ED6"/>
    <w:pPr>
      <w:keepNext/>
      <w:keepLines/>
      <w:spacing w:before="40"/>
      <w:outlineLvl w:val="3"/>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KPH1">
    <w:name w:val="MKP H1"/>
    <w:basedOn w:val="Heading1"/>
    <w:next w:val="Normal"/>
    <w:link w:val="MKPH1Char"/>
    <w:qFormat/>
    <w:rsid w:val="00767331"/>
    <w:rPr>
      <w:color w:val="1F4E79" w:themeColor="accent1" w:themeShade="80"/>
    </w:rPr>
  </w:style>
  <w:style w:type="character" w:customStyle="1" w:styleId="MKPH1Char">
    <w:name w:val="MKP H1 Char"/>
    <w:basedOn w:val="Heading1Char"/>
    <w:link w:val="MKPH1"/>
    <w:rsid w:val="00767331"/>
    <w:rPr>
      <w:rFonts w:asciiTheme="majorHAnsi" w:eastAsiaTheme="majorEastAsia" w:hAnsiTheme="majorHAnsi" w:cstheme="majorBidi"/>
      <w:b/>
      <w:color w:val="1F4E79" w:themeColor="accent1" w:themeShade="80"/>
      <w:sz w:val="32"/>
      <w:szCs w:val="32"/>
      <w:lang w:bidi="en-US"/>
    </w:rPr>
  </w:style>
  <w:style w:type="character" w:customStyle="1" w:styleId="Heading1Char">
    <w:name w:val="Heading 1 Char"/>
    <w:basedOn w:val="DefaultParagraphFont"/>
    <w:link w:val="Heading1"/>
    <w:uiPriority w:val="1"/>
    <w:rsid w:val="001F0ED6"/>
    <w:rPr>
      <w:rFonts w:asciiTheme="majorHAnsi" w:eastAsiaTheme="majorEastAsia" w:hAnsiTheme="majorHAnsi" w:cstheme="majorBidi"/>
      <w:b/>
      <w:sz w:val="32"/>
      <w:szCs w:val="32"/>
      <w:lang w:bidi="en-US"/>
    </w:rPr>
  </w:style>
  <w:style w:type="paragraph" w:customStyle="1" w:styleId="MKPH2">
    <w:name w:val="MKP H2"/>
    <w:basedOn w:val="Heading2"/>
    <w:next w:val="Normal"/>
    <w:link w:val="MKPH2Char"/>
    <w:qFormat/>
    <w:rsid w:val="00767331"/>
    <w:rPr>
      <w:color w:val="1F4E79" w:themeColor="accent1" w:themeShade="80"/>
    </w:rPr>
  </w:style>
  <w:style w:type="character" w:customStyle="1" w:styleId="MKPH2Char">
    <w:name w:val="MKP H2 Char"/>
    <w:basedOn w:val="Heading2Char"/>
    <w:link w:val="MKPH2"/>
    <w:rsid w:val="00767331"/>
    <w:rPr>
      <w:rFonts w:asciiTheme="majorHAnsi" w:eastAsiaTheme="majorEastAsia" w:hAnsiTheme="majorHAnsi" w:cstheme="majorBidi"/>
      <w:i/>
      <w:color w:val="1F4E79" w:themeColor="accent1" w:themeShade="80"/>
      <w:sz w:val="26"/>
      <w:szCs w:val="26"/>
      <w:lang w:bidi="en-US"/>
    </w:rPr>
  </w:style>
  <w:style w:type="character" w:customStyle="1" w:styleId="Heading2Char">
    <w:name w:val="Heading 2 Char"/>
    <w:basedOn w:val="DefaultParagraphFont"/>
    <w:link w:val="Heading2"/>
    <w:uiPriority w:val="9"/>
    <w:rsid w:val="001F0ED6"/>
    <w:rPr>
      <w:rFonts w:asciiTheme="majorHAnsi" w:eastAsiaTheme="majorEastAsia" w:hAnsiTheme="majorHAnsi" w:cstheme="majorBidi"/>
      <w:i/>
      <w:sz w:val="26"/>
      <w:szCs w:val="26"/>
      <w:lang w:bidi="en-US"/>
    </w:rPr>
  </w:style>
  <w:style w:type="paragraph" w:customStyle="1" w:styleId="MKPstyle">
    <w:name w:val="MKP style"/>
    <w:basedOn w:val="Normal"/>
    <w:link w:val="MKPstyleChar"/>
    <w:qFormat/>
    <w:rsid w:val="00CA0385"/>
    <w:rPr>
      <w:rFonts w:asciiTheme="minorHAnsi" w:hAnsiTheme="minorHAnsi"/>
    </w:rPr>
  </w:style>
  <w:style w:type="character" w:customStyle="1" w:styleId="MKPstyleChar">
    <w:name w:val="MKP style Char"/>
    <w:basedOn w:val="DefaultParagraphFont"/>
    <w:link w:val="MKPstyle"/>
    <w:rsid w:val="00CA0385"/>
    <w:rPr>
      <w:rFonts w:eastAsia="Times New Roman" w:cs="Times New Roman"/>
      <w:lang w:bidi="en-US"/>
    </w:rPr>
  </w:style>
  <w:style w:type="paragraph" w:styleId="BodyText">
    <w:name w:val="Body Text"/>
    <w:basedOn w:val="Normal"/>
    <w:link w:val="BodyTextChar"/>
    <w:uiPriority w:val="1"/>
    <w:qFormat/>
    <w:rsid w:val="006148AC"/>
    <w:pPr>
      <w:ind w:left="119"/>
    </w:pPr>
    <w:rPr>
      <w:rFonts w:asciiTheme="minorHAnsi" w:hAnsiTheme="minorHAnsi"/>
    </w:rPr>
  </w:style>
  <w:style w:type="character" w:customStyle="1" w:styleId="BodyTextChar">
    <w:name w:val="Body Text Char"/>
    <w:basedOn w:val="DefaultParagraphFont"/>
    <w:link w:val="BodyText"/>
    <w:uiPriority w:val="1"/>
    <w:rsid w:val="006148AC"/>
    <w:rPr>
      <w:rFonts w:eastAsia="Times New Roman" w:cs="Times New Roman"/>
      <w:lang w:bidi="en-US"/>
    </w:rPr>
  </w:style>
  <w:style w:type="character" w:customStyle="1" w:styleId="Heading3Char">
    <w:name w:val="Heading 3 Char"/>
    <w:basedOn w:val="DefaultParagraphFont"/>
    <w:link w:val="Heading3"/>
    <w:uiPriority w:val="9"/>
    <w:rsid w:val="001F0ED6"/>
    <w:rPr>
      <w:rFonts w:asciiTheme="majorHAnsi" w:eastAsiaTheme="majorEastAsia" w:hAnsiTheme="majorHAnsi" w:cstheme="majorBidi"/>
      <w:b/>
      <w:sz w:val="24"/>
      <w:szCs w:val="24"/>
      <w:lang w:bidi="en-US"/>
    </w:rPr>
  </w:style>
  <w:style w:type="character" w:styleId="SubtleEmphasis">
    <w:name w:val="Subtle Emphasis"/>
    <w:basedOn w:val="DefaultParagraphFont"/>
    <w:uiPriority w:val="19"/>
    <w:qFormat/>
    <w:rsid w:val="006148AC"/>
    <w:rPr>
      <w:i/>
      <w:iCs/>
      <w:color w:val="404040" w:themeColor="text1" w:themeTint="BF"/>
    </w:rPr>
  </w:style>
  <w:style w:type="character" w:styleId="Hyperlink">
    <w:name w:val="Hyperlink"/>
    <w:basedOn w:val="DefaultParagraphFont"/>
    <w:uiPriority w:val="99"/>
    <w:unhideWhenUsed/>
    <w:rsid w:val="007703E1"/>
    <w:rPr>
      <w:color w:val="0563C1" w:themeColor="hyperlink"/>
      <w:u w:val="single"/>
    </w:rPr>
  </w:style>
  <w:style w:type="paragraph" w:customStyle="1" w:styleId="Default">
    <w:name w:val="Default"/>
    <w:rsid w:val="006832EE"/>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FA1E0E"/>
    <w:pPr>
      <w:widowControl/>
      <w:autoSpaceDE/>
      <w:autoSpaceDN/>
      <w:spacing w:after="160" w:line="256" w:lineRule="auto"/>
      <w:ind w:left="720"/>
      <w:contextualSpacing/>
    </w:pPr>
    <w:rPr>
      <w:rFonts w:asciiTheme="minorHAnsi" w:eastAsiaTheme="minorEastAsia" w:hAnsiTheme="minorHAnsi" w:cstheme="minorBidi"/>
      <w:lang w:eastAsia="zh-CN" w:bidi="ar-SA"/>
    </w:rPr>
  </w:style>
  <w:style w:type="character" w:customStyle="1" w:styleId="Heading4Char">
    <w:name w:val="Heading 4 Char"/>
    <w:basedOn w:val="DefaultParagraphFont"/>
    <w:link w:val="Heading4"/>
    <w:uiPriority w:val="9"/>
    <w:rsid w:val="001F0ED6"/>
    <w:rPr>
      <w:rFonts w:asciiTheme="majorHAnsi" w:eastAsiaTheme="majorEastAsia" w:hAnsiTheme="majorHAnsi" w:cstheme="majorBidi"/>
      <w:i/>
      <w:iCs/>
      <w:lang w:bidi="en-US"/>
    </w:rPr>
  </w:style>
  <w:style w:type="paragraph" w:styleId="NormalWeb">
    <w:name w:val="Normal (Web)"/>
    <w:basedOn w:val="Normal"/>
    <w:uiPriority w:val="99"/>
    <w:unhideWhenUsed/>
    <w:rsid w:val="003E3D68"/>
    <w:pPr>
      <w:widowControl/>
      <w:autoSpaceDE/>
      <w:autoSpaceDN/>
      <w:spacing w:before="100" w:beforeAutospacing="1" w:after="100" w:afterAutospacing="1"/>
    </w:pPr>
    <w:rPr>
      <w:rFonts w:ascii="Calibri" w:eastAsiaTheme="minorEastAsia" w:hAnsi="Calibri" w:cs="Calibri"/>
      <w:lang w:eastAsia="zh-CN" w:bidi="ar-SA"/>
    </w:rPr>
  </w:style>
  <w:style w:type="character" w:styleId="FollowedHyperlink">
    <w:name w:val="FollowedHyperlink"/>
    <w:basedOn w:val="DefaultParagraphFont"/>
    <w:uiPriority w:val="99"/>
    <w:semiHidden/>
    <w:unhideWhenUsed/>
    <w:rsid w:val="001567C3"/>
    <w:rPr>
      <w:color w:val="954F72" w:themeColor="followedHyperlink"/>
      <w:u w:val="single"/>
    </w:rPr>
  </w:style>
  <w:style w:type="character" w:styleId="UnresolvedMention">
    <w:name w:val="Unresolved Mention"/>
    <w:basedOn w:val="DefaultParagraphFont"/>
    <w:uiPriority w:val="99"/>
    <w:semiHidden/>
    <w:unhideWhenUsed/>
    <w:rsid w:val="00024AA5"/>
    <w:rPr>
      <w:color w:val="605E5C"/>
      <w:shd w:val="clear" w:color="auto" w:fill="E1DFDD"/>
    </w:rPr>
  </w:style>
  <w:style w:type="paragraph" w:styleId="NoSpacing">
    <w:name w:val="No Spacing"/>
    <w:uiPriority w:val="1"/>
    <w:qFormat/>
    <w:rsid w:val="00432980"/>
    <w:pPr>
      <w:spacing w:after="0" w:line="240" w:lineRule="auto"/>
    </w:pPr>
    <w:rPr>
      <w:rFonts w:eastAsiaTheme="minorEastAsia"/>
      <w:lang w:eastAsia="zh-CN"/>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bidi="en-US"/>
    </w:rPr>
  </w:style>
  <w:style w:type="character" w:styleId="CommentReference">
    <w:name w:val="annotation reference"/>
    <w:basedOn w:val="DefaultParagraphFont"/>
    <w:uiPriority w:val="99"/>
    <w:semiHidden/>
    <w:unhideWhenUsed/>
    <w:rPr>
      <w:sz w:val="16"/>
      <w:szCs w:val="16"/>
    </w:rPr>
  </w:style>
  <w:style w:type="paragraph" w:customStyle="1" w:styleId="paragraph">
    <w:name w:val="paragraph"/>
    <w:basedOn w:val="Normal"/>
    <w:rsid w:val="00401004"/>
    <w:pPr>
      <w:widowControl/>
      <w:autoSpaceDE/>
      <w:autoSpaceDN/>
      <w:spacing w:before="100" w:beforeAutospacing="1" w:after="100" w:afterAutospacing="1"/>
    </w:pPr>
    <w:rPr>
      <w:sz w:val="24"/>
      <w:szCs w:val="24"/>
      <w:lang w:eastAsia="zh-CN" w:bidi="ar-SA"/>
    </w:rPr>
  </w:style>
  <w:style w:type="character" w:customStyle="1" w:styleId="normaltextrun">
    <w:name w:val="normaltextrun"/>
    <w:basedOn w:val="DefaultParagraphFont"/>
    <w:rsid w:val="00401004"/>
  </w:style>
  <w:style w:type="character" w:customStyle="1" w:styleId="eop">
    <w:name w:val="eop"/>
    <w:basedOn w:val="DefaultParagraphFont"/>
    <w:rsid w:val="00401004"/>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92489">
      <w:bodyDiv w:val="1"/>
      <w:marLeft w:val="0"/>
      <w:marRight w:val="0"/>
      <w:marTop w:val="0"/>
      <w:marBottom w:val="0"/>
      <w:divBdr>
        <w:top w:val="none" w:sz="0" w:space="0" w:color="auto"/>
        <w:left w:val="none" w:sz="0" w:space="0" w:color="auto"/>
        <w:bottom w:val="none" w:sz="0" w:space="0" w:color="auto"/>
        <w:right w:val="none" w:sz="0" w:space="0" w:color="auto"/>
      </w:divBdr>
    </w:div>
    <w:div w:id="246037374">
      <w:bodyDiv w:val="1"/>
      <w:marLeft w:val="0"/>
      <w:marRight w:val="0"/>
      <w:marTop w:val="0"/>
      <w:marBottom w:val="0"/>
      <w:divBdr>
        <w:top w:val="none" w:sz="0" w:space="0" w:color="auto"/>
        <w:left w:val="none" w:sz="0" w:space="0" w:color="auto"/>
        <w:bottom w:val="none" w:sz="0" w:space="0" w:color="auto"/>
        <w:right w:val="none" w:sz="0" w:space="0" w:color="auto"/>
      </w:divBdr>
    </w:div>
    <w:div w:id="368995836">
      <w:bodyDiv w:val="1"/>
      <w:marLeft w:val="0"/>
      <w:marRight w:val="0"/>
      <w:marTop w:val="0"/>
      <w:marBottom w:val="0"/>
      <w:divBdr>
        <w:top w:val="none" w:sz="0" w:space="0" w:color="auto"/>
        <w:left w:val="none" w:sz="0" w:space="0" w:color="auto"/>
        <w:bottom w:val="none" w:sz="0" w:space="0" w:color="auto"/>
        <w:right w:val="none" w:sz="0" w:space="0" w:color="auto"/>
      </w:divBdr>
    </w:div>
    <w:div w:id="485244193">
      <w:bodyDiv w:val="1"/>
      <w:marLeft w:val="0"/>
      <w:marRight w:val="0"/>
      <w:marTop w:val="0"/>
      <w:marBottom w:val="0"/>
      <w:divBdr>
        <w:top w:val="none" w:sz="0" w:space="0" w:color="auto"/>
        <w:left w:val="none" w:sz="0" w:space="0" w:color="auto"/>
        <w:bottom w:val="none" w:sz="0" w:space="0" w:color="auto"/>
        <w:right w:val="none" w:sz="0" w:space="0" w:color="auto"/>
      </w:divBdr>
    </w:div>
    <w:div w:id="794324228">
      <w:bodyDiv w:val="1"/>
      <w:marLeft w:val="0"/>
      <w:marRight w:val="0"/>
      <w:marTop w:val="0"/>
      <w:marBottom w:val="0"/>
      <w:divBdr>
        <w:top w:val="none" w:sz="0" w:space="0" w:color="auto"/>
        <w:left w:val="none" w:sz="0" w:space="0" w:color="auto"/>
        <w:bottom w:val="none" w:sz="0" w:space="0" w:color="auto"/>
        <w:right w:val="none" w:sz="0" w:space="0" w:color="auto"/>
      </w:divBdr>
    </w:div>
    <w:div w:id="1043405887">
      <w:bodyDiv w:val="1"/>
      <w:marLeft w:val="0"/>
      <w:marRight w:val="0"/>
      <w:marTop w:val="0"/>
      <w:marBottom w:val="0"/>
      <w:divBdr>
        <w:top w:val="none" w:sz="0" w:space="0" w:color="auto"/>
        <w:left w:val="none" w:sz="0" w:space="0" w:color="auto"/>
        <w:bottom w:val="none" w:sz="0" w:space="0" w:color="auto"/>
        <w:right w:val="none" w:sz="0" w:space="0" w:color="auto"/>
      </w:divBdr>
    </w:div>
    <w:div w:id="1137920780">
      <w:bodyDiv w:val="1"/>
      <w:marLeft w:val="0"/>
      <w:marRight w:val="0"/>
      <w:marTop w:val="0"/>
      <w:marBottom w:val="0"/>
      <w:divBdr>
        <w:top w:val="none" w:sz="0" w:space="0" w:color="auto"/>
        <w:left w:val="none" w:sz="0" w:space="0" w:color="auto"/>
        <w:bottom w:val="none" w:sz="0" w:space="0" w:color="auto"/>
        <w:right w:val="none" w:sz="0" w:space="0" w:color="auto"/>
      </w:divBdr>
    </w:div>
    <w:div w:id="1412387068">
      <w:bodyDiv w:val="1"/>
      <w:marLeft w:val="0"/>
      <w:marRight w:val="0"/>
      <w:marTop w:val="0"/>
      <w:marBottom w:val="0"/>
      <w:divBdr>
        <w:top w:val="none" w:sz="0" w:space="0" w:color="auto"/>
        <w:left w:val="none" w:sz="0" w:space="0" w:color="auto"/>
        <w:bottom w:val="none" w:sz="0" w:space="0" w:color="auto"/>
        <w:right w:val="none" w:sz="0" w:space="0" w:color="auto"/>
      </w:divBdr>
    </w:div>
    <w:div w:id="1571963292">
      <w:bodyDiv w:val="1"/>
      <w:marLeft w:val="0"/>
      <w:marRight w:val="0"/>
      <w:marTop w:val="0"/>
      <w:marBottom w:val="0"/>
      <w:divBdr>
        <w:top w:val="none" w:sz="0" w:space="0" w:color="auto"/>
        <w:left w:val="none" w:sz="0" w:space="0" w:color="auto"/>
        <w:bottom w:val="none" w:sz="0" w:space="0" w:color="auto"/>
        <w:right w:val="none" w:sz="0" w:space="0" w:color="auto"/>
      </w:divBdr>
    </w:div>
    <w:div w:id="1638220967">
      <w:bodyDiv w:val="1"/>
      <w:marLeft w:val="0"/>
      <w:marRight w:val="0"/>
      <w:marTop w:val="0"/>
      <w:marBottom w:val="0"/>
      <w:divBdr>
        <w:top w:val="none" w:sz="0" w:space="0" w:color="auto"/>
        <w:left w:val="none" w:sz="0" w:space="0" w:color="auto"/>
        <w:bottom w:val="none" w:sz="0" w:space="0" w:color="auto"/>
        <w:right w:val="none" w:sz="0" w:space="0" w:color="auto"/>
      </w:divBdr>
    </w:div>
    <w:div w:id="181452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oc.gov/aba/publications/FreeDCM/freedcm.html" TargetMode="External"/><Relationship Id="rId13" Type="http://schemas.openxmlformats.org/officeDocument/2006/relationships/hyperlink" Target="https://docs.google.com/forms/d/e/1FAIpQLSdSXHgduC1TnjXS7ERb0ggGyaIr3Z5xVeqUWyQ2fzEHioQR_w/viewform" TargetMode="External"/><Relationship Id="rId18" Type="http://schemas.openxmlformats.org/officeDocument/2006/relationships/hyperlink" Target="https://www.loc.gov/aba/pcc/saco/projects-signboard.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loc.gov/marc/marc21_update39_online.html" TargetMode="External"/><Relationship Id="rId12" Type="http://schemas.openxmlformats.org/officeDocument/2006/relationships/hyperlink" Target="https://www.loc.gov/cds/downloads/ModernMARC.pdf" TargetMode="External"/><Relationship Id="rId17" Type="http://schemas.openxmlformats.org/officeDocument/2006/relationships/hyperlink" Target="https://www.loc.gov/aba/publications/FreeSHM/H1922.pdf" TargetMode="External"/><Relationship Id="rId2" Type="http://schemas.openxmlformats.org/officeDocument/2006/relationships/numbering" Target="numbering.xml"/><Relationship Id="rId16" Type="http://schemas.openxmlformats.org/officeDocument/2006/relationships/hyperlink" Target="https://www.loc.gov/aba/pcc/saco/subject-editorial-meetings.html" TargetMode="External"/><Relationship Id="rId20" Type="http://schemas.openxmlformats.org/officeDocument/2006/relationships/hyperlink" Target="https://www.loc.gov/aba/publications/FreeCYAC/freecyac.html" TargetMode="External"/><Relationship Id="rId1" Type="http://schemas.openxmlformats.org/officeDocument/2006/relationships/customXml" Target="../customXml/item1.xml"/><Relationship Id="rId6" Type="http://schemas.openxmlformats.org/officeDocument/2006/relationships/hyperlink" Target="https://www.loc.gov/librarians/american-library-association/annual/lc-update/" TargetMode="External"/><Relationship Id="rId11" Type="http://schemas.openxmlformats.org/officeDocument/2006/relationships/hyperlink" Target="https://www.loc.gov/bibframe/news/source/Conversion%202.8%20announcement.docx" TargetMode="External"/><Relationship Id="rId5" Type="http://schemas.openxmlformats.org/officeDocument/2006/relationships/webSettings" Target="webSettings.xml"/><Relationship Id="rId15" Type="http://schemas.openxmlformats.org/officeDocument/2006/relationships/hyperlink" Target="https://www.loc.gov/aba/pcc/saco/saco-calendar.html" TargetMode="External"/><Relationship Id="rId23" Type="http://schemas.microsoft.com/office/2020/10/relationships/intelligence" Target="intelligence2.xml"/><Relationship Id="rId10" Type="http://schemas.openxmlformats.org/officeDocument/2006/relationships/hyperlink" Target="https://www.loc.gov/catdir/cpso/romanization/romguide/balinese-2024.pdf" TargetMode="External"/><Relationship Id="rId19" Type="http://schemas.openxmlformats.org/officeDocument/2006/relationships/hyperlink" Target="https://www.loc.gov/aba/cataloging/policy/LC-Vocab-Newsfeed.pdf" TargetMode="External"/><Relationship Id="rId4" Type="http://schemas.openxmlformats.org/officeDocument/2006/relationships/settings" Target="settings.xml"/><Relationship Id="rId9" Type="http://schemas.openxmlformats.org/officeDocument/2006/relationships/hyperlink" Target="https://www.loc.gov/programs/prepub-book-link/about-this-program/" TargetMode="External"/><Relationship Id="rId14" Type="http://schemas.openxmlformats.org/officeDocument/2006/relationships/hyperlink" Target="https://www.loc.gov/aba/rda/mg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DE0B3-EEB4-4EF7-82E3-AD2AD6DDB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5</Pages>
  <Words>1818</Words>
  <Characters>10368</Characters>
  <Application>Microsoft Office Word</Application>
  <DocSecurity>0</DocSecurity>
  <Lines>86</Lines>
  <Paragraphs>24</Paragraphs>
  <ScaleCrop>false</ScaleCrop>
  <Company>The Library of Congress</Company>
  <LinksUpToDate>false</LinksUpToDate>
  <CharactersWithSpaces>12162</CharactersWithSpaces>
  <SharedDoc>false</SharedDoc>
  <HLinks>
    <vt:vector size="90" baseType="variant">
      <vt:variant>
        <vt:i4>3145786</vt:i4>
      </vt:variant>
      <vt:variant>
        <vt:i4>42</vt:i4>
      </vt:variant>
      <vt:variant>
        <vt:i4>0</vt:i4>
      </vt:variant>
      <vt:variant>
        <vt:i4>5</vt:i4>
      </vt:variant>
      <vt:variant>
        <vt:lpwstr>https://www.loc.gov/aba/publications/FreeCYAC/freecyac.html</vt:lpwstr>
      </vt:variant>
      <vt:variant>
        <vt:lpwstr/>
      </vt:variant>
      <vt:variant>
        <vt:i4>7405689</vt:i4>
      </vt:variant>
      <vt:variant>
        <vt:i4>39</vt:i4>
      </vt:variant>
      <vt:variant>
        <vt:i4>0</vt:i4>
      </vt:variant>
      <vt:variant>
        <vt:i4>5</vt:i4>
      </vt:variant>
      <vt:variant>
        <vt:lpwstr>https://www.loc.gov/aba/cataloging/policy/LC-Vocab-Newsfeed.pdf</vt:lpwstr>
      </vt:variant>
      <vt:variant>
        <vt:lpwstr/>
      </vt:variant>
      <vt:variant>
        <vt:i4>4784140</vt:i4>
      </vt:variant>
      <vt:variant>
        <vt:i4>36</vt:i4>
      </vt:variant>
      <vt:variant>
        <vt:i4>0</vt:i4>
      </vt:variant>
      <vt:variant>
        <vt:i4>5</vt:i4>
      </vt:variant>
      <vt:variant>
        <vt:lpwstr>https://www.loc.gov/aba/pcc/saco/projects-signboard.html</vt:lpwstr>
      </vt:variant>
      <vt:variant>
        <vt:lpwstr/>
      </vt:variant>
      <vt:variant>
        <vt:i4>8257653</vt:i4>
      </vt:variant>
      <vt:variant>
        <vt:i4>33</vt:i4>
      </vt:variant>
      <vt:variant>
        <vt:i4>0</vt:i4>
      </vt:variant>
      <vt:variant>
        <vt:i4>5</vt:i4>
      </vt:variant>
      <vt:variant>
        <vt:lpwstr>https://www.loc.gov/aba/publications/FreeSHM/H1922.pdf</vt:lpwstr>
      </vt:variant>
      <vt:variant>
        <vt:lpwstr/>
      </vt:variant>
      <vt:variant>
        <vt:i4>1048580</vt:i4>
      </vt:variant>
      <vt:variant>
        <vt:i4>30</vt:i4>
      </vt:variant>
      <vt:variant>
        <vt:i4>0</vt:i4>
      </vt:variant>
      <vt:variant>
        <vt:i4>5</vt:i4>
      </vt:variant>
      <vt:variant>
        <vt:lpwstr>https://www.loc.gov/aba/pcc/saco/subject-editorial-meetings.html</vt:lpwstr>
      </vt:variant>
      <vt:variant>
        <vt:lpwstr/>
      </vt:variant>
      <vt:variant>
        <vt:i4>7077926</vt:i4>
      </vt:variant>
      <vt:variant>
        <vt:i4>27</vt:i4>
      </vt:variant>
      <vt:variant>
        <vt:i4>0</vt:i4>
      </vt:variant>
      <vt:variant>
        <vt:i4>5</vt:i4>
      </vt:variant>
      <vt:variant>
        <vt:lpwstr>https://www.loc.gov/aba/pcc/saco/saco-calendar.html</vt:lpwstr>
      </vt:variant>
      <vt:variant>
        <vt:lpwstr/>
      </vt:variant>
      <vt:variant>
        <vt:i4>458820</vt:i4>
      </vt:variant>
      <vt:variant>
        <vt:i4>24</vt:i4>
      </vt:variant>
      <vt:variant>
        <vt:i4>0</vt:i4>
      </vt:variant>
      <vt:variant>
        <vt:i4>5</vt:i4>
      </vt:variant>
      <vt:variant>
        <vt:lpwstr>https://www.loc.gov/aba/rda/mgd/</vt:lpwstr>
      </vt:variant>
      <vt:variant>
        <vt:lpwstr/>
      </vt:variant>
      <vt:variant>
        <vt:i4>6553622</vt:i4>
      </vt:variant>
      <vt:variant>
        <vt:i4>21</vt:i4>
      </vt:variant>
      <vt:variant>
        <vt:i4>0</vt:i4>
      </vt:variant>
      <vt:variant>
        <vt:i4>5</vt:i4>
      </vt:variant>
      <vt:variant>
        <vt:lpwstr>https://docs.google.com/forms/d/e/1FAIpQLSdSXHgduC1TnjXS7ERb0ggGyaIr3Z5xVeqUWyQ2fzEHioQR_w/viewform</vt:lpwstr>
      </vt:variant>
      <vt:variant>
        <vt:lpwstr/>
      </vt:variant>
      <vt:variant>
        <vt:i4>5701645</vt:i4>
      </vt:variant>
      <vt:variant>
        <vt:i4>18</vt:i4>
      </vt:variant>
      <vt:variant>
        <vt:i4>0</vt:i4>
      </vt:variant>
      <vt:variant>
        <vt:i4>5</vt:i4>
      </vt:variant>
      <vt:variant>
        <vt:lpwstr>https://www.loc.gov/cds/downloads/ModernMARC.pdf</vt:lpwstr>
      </vt:variant>
      <vt:variant>
        <vt:lpwstr/>
      </vt:variant>
      <vt:variant>
        <vt:i4>4849679</vt:i4>
      </vt:variant>
      <vt:variant>
        <vt:i4>15</vt:i4>
      </vt:variant>
      <vt:variant>
        <vt:i4>0</vt:i4>
      </vt:variant>
      <vt:variant>
        <vt:i4>5</vt:i4>
      </vt:variant>
      <vt:variant>
        <vt:lpwstr>https://www.loc.gov/bibframe/news/source/Conversion 2.8 announcement.docx</vt:lpwstr>
      </vt:variant>
      <vt:variant>
        <vt:lpwstr/>
      </vt:variant>
      <vt:variant>
        <vt:i4>6488161</vt:i4>
      </vt:variant>
      <vt:variant>
        <vt:i4>12</vt:i4>
      </vt:variant>
      <vt:variant>
        <vt:i4>0</vt:i4>
      </vt:variant>
      <vt:variant>
        <vt:i4>5</vt:i4>
      </vt:variant>
      <vt:variant>
        <vt:lpwstr>https://www.loc.gov/catdir/cpso/romanization/romguide/balinese-2024.pdf</vt:lpwstr>
      </vt:variant>
      <vt:variant>
        <vt:lpwstr/>
      </vt:variant>
      <vt:variant>
        <vt:i4>720909</vt:i4>
      </vt:variant>
      <vt:variant>
        <vt:i4>9</vt:i4>
      </vt:variant>
      <vt:variant>
        <vt:i4>0</vt:i4>
      </vt:variant>
      <vt:variant>
        <vt:i4>5</vt:i4>
      </vt:variant>
      <vt:variant>
        <vt:lpwstr>https://www.loc.gov/programs/prepub-book-link/about-this-program/</vt:lpwstr>
      </vt:variant>
      <vt:variant>
        <vt:lpwstr/>
      </vt:variant>
      <vt:variant>
        <vt:i4>1245209</vt:i4>
      </vt:variant>
      <vt:variant>
        <vt:i4>6</vt:i4>
      </vt:variant>
      <vt:variant>
        <vt:i4>0</vt:i4>
      </vt:variant>
      <vt:variant>
        <vt:i4>5</vt:i4>
      </vt:variant>
      <vt:variant>
        <vt:lpwstr>https://www.loc.gov/aba/publications/FreeDCM/freedcm.html</vt:lpwstr>
      </vt:variant>
      <vt:variant>
        <vt:lpwstr/>
      </vt:variant>
      <vt:variant>
        <vt:i4>3080243</vt:i4>
      </vt:variant>
      <vt:variant>
        <vt:i4>3</vt:i4>
      </vt:variant>
      <vt:variant>
        <vt:i4>0</vt:i4>
      </vt:variant>
      <vt:variant>
        <vt:i4>5</vt:i4>
      </vt:variant>
      <vt:variant>
        <vt:lpwstr>https://www.loc.gov/marc/marc21_update39_online.html</vt:lpwstr>
      </vt:variant>
      <vt:variant>
        <vt:lpwstr/>
      </vt:variant>
      <vt:variant>
        <vt:i4>5505101</vt:i4>
      </vt:variant>
      <vt:variant>
        <vt:i4>0</vt:i4>
      </vt:variant>
      <vt:variant>
        <vt:i4>0</vt:i4>
      </vt:variant>
      <vt:variant>
        <vt:i4>5</vt:i4>
      </vt:variant>
      <vt:variant>
        <vt:lpwstr>https://www.loc.gov/librarians/american-library-association/annual/lc-update/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Polutta, Melanie</dc:creator>
  <cp:keywords/>
  <dc:description/>
  <cp:lastModifiedBy>Polutta, Melanie</cp:lastModifiedBy>
  <cp:revision>125</cp:revision>
  <dcterms:created xsi:type="dcterms:W3CDTF">2025-01-30T22:25:00Z</dcterms:created>
  <dcterms:modified xsi:type="dcterms:W3CDTF">2025-02-06T13:36:00Z</dcterms:modified>
</cp:coreProperties>
</file>