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2B7AC" w14:textId="77777777" w:rsidR="00CF4725" w:rsidRPr="00C74786" w:rsidRDefault="00CF4725" w:rsidP="00CF4725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>Report on OCLC Dewey Activities and from the Dewey Editorial Policy Committee</w:t>
      </w:r>
    </w:p>
    <w:p w14:paraId="433D207E" w14:textId="77777777" w:rsidR="00CF4725" w:rsidRPr="00C74786" w:rsidRDefault="00CF4725" w:rsidP="00CF4725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Submitted by: Alex Kyrios (Senior Editor, DDC) and Jo Williams (EPC Liaison to SAC) </w:t>
      </w:r>
    </w:p>
    <w:p w14:paraId="1B1467E7" w14:textId="323F6A32" w:rsidR="00CF4725" w:rsidRPr="00C74786" w:rsidRDefault="00CF4725" w:rsidP="00CF4725">
      <w:pPr>
        <w:jc w:val="center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>SAC25-MW-DDC_EPC</w:t>
      </w:r>
    </w:p>
    <w:p w14:paraId="34F68137" w14:textId="2252B583" w:rsidR="00C74786" w:rsidRPr="00C74786" w:rsidRDefault="00C74786" w:rsidP="00C74786">
      <w:pPr>
        <w:spacing w:line="259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Dewey Development</w:t>
      </w:r>
    </w:p>
    <w:p w14:paraId="639C3DFC" w14:textId="77777777" w:rsidR="006262B8" w:rsidRDefault="00F51416" w:rsidP="00FC2E5A">
      <w:pPr>
        <w:tabs>
          <w:tab w:val="center" w:pos="4680"/>
        </w:tabs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OCLC launched DDC as linked data</w:t>
      </w:r>
      <w:r w:rsidR="009F3414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not long after the last SAC meeting. URIs for all DDC notation </w:t>
      </w:r>
      <w:r w:rsidR="00B00EC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now display in </w:t>
      </w:r>
      <w:proofErr w:type="spellStart"/>
      <w:r w:rsidR="00B00EC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WebDewey</w:t>
      </w:r>
      <w:proofErr w:type="spellEnd"/>
      <w:r w:rsidR="00B00EC1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 They can be manually followed to the human-facing interface or used in machine-to-machine communication. Please contact OCLC if you’re interested in API access</w:t>
      </w:r>
      <w:r w:rsidR="00815AF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 which uses the same infrastructure as other OCLC APIs.</w:t>
      </w:r>
    </w:p>
    <w:p w14:paraId="37D91C83" w14:textId="77777777" w:rsidR="002D421F" w:rsidRDefault="006262B8" w:rsidP="00FC2E5A">
      <w:pPr>
        <w:tabs>
          <w:tab w:val="center" w:pos="4680"/>
        </w:tabs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Dewey as linked data is available at </w:t>
      </w:r>
      <w:hyperlink r:id="rId7" w:history="1">
        <w:r w:rsidRPr="006262B8">
          <w:rPr>
            <w:rStyle w:val="Hyperlink"/>
            <w:rFonts w:ascii="Times New Roman" w:eastAsia="Calibri" w:hAnsi="Times New Roman" w:cs="Times New Roman"/>
            <w:kern w:val="0"/>
            <w:sz w:val="22"/>
            <w:szCs w:val="22"/>
            <w14:ligatures w14:val="none"/>
          </w:rPr>
          <w:t>https://entities.oclc.org/worldcat/ddc/</w:t>
        </w:r>
      </w:hyperlink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. Subscribers to the English </w:t>
      </w:r>
      <w:proofErr w:type="spellStart"/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WebDewey</w:t>
      </w:r>
      <w:proofErr w:type="spellEnd"/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can log in with their credentials for full access</w:t>
      </w:r>
      <w:r w:rsidR="00D97C18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 Limited data is available freely, browsable to the three-digit level</w:t>
      </w:r>
      <w:r w:rsidR="00C8077C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or by following any valid DDC URI.</w:t>
      </w:r>
      <w:r w:rsidR="00C46F33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Besides the native English data, data from the five currently maintained translations (French, German, Italian, Norwegian, and Swedish) is offered.</w:t>
      </w:r>
    </w:p>
    <w:p w14:paraId="014BDD2B" w14:textId="6E6C5CA1" w:rsidR="00C74786" w:rsidRDefault="002D421F" w:rsidP="00FC2E5A">
      <w:pPr>
        <w:tabs>
          <w:tab w:val="center" w:pos="4680"/>
        </w:tabs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Later this year, OCLC will begin adding these URIs to </w:t>
      </w:r>
      <w:proofErr w:type="spellStart"/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WorldCat</w:t>
      </w:r>
      <w:proofErr w:type="spellEnd"/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 We’ll expect to have more information on that at the next SAC meeting.</w:t>
      </w:r>
      <w:r w:rsidR="00FC2E5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</w:p>
    <w:p w14:paraId="0EAD232D" w14:textId="4CF22C43" w:rsidR="00F51416" w:rsidRPr="00C74786" w:rsidRDefault="0075124F" w:rsidP="00C74786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Two full translations of the DDC are underway. The Arabic translation, led by a team at the Bibliotheca Alexandrina in Egypt, is expected to be completed this year. A new Spanish translation</w:t>
      </w:r>
      <w:r w:rsidR="00767AAE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, from </w:t>
      </w:r>
      <w:proofErr w:type="spellStart"/>
      <w:r w:rsidR="00767AAE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Referencistas</w:t>
      </w:r>
      <w:proofErr w:type="spellEnd"/>
      <w:r w:rsidR="00767AAE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in Colombia and assisted by OCLC, has recently started work. Data from both translations will be added to Dewey linked data when available.</w:t>
      </w:r>
    </w:p>
    <w:p w14:paraId="6C8E5DA9" w14:textId="749488AA" w:rsidR="00C20EBC" w:rsidRPr="00C74786" w:rsidRDefault="00C20EBC" w:rsidP="00C74786">
      <w:pPr>
        <w:spacing w:line="259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C74786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Editorial Policy Committee</w:t>
      </w:r>
      <w:r w:rsidR="00CF387F" w:rsidRPr="00C74786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 xml:space="preserve"> (EPC) </w:t>
      </w:r>
    </w:p>
    <w:p w14:paraId="1E617262" w14:textId="071E5C23" w:rsidR="00C20EBC" w:rsidRPr="00C74786" w:rsidRDefault="00C20EBC" w:rsidP="00C20EBC">
      <w:pPr>
        <w:spacing w:line="259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Annual Meeting 145 was held via Teams, July 9-11, 2024, but voting didn’t occur until August 2024 due to schedule conflicts for several members. The following proposals were under consideration at Meeting 145: Qur’an and branches of Islam; Radicalism; Christian nationalism; Institutions of the European Union; Social problems (discussion paper); Vaping and vaping devices; Ukrainian history; T1—0285 Computer applications. </w:t>
      </w:r>
      <w:r w:rsidR="0004418D"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While</w:t>
      </w:r>
      <w:r w:rsidR="00EE2B0D"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some</w:t>
      </w:r>
      <w:r w:rsidR="00D121FB"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proposals were subject to amendments, all proposals were approved</w:t>
      </w:r>
      <w:r w:rsidR="0082516F"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and have </w:t>
      </w:r>
      <w:r w:rsidR="00AF2FA2"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been published to </w:t>
      </w:r>
      <w:proofErr w:type="spellStart"/>
      <w:r w:rsidR="00AF2FA2"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WebDewey</w:t>
      </w:r>
      <w:proofErr w:type="spellEnd"/>
      <w:r w:rsidR="00D121FB" w:rsidRPr="00C7478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. </w:t>
      </w:r>
    </w:p>
    <w:p w14:paraId="0E110EEB" w14:textId="635696B3" w:rsidR="00D121FB" w:rsidRPr="00C74786" w:rsidRDefault="00C54794" w:rsidP="00C20EBC">
      <w:p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>O</w:t>
      </w:r>
      <w:r w:rsidR="006E0554" w:rsidRPr="00C74786">
        <w:rPr>
          <w:rFonts w:ascii="Times New Roman" w:hAnsi="Times New Roman" w:cs="Times New Roman"/>
          <w:sz w:val="22"/>
          <w:szCs w:val="22"/>
        </w:rPr>
        <w:t>ur most recent session</w:t>
      </w:r>
      <w:r w:rsidRPr="00C74786">
        <w:rPr>
          <w:rFonts w:ascii="Times New Roman" w:hAnsi="Times New Roman" w:cs="Times New Roman"/>
          <w:sz w:val="22"/>
          <w:szCs w:val="22"/>
        </w:rPr>
        <w:t xml:space="preserve"> was</w:t>
      </w:r>
      <w:r w:rsidR="005275C4" w:rsidRPr="00C74786">
        <w:rPr>
          <w:rFonts w:ascii="Times New Roman" w:hAnsi="Times New Roman" w:cs="Times New Roman"/>
          <w:sz w:val="22"/>
          <w:szCs w:val="22"/>
        </w:rPr>
        <w:t xml:space="preserve"> Meeting 145A</w:t>
      </w:r>
      <w:r w:rsidR="00465073" w:rsidRPr="00C74786">
        <w:rPr>
          <w:rFonts w:ascii="Times New Roman" w:hAnsi="Times New Roman" w:cs="Times New Roman"/>
          <w:sz w:val="22"/>
          <w:szCs w:val="22"/>
        </w:rPr>
        <w:t>,</w:t>
      </w:r>
      <w:r w:rsidR="00607F29" w:rsidRPr="00C74786">
        <w:rPr>
          <w:rFonts w:ascii="Times New Roman" w:hAnsi="Times New Roman" w:cs="Times New Roman"/>
          <w:sz w:val="22"/>
          <w:szCs w:val="22"/>
        </w:rPr>
        <w:t xml:space="preserve"> held via Teams</w:t>
      </w:r>
      <w:r w:rsidR="00CB0B08" w:rsidRPr="00C74786">
        <w:rPr>
          <w:rFonts w:ascii="Times New Roman" w:hAnsi="Times New Roman" w:cs="Times New Roman"/>
          <w:sz w:val="22"/>
          <w:szCs w:val="22"/>
        </w:rPr>
        <w:t>,</w:t>
      </w:r>
      <w:r w:rsidR="00607F29" w:rsidRPr="00C74786">
        <w:rPr>
          <w:rFonts w:ascii="Times New Roman" w:hAnsi="Times New Roman" w:cs="Times New Roman"/>
          <w:sz w:val="22"/>
          <w:szCs w:val="22"/>
        </w:rPr>
        <w:t xml:space="preserve"> January </w:t>
      </w:r>
      <w:r w:rsidR="00CB0B08" w:rsidRPr="00C74786">
        <w:rPr>
          <w:rFonts w:ascii="Times New Roman" w:hAnsi="Times New Roman" w:cs="Times New Roman"/>
          <w:sz w:val="22"/>
          <w:szCs w:val="22"/>
        </w:rPr>
        <w:t>27, 2025</w:t>
      </w:r>
      <w:r w:rsidR="00B6363D" w:rsidRPr="00C74786">
        <w:rPr>
          <w:rFonts w:ascii="Times New Roman" w:hAnsi="Times New Roman" w:cs="Times New Roman"/>
          <w:sz w:val="22"/>
          <w:szCs w:val="22"/>
        </w:rPr>
        <w:t xml:space="preserve">. </w:t>
      </w:r>
      <w:r w:rsidR="009B145B" w:rsidRPr="00C74786">
        <w:rPr>
          <w:rFonts w:ascii="Times New Roman" w:hAnsi="Times New Roman" w:cs="Times New Roman"/>
          <w:sz w:val="22"/>
          <w:szCs w:val="22"/>
        </w:rPr>
        <w:t xml:space="preserve">The following proposals were considered: </w:t>
      </w:r>
    </w:p>
    <w:p w14:paraId="7D3E0B9C" w14:textId="0B711756" w:rsidR="009B145B" w:rsidRPr="00C74786" w:rsidRDefault="00B10EC1" w:rsidP="00D723C1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>T1—068 Management</w:t>
      </w:r>
      <w:r w:rsidR="001F66CD" w:rsidRPr="00C7478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1C03A0D" w14:textId="56460B0F" w:rsidR="001F66CD" w:rsidRPr="00C74786" w:rsidRDefault="001F66CD" w:rsidP="00D723C1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Provinces of Saudi Arabia </w:t>
      </w:r>
    </w:p>
    <w:p w14:paraId="57577A35" w14:textId="7CCFC89D" w:rsidR="001F66CD" w:rsidRPr="00C74786" w:rsidRDefault="001F66CD" w:rsidP="00D723C1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Natal astrology and horoscopes </w:t>
      </w:r>
    </w:p>
    <w:p w14:paraId="02421CB3" w14:textId="16443517" w:rsidR="001F66CD" w:rsidRPr="00C74786" w:rsidRDefault="009C093D" w:rsidP="00D723C1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394 General customs </w:t>
      </w:r>
    </w:p>
    <w:p w14:paraId="36BE107C" w14:textId="71730298" w:rsidR="009C093D" w:rsidRPr="00C74786" w:rsidRDefault="00BE65C2" w:rsidP="00D723C1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Calculators </w:t>
      </w:r>
    </w:p>
    <w:p w14:paraId="3C0610AD" w14:textId="2CD67849" w:rsidR="00BE65C2" w:rsidRPr="00C74786" w:rsidRDefault="00BE65C2" w:rsidP="00D723C1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830-890 Literatures of specific language families and classical literatures </w:t>
      </w:r>
    </w:p>
    <w:p w14:paraId="0D58595D" w14:textId="756BA5C1" w:rsidR="00BE65C2" w:rsidRPr="00C74786" w:rsidRDefault="006059E2" w:rsidP="00D723C1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Geographic treatment of archaeology </w:t>
      </w:r>
    </w:p>
    <w:p w14:paraId="770B22CD" w14:textId="4F4EC183" w:rsidR="002B686E" w:rsidRPr="00C74786" w:rsidRDefault="002B686E" w:rsidP="00280E0D">
      <w:p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These are </w:t>
      </w:r>
      <w:r w:rsidR="008B4BF8" w:rsidRPr="00C74786">
        <w:rPr>
          <w:rFonts w:ascii="Times New Roman" w:hAnsi="Times New Roman" w:cs="Times New Roman"/>
          <w:sz w:val="22"/>
          <w:szCs w:val="22"/>
        </w:rPr>
        <w:t>posted</w:t>
      </w:r>
      <w:r w:rsidRPr="00C74786">
        <w:rPr>
          <w:rFonts w:ascii="Times New Roman" w:hAnsi="Times New Roman" w:cs="Times New Roman"/>
          <w:sz w:val="22"/>
          <w:szCs w:val="22"/>
        </w:rPr>
        <w:t xml:space="preserve"> on the </w:t>
      </w:r>
      <w:hyperlink r:id="rId8" w:history="1">
        <w:r w:rsidRPr="00C74786">
          <w:rPr>
            <w:rStyle w:val="Hyperlink"/>
            <w:rFonts w:ascii="Times New Roman" w:hAnsi="Times New Roman" w:cs="Times New Roman"/>
            <w:sz w:val="22"/>
            <w:szCs w:val="22"/>
          </w:rPr>
          <w:t>public Google Drive page</w:t>
        </w:r>
      </w:hyperlink>
      <w:r w:rsidR="00BF50C6" w:rsidRPr="00C74786">
        <w:rPr>
          <w:rFonts w:ascii="Times New Roman" w:hAnsi="Times New Roman" w:cs="Times New Roman"/>
          <w:sz w:val="22"/>
          <w:szCs w:val="22"/>
        </w:rPr>
        <w:t xml:space="preserve">. </w:t>
      </w:r>
      <w:r w:rsidR="005D46E2" w:rsidRPr="00C74786">
        <w:rPr>
          <w:rFonts w:ascii="Times New Roman" w:hAnsi="Times New Roman" w:cs="Times New Roman"/>
          <w:sz w:val="22"/>
          <w:szCs w:val="22"/>
        </w:rPr>
        <w:t>Voting was conducted January 27</w:t>
      </w:r>
      <w:r w:rsidR="00030627" w:rsidRPr="00C74786">
        <w:rPr>
          <w:rFonts w:ascii="Times New Roman" w:hAnsi="Times New Roman" w:cs="Times New Roman"/>
          <w:sz w:val="22"/>
          <w:szCs w:val="22"/>
        </w:rPr>
        <w:t xml:space="preserve"> - 31, 2025. </w:t>
      </w:r>
      <w:r w:rsidR="00CF4725" w:rsidRPr="00C74786">
        <w:rPr>
          <w:rFonts w:ascii="Times New Roman" w:hAnsi="Times New Roman" w:cs="Times New Roman"/>
          <w:sz w:val="22"/>
          <w:szCs w:val="22"/>
        </w:rPr>
        <w:t xml:space="preserve">Each was approved, along with some tweaks in a few cases. As of this writing, changes from four of the seven proposals are live in </w:t>
      </w:r>
      <w:proofErr w:type="spellStart"/>
      <w:r w:rsidR="00CF4725" w:rsidRPr="00C74786">
        <w:rPr>
          <w:rFonts w:ascii="Times New Roman" w:hAnsi="Times New Roman" w:cs="Times New Roman"/>
          <w:sz w:val="22"/>
          <w:szCs w:val="22"/>
        </w:rPr>
        <w:t>WebDewey</w:t>
      </w:r>
      <w:proofErr w:type="spellEnd"/>
      <w:r w:rsidR="00CF4725" w:rsidRPr="00C74786">
        <w:rPr>
          <w:rFonts w:ascii="Times New Roman" w:hAnsi="Times New Roman" w:cs="Times New Roman"/>
          <w:sz w:val="22"/>
          <w:szCs w:val="22"/>
        </w:rPr>
        <w:t>, with others likely by the time of the SAC meeting.</w:t>
      </w:r>
    </w:p>
    <w:p w14:paraId="310C548B" w14:textId="0DDB9B5E" w:rsidR="00CF3384" w:rsidRPr="00C74786" w:rsidRDefault="007F23A7" w:rsidP="00280E0D">
      <w:p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EPC member </w:t>
      </w:r>
      <w:r w:rsidR="002819FA" w:rsidRPr="00C74786">
        <w:rPr>
          <w:rFonts w:ascii="Times New Roman" w:hAnsi="Times New Roman" w:cs="Times New Roman"/>
          <w:sz w:val="22"/>
          <w:szCs w:val="22"/>
        </w:rPr>
        <w:t>Emily McDonald</w:t>
      </w:r>
      <w:r w:rsidR="00CF4725" w:rsidRPr="00C74786">
        <w:rPr>
          <w:rFonts w:ascii="Times New Roman" w:hAnsi="Times New Roman" w:cs="Times New Roman"/>
          <w:sz w:val="22"/>
          <w:szCs w:val="22"/>
        </w:rPr>
        <w:t xml:space="preserve">, </w:t>
      </w:r>
      <w:r w:rsidR="002819FA" w:rsidRPr="00C74786">
        <w:rPr>
          <w:rFonts w:ascii="Times New Roman" w:hAnsi="Times New Roman" w:cs="Times New Roman"/>
          <w:sz w:val="22"/>
          <w:szCs w:val="22"/>
        </w:rPr>
        <w:t>of Lawrence [Kansas] Public Library</w:t>
      </w:r>
      <w:r w:rsidR="00DB093B" w:rsidRPr="00C74786">
        <w:rPr>
          <w:rFonts w:ascii="Times New Roman" w:hAnsi="Times New Roman" w:cs="Times New Roman"/>
          <w:sz w:val="22"/>
          <w:szCs w:val="22"/>
        </w:rPr>
        <w:t xml:space="preserve">, was appointed by ALA in 2024 to </w:t>
      </w:r>
      <w:r w:rsidR="00BF18EA" w:rsidRPr="00C74786">
        <w:rPr>
          <w:rFonts w:ascii="Times New Roman" w:hAnsi="Times New Roman" w:cs="Times New Roman"/>
          <w:sz w:val="22"/>
          <w:szCs w:val="22"/>
        </w:rPr>
        <w:t>complete the term of a retiring member</w:t>
      </w:r>
      <w:r w:rsidR="00157072" w:rsidRPr="00C74786">
        <w:rPr>
          <w:rFonts w:ascii="Times New Roman" w:hAnsi="Times New Roman" w:cs="Times New Roman"/>
          <w:sz w:val="22"/>
          <w:szCs w:val="22"/>
        </w:rPr>
        <w:t xml:space="preserve">; she began her own term </w:t>
      </w:r>
      <w:r w:rsidR="00163002" w:rsidRPr="00C74786">
        <w:rPr>
          <w:rFonts w:ascii="Times New Roman" w:hAnsi="Times New Roman" w:cs="Times New Roman"/>
          <w:sz w:val="22"/>
          <w:szCs w:val="22"/>
        </w:rPr>
        <w:t xml:space="preserve">in 2025. </w:t>
      </w:r>
      <w:r w:rsidR="00CA3ED2" w:rsidRPr="00C74786">
        <w:rPr>
          <w:rFonts w:ascii="Times New Roman" w:hAnsi="Times New Roman" w:cs="Times New Roman"/>
          <w:sz w:val="22"/>
          <w:szCs w:val="22"/>
        </w:rPr>
        <w:t xml:space="preserve">Jo Maxwell </w:t>
      </w:r>
      <w:r w:rsidR="00CF4725" w:rsidRPr="00C74786">
        <w:rPr>
          <w:rFonts w:ascii="Times New Roman" w:hAnsi="Times New Roman" w:cs="Times New Roman"/>
          <w:sz w:val="22"/>
          <w:szCs w:val="22"/>
        </w:rPr>
        <w:t>(</w:t>
      </w:r>
      <w:r w:rsidR="002E33A8" w:rsidRPr="00C74786">
        <w:rPr>
          <w:rFonts w:ascii="Times New Roman" w:hAnsi="Times New Roman" w:cs="Times New Roman"/>
          <w:sz w:val="22"/>
          <w:szCs w:val="22"/>
        </w:rPr>
        <w:t>Bibliographic Data Services</w:t>
      </w:r>
      <w:r w:rsidR="00B610B9" w:rsidRPr="00C74786">
        <w:rPr>
          <w:rFonts w:ascii="Times New Roman" w:hAnsi="Times New Roman" w:cs="Times New Roman"/>
          <w:sz w:val="22"/>
          <w:szCs w:val="22"/>
        </w:rPr>
        <w:t>, Dumfries,</w:t>
      </w:r>
      <w:r w:rsidR="00CF4725" w:rsidRPr="00C74786">
        <w:rPr>
          <w:rFonts w:ascii="Times New Roman" w:hAnsi="Times New Roman" w:cs="Times New Roman"/>
          <w:sz w:val="22"/>
          <w:szCs w:val="22"/>
        </w:rPr>
        <w:t xml:space="preserve"> Scotland)</w:t>
      </w:r>
      <w:r w:rsidR="00B610B9" w:rsidRPr="00C74786">
        <w:rPr>
          <w:rFonts w:ascii="Times New Roman" w:hAnsi="Times New Roman" w:cs="Times New Roman"/>
          <w:sz w:val="22"/>
          <w:szCs w:val="22"/>
        </w:rPr>
        <w:t xml:space="preserve"> accepted the </w:t>
      </w:r>
      <w:r w:rsidR="00B0630F" w:rsidRPr="00C74786">
        <w:rPr>
          <w:rFonts w:ascii="Times New Roman" w:hAnsi="Times New Roman" w:cs="Times New Roman"/>
          <w:sz w:val="22"/>
          <w:szCs w:val="22"/>
        </w:rPr>
        <w:t>position of EPC Chair 2025-2026</w:t>
      </w:r>
      <w:r w:rsidR="00F30BAB" w:rsidRPr="00C74786">
        <w:rPr>
          <w:rFonts w:ascii="Times New Roman" w:hAnsi="Times New Roman" w:cs="Times New Roman"/>
          <w:sz w:val="22"/>
          <w:szCs w:val="22"/>
        </w:rPr>
        <w:t xml:space="preserve">, with Daniel Joudrey </w:t>
      </w:r>
      <w:r w:rsidR="002B47E7" w:rsidRPr="00C74786">
        <w:rPr>
          <w:rFonts w:ascii="Times New Roman" w:hAnsi="Times New Roman" w:cs="Times New Roman"/>
          <w:sz w:val="22"/>
          <w:szCs w:val="22"/>
        </w:rPr>
        <w:lastRenderedPageBreak/>
        <w:t>(</w:t>
      </w:r>
      <w:r w:rsidR="00571A58" w:rsidRPr="00C74786">
        <w:rPr>
          <w:rFonts w:ascii="Times New Roman" w:hAnsi="Times New Roman" w:cs="Times New Roman"/>
          <w:sz w:val="22"/>
          <w:szCs w:val="22"/>
        </w:rPr>
        <w:t xml:space="preserve">School of Library and Information Science, Simmons University) </w:t>
      </w:r>
      <w:r w:rsidR="00F30BAB" w:rsidRPr="00C74786">
        <w:rPr>
          <w:rFonts w:ascii="Times New Roman" w:hAnsi="Times New Roman" w:cs="Times New Roman"/>
          <w:sz w:val="22"/>
          <w:szCs w:val="22"/>
        </w:rPr>
        <w:t xml:space="preserve">completing Jo’s </w:t>
      </w:r>
      <w:r w:rsidR="00A7226E" w:rsidRPr="00C74786">
        <w:rPr>
          <w:rFonts w:ascii="Times New Roman" w:hAnsi="Times New Roman" w:cs="Times New Roman"/>
          <w:sz w:val="22"/>
          <w:szCs w:val="22"/>
        </w:rPr>
        <w:t>2025</w:t>
      </w:r>
      <w:r w:rsidR="00E27E29" w:rsidRPr="00C74786">
        <w:rPr>
          <w:rFonts w:ascii="Times New Roman" w:hAnsi="Times New Roman" w:cs="Times New Roman"/>
          <w:sz w:val="22"/>
          <w:szCs w:val="22"/>
        </w:rPr>
        <w:t xml:space="preserve"> term as vice chair. </w:t>
      </w:r>
      <w:r w:rsidR="00571A58" w:rsidRPr="00C74786">
        <w:rPr>
          <w:rFonts w:ascii="Times New Roman" w:hAnsi="Times New Roman" w:cs="Times New Roman"/>
          <w:sz w:val="22"/>
          <w:szCs w:val="22"/>
        </w:rPr>
        <w:t>A full</w:t>
      </w:r>
      <w:r w:rsidR="00E27E29" w:rsidRPr="00C74786">
        <w:rPr>
          <w:rFonts w:ascii="Times New Roman" w:hAnsi="Times New Roman" w:cs="Times New Roman"/>
          <w:sz w:val="22"/>
          <w:szCs w:val="22"/>
        </w:rPr>
        <w:t xml:space="preserve"> vice chair elec</w:t>
      </w:r>
      <w:r w:rsidR="00091C4D" w:rsidRPr="00C74786">
        <w:rPr>
          <w:rFonts w:ascii="Times New Roman" w:hAnsi="Times New Roman" w:cs="Times New Roman"/>
          <w:sz w:val="22"/>
          <w:szCs w:val="22"/>
        </w:rPr>
        <w:t xml:space="preserve">tion will be held at EPC 146 for the 2026-2027 term. </w:t>
      </w:r>
      <w:r w:rsidR="00175D76" w:rsidRPr="00C74786">
        <w:rPr>
          <w:rFonts w:ascii="Times New Roman" w:hAnsi="Times New Roman" w:cs="Times New Roman"/>
          <w:sz w:val="22"/>
          <w:szCs w:val="22"/>
        </w:rPr>
        <w:t>We are</w:t>
      </w:r>
      <w:r w:rsidR="00D93E2A" w:rsidRPr="00C74786">
        <w:rPr>
          <w:rFonts w:ascii="Times New Roman" w:hAnsi="Times New Roman" w:cs="Times New Roman"/>
          <w:sz w:val="22"/>
          <w:szCs w:val="22"/>
        </w:rPr>
        <w:t xml:space="preserve"> pleased to report that Jonathan Halper, an Associate Data Analyst at OCLC, </w:t>
      </w:r>
      <w:r w:rsidR="00B10B9E" w:rsidRPr="00C74786">
        <w:rPr>
          <w:rFonts w:ascii="Times New Roman" w:hAnsi="Times New Roman" w:cs="Times New Roman"/>
          <w:sz w:val="22"/>
          <w:szCs w:val="22"/>
        </w:rPr>
        <w:t xml:space="preserve">has begun </w:t>
      </w:r>
      <w:r w:rsidR="00CF4725" w:rsidRPr="00C74786">
        <w:rPr>
          <w:rFonts w:ascii="Times New Roman" w:hAnsi="Times New Roman" w:cs="Times New Roman"/>
          <w:sz w:val="22"/>
          <w:szCs w:val="22"/>
        </w:rPr>
        <w:t>some</w:t>
      </w:r>
      <w:r w:rsidR="0042440A" w:rsidRPr="00C74786">
        <w:rPr>
          <w:rFonts w:ascii="Times New Roman" w:hAnsi="Times New Roman" w:cs="Times New Roman"/>
          <w:sz w:val="22"/>
          <w:szCs w:val="22"/>
        </w:rPr>
        <w:t xml:space="preserve"> DDC </w:t>
      </w:r>
      <w:r w:rsidR="00DE5799" w:rsidRPr="00C74786">
        <w:rPr>
          <w:rFonts w:ascii="Times New Roman" w:hAnsi="Times New Roman" w:cs="Times New Roman"/>
          <w:sz w:val="22"/>
          <w:szCs w:val="22"/>
        </w:rPr>
        <w:t>editorial work.</w:t>
      </w:r>
    </w:p>
    <w:p w14:paraId="3B464293" w14:textId="6F2DEEDA" w:rsidR="003250F7" w:rsidRPr="00C74786" w:rsidRDefault="003250F7" w:rsidP="00280E0D">
      <w:p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As always, we continue to welcome user-driven proposals for updating the DDC. Suggestions, proposals, and other queries can be sent to </w:t>
      </w:r>
      <w:hyperlink r:id="rId9" w:history="1">
        <w:r w:rsidRPr="00C74786">
          <w:rPr>
            <w:rStyle w:val="Hyperlink"/>
            <w:rFonts w:ascii="Times New Roman" w:hAnsi="Times New Roman" w:cs="Times New Roman"/>
            <w:sz w:val="22"/>
            <w:szCs w:val="22"/>
          </w:rPr>
          <w:t>dewey@oclc.org</w:t>
        </w:r>
      </w:hyperlink>
      <w:r w:rsidRPr="00C74786">
        <w:rPr>
          <w:rFonts w:ascii="Times New Roman" w:hAnsi="Times New Roman" w:cs="Times New Roman"/>
          <w:sz w:val="22"/>
          <w:szCs w:val="22"/>
        </w:rPr>
        <w:t>.</w:t>
      </w:r>
    </w:p>
    <w:p w14:paraId="08429326" w14:textId="77777777" w:rsidR="005D4896" w:rsidRPr="00C74786" w:rsidRDefault="005D4896" w:rsidP="003250F7">
      <w:pPr>
        <w:spacing w:line="259" w:lineRule="auto"/>
        <w:rPr>
          <w:rFonts w:ascii="Times New Roman" w:hAnsi="Times New Roman" w:cs="Times New Roman"/>
          <w:sz w:val="22"/>
          <w:szCs w:val="22"/>
        </w:rPr>
      </w:pPr>
    </w:p>
    <w:p w14:paraId="3E8B3689" w14:textId="77777777" w:rsidR="005D4896" w:rsidRPr="00C74786" w:rsidRDefault="005D4896" w:rsidP="005D4896">
      <w:pPr>
        <w:keepNext/>
        <w:rPr>
          <w:rFonts w:ascii="Times New Roman" w:hAnsi="Times New Roman" w:cs="Times New Roman"/>
          <w:b/>
          <w:sz w:val="22"/>
          <w:szCs w:val="22"/>
        </w:rPr>
      </w:pPr>
      <w:r w:rsidRPr="00C74786">
        <w:rPr>
          <w:rFonts w:ascii="Times New Roman" w:hAnsi="Times New Roman" w:cs="Times New Roman"/>
          <w:b/>
          <w:sz w:val="22"/>
          <w:szCs w:val="22"/>
        </w:rPr>
        <w:t>European DDC Users Group</w:t>
      </w:r>
    </w:p>
    <w:p w14:paraId="48F944B3" w14:textId="40BE844D" w:rsidR="009B145B" w:rsidRPr="00C74786" w:rsidRDefault="005D4896" w:rsidP="00C20EBC">
      <w:pPr>
        <w:spacing w:line="259" w:lineRule="auto"/>
        <w:rPr>
          <w:rFonts w:ascii="Times New Roman" w:hAnsi="Times New Roman" w:cs="Times New Roman"/>
          <w:sz w:val="22"/>
          <w:szCs w:val="22"/>
        </w:rPr>
      </w:pPr>
      <w:r w:rsidRPr="00C74786">
        <w:rPr>
          <w:rFonts w:ascii="Times New Roman" w:hAnsi="Times New Roman" w:cs="Times New Roman"/>
          <w:sz w:val="22"/>
          <w:szCs w:val="22"/>
        </w:rPr>
        <w:t xml:space="preserve">The European DDC Users Group (EDUG) </w:t>
      </w:r>
      <w:r w:rsidR="00D65BC9">
        <w:rPr>
          <w:rFonts w:ascii="Times New Roman" w:hAnsi="Times New Roman" w:cs="Times New Roman"/>
          <w:sz w:val="22"/>
          <w:szCs w:val="22"/>
        </w:rPr>
        <w:t xml:space="preserve">plans to </w:t>
      </w:r>
      <w:r w:rsidRPr="00C74786">
        <w:rPr>
          <w:rFonts w:ascii="Times New Roman" w:hAnsi="Times New Roman" w:cs="Times New Roman"/>
          <w:sz w:val="22"/>
          <w:szCs w:val="22"/>
        </w:rPr>
        <w:t>h</w:t>
      </w:r>
      <w:r w:rsidR="00D65BC9">
        <w:rPr>
          <w:rFonts w:ascii="Times New Roman" w:hAnsi="Times New Roman" w:cs="Times New Roman"/>
          <w:sz w:val="22"/>
          <w:szCs w:val="22"/>
        </w:rPr>
        <w:t>o</w:t>
      </w:r>
      <w:r w:rsidRPr="00C74786">
        <w:rPr>
          <w:rFonts w:ascii="Times New Roman" w:hAnsi="Times New Roman" w:cs="Times New Roman"/>
          <w:sz w:val="22"/>
          <w:szCs w:val="22"/>
        </w:rPr>
        <w:t>ld its annual meeting, consisting of a symposium and</w:t>
      </w:r>
      <w:r w:rsidR="00D65BC9">
        <w:rPr>
          <w:rFonts w:ascii="Times New Roman" w:hAnsi="Times New Roman" w:cs="Times New Roman"/>
          <w:sz w:val="22"/>
          <w:szCs w:val="22"/>
        </w:rPr>
        <w:t xml:space="preserve"> business meeting</w:t>
      </w:r>
      <w:r w:rsidR="001F6160">
        <w:rPr>
          <w:rFonts w:ascii="Times New Roman" w:hAnsi="Times New Roman" w:cs="Times New Roman"/>
          <w:sz w:val="22"/>
          <w:szCs w:val="22"/>
        </w:rPr>
        <w:t xml:space="preserve"> at OCLC’s office in Leiden, Netherlands</w:t>
      </w:r>
      <w:r w:rsidR="00D65BC9">
        <w:rPr>
          <w:rFonts w:ascii="Times New Roman" w:hAnsi="Times New Roman" w:cs="Times New Roman"/>
          <w:sz w:val="22"/>
          <w:szCs w:val="22"/>
        </w:rPr>
        <w:t>, May 8-9, 2025</w:t>
      </w:r>
      <w:r w:rsidR="001F6160">
        <w:rPr>
          <w:rFonts w:ascii="Times New Roman" w:hAnsi="Times New Roman" w:cs="Times New Roman"/>
          <w:sz w:val="22"/>
          <w:szCs w:val="22"/>
        </w:rPr>
        <w:t>.</w:t>
      </w:r>
    </w:p>
    <w:sectPr w:rsidR="009B145B" w:rsidRPr="00C74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D4339" w14:textId="77777777" w:rsidR="003D6AAC" w:rsidRDefault="003D6AAC" w:rsidP="006A21DA">
      <w:pPr>
        <w:spacing w:after="0" w:line="240" w:lineRule="auto"/>
      </w:pPr>
      <w:r>
        <w:separator/>
      </w:r>
    </w:p>
  </w:endnote>
  <w:endnote w:type="continuationSeparator" w:id="0">
    <w:p w14:paraId="5F49253D" w14:textId="77777777" w:rsidR="003D6AAC" w:rsidRDefault="003D6AAC" w:rsidP="006A2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148B6" w14:textId="77777777" w:rsidR="003D6AAC" w:rsidRDefault="003D6AAC" w:rsidP="006A21DA">
      <w:pPr>
        <w:spacing w:after="0" w:line="240" w:lineRule="auto"/>
      </w:pPr>
      <w:r>
        <w:separator/>
      </w:r>
    </w:p>
  </w:footnote>
  <w:footnote w:type="continuationSeparator" w:id="0">
    <w:p w14:paraId="293C1780" w14:textId="77777777" w:rsidR="003D6AAC" w:rsidRDefault="003D6AAC" w:rsidP="006A2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1E7EAA"/>
    <w:multiLevelType w:val="hybridMultilevel"/>
    <w:tmpl w:val="07D8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939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BC"/>
    <w:rsid w:val="00030627"/>
    <w:rsid w:val="0004418D"/>
    <w:rsid w:val="00056A79"/>
    <w:rsid w:val="00091C4D"/>
    <w:rsid w:val="00157072"/>
    <w:rsid w:val="00163002"/>
    <w:rsid w:val="00175D76"/>
    <w:rsid w:val="001B409E"/>
    <w:rsid w:val="001C4D4A"/>
    <w:rsid w:val="001C72FF"/>
    <w:rsid w:val="001D5B85"/>
    <w:rsid w:val="001F6160"/>
    <w:rsid w:val="001F66CD"/>
    <w:rsid w:val="00280E0D"/>
    <w:rsid w:val="002819FA"/>
    <w:rsid w:val="002B47E7"/>
    <w:rsid w:val="002B686E"/>
    <w:rsid w:val="002D421F"/>
    <w:rsid w:val="002E33A8"/>
    <w:rsid w:val="003250F7"/>
    <w:rsid w:val="00377192"/>
    <w:rsid w:val="003B2646"/>
    <w:rsid w:val="003D6AAC"/>
    <w:rsid w:val="00405F45"/>
    <w:rsid w:val="0042440A"/>
    <w:rsid w:val="00465073"/>
    <w:rsid w:val="005275C4"/>
    <w:rsid w:val="00571A58"/>
    <w:rsid w:val="005D46E2"/>
    <w:rsid w:val="005D4896"/>
    <w:rsid w:val="006059E2"/>
    <w:rsid w:val="00607F29"/>
    <w:rsid w:val="00625657"/>
    <w:rsid w:val="006262B8"/>
    <w:rsid w:val="006A21DA"/>
    <w:rsid w:val="006E0554"/>
    <w:rsid w:val="0075124F"/>
    <w:rsid w:val="00767AAE"/>
    <w:rsid w:val="00773176"/>
    <w:rsid w:val="007A62AB"/>
    <w:rsid w:val="007F23A7"/>
    <w:rsid w:val="00815AFA"/>
    <w:rsid w:val="0082516F"/>
    <w:rsid w:val="00883A16"/>
    <w:rsid w:val="008B4BF8"/>
    <w:rsid w:val="008E233A"/>
    <w:rsid w:val="00906559"/>
    <w:rsid w:val="009B145B"/>
    <w:rsid w:val="009B51F0"/>
    <w:rsid w:val="009C093D"/>
    <w:rsid w:val="009F149D"/>
    <w:rsid w:val="009F3414"/>
    <w:rsid w:val="00A7226E"/>
    <w:rsid w:val="00A765E7"/>
    <w:rsid w:val="00AE4BA8"/>
    <w:rsid w:val="00AF2FA2"/>
    <w:rsid w:val="00B00EC1"/>
    <w:rsid w:val="00B0630F"/>
    <w:rsid w:val="00B10B9E"/>
    <w:rsid w:val="00B10EC1"/>
    <w:rsid w:val="00B36BC0"/>
    <w:rsid w:val="00B610B9"/>
    <w:rsid w:val="00B6363D"/>
    <w:rsid w:val="00BB0A2F"/>
    <w:rsid w:val="00BE65C2"/>
    <w:rsid w:val="00BF18EA"/>
    <w:rsid w:val="00BF50C6"/>
    <w:rsid w:val="00C20EBC"/>
    <w:rsid w:val="00C46F33"/>
    <w:rsid w:val="00C54794"/>
    <w:rsid w:val="00C74786"/>
    <w:rsid w:val="00C8077C"/>
    <w:rsid w:val="00CA3ED2"/>
    <w:rsid w:val="00CB0B08"/>
    <w:rsid w:val="00CF3384"/>
    <w:rsid w:val="00CF387F"/>
    <w:rsid w:val="00CF4725"/>
    <w:rsid w:val="00D121FB"/>
    <w:rsid w:val="00D65BC9"/>
    <w:rsid w:val="00D723C1"/>
    <w:rsid w:val="00D93E2A"/>
    <w:rsid w:val="00D97C18"/>
    <w:rsid w:val="00DB093B"/>
    <w:rsid w:val="00DE5799"/>
    <w:rsid w:val="00E27E29"/>
    <w:rsid w:val="00EE2B0D"/>
    <w:rsid w:val="00EF0073"/>
    <w:rsid w:val="00F30BAB"/>
    <w:rsid w:val="00F51416"/>
    <w:rsid w:val="00F64F26"/>
    <w:rsid w:val="00FB1E15"/>
    <w:rsid w:val="00FC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1226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0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0E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0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0E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0E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0E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0E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0E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E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0E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0E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0E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0E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0E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0E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0E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0E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0E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0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0E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0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0E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0E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0E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0E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0E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0E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0EB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B686E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686E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A2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A2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1DA"/>
  </w:style>
  <w:style w:type="paragraph" w:styleId="Footer">
    <w:name w:val="footer"/>
    <w:basedOn w:val="Normal"/>
    <w:link w:val="FooterChar"/>
    <w:uiPriority w:val="99"/>
    <w:unhideWhenUsed/>
    <w:rsid w:val="006A2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y9B46ogCkjGUDcFT6zxUUsgYlkBIOW0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tities.oclc.org/worldcat/dd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3194</Characters>
  <Application>Microsoft Office Word</Application>
  <DocSecurity>4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2025-02-14T00:30:00Z</dcterms:created>
  <dcterms:modified xsi:type="dcterms:W3CDTF">2025-02-14T00:30:00Z</dcterms:modified>
</cp:coreProperties>
</file>