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B87B5" w14:textId="4AADB63E" w:rsidR="00661296" w:rsidRDefault="00661296" w:rsidP="004D1576">
      <w:pPr>
        <w:jc w:val="right"/>
        <w:rPr>
          <w:rFonts w:ascii="Arial" w:hAnsi="Arial" w:cs="Arial"/>
          <w:color w:val="000000"/>
        </w:rPr>
      </w:pPr>
      <w:r>
        <w:rPr>
          <w:rFonts w:ascii="Arial" w:hAnsi="Arial" w:cs="Arial"/>
          <w:color w:val="000000"/>
        </w:rPr>
        <w:t>SAC2</w:t>
      </w:r>
      <w:r w:rsidR="001F2E08">
        <w:rPr>
          <w:rFonts w:ascii="Arial" w:hAnsi="Arial" w:cs="Arial"/>
          <w:color w:val="000000"/>
        </w:rPr>
        <w:t>5</w:t>
      </w:r>
      <w:r>
        <w:rPr>
          <w:rFonts w:ascii="Arial" w:hAnsi="Arial" w:cs="Arial"/>
          <w:color w:val="000000"/>
        </w:rPr>
        <w:t>-</w:t>
      </w:r>
      <w:r w:rsidR="00CB68F6">
        <w:rPr>
          <w:rFonts w:ascii="Arial" w:hAnsi="Arial" w:cs="Arial"/>
          <w:color w:val="000000"/>
        </w:rPr>
        <w:t>MW</w:t>
      </w:r>
      <w:r w:rsidR="00662A05">
        <w:rPr>
          <w:rFonts w:ascii="Arial" w:hAnsi="Arial" w:cs="Arial"/>
          <w:color w:val="000000"/>
        </w:rPr>
        <w:t>-</w:t>
      </w:r>
      <w:r w:rsidR="004D1576">
        <w:rPr>
          <w:rFonts w:ascii="Arial" w:hAnsi="Arial" w:cs="Arial"/>
          <w:color w:val="000000"/>
        </w:rPr>
        <w:t>DDC</w:t>
      </w:r>
      <w:r w:rsidR="009A3A01">
        <w:rPr>
          <w:rFonts w:ascii="Arial" w:hAnsi="Arial" w:cs="Arial"/>
          <w:color w:val="000000"/>
        </w:rPr>
        <w:t>-</w:t>
      </w:r>
      <w:r w:rsidR="008B11E9">
        <w:rPr>
          <w:rFonts w:ascii="Arial" w:hAnsi="Arial" w:cs="Arial"/>
          <w:color w:val="000000"/>
        </w:rPr>
        <w:t>LC</w:t>
      </w:r>
    </w:p>
    <w:p w14:paraId="1A11F0D1" w14:textId="77777777" w:rsidR="00661296" w:rsidRPr="00661296" w:rsidRDefault="00661296" w:rsidP="00661296">
      <w:pPr>
        <w:jc w:val="center"/>
        <w:rPr>
          <w:rFonts w:cstheme="minorHAnsi"/>
          <w:b/>
          <w:sz w:val="24"/>
          <w:szCs w:val="24"/>
        </w:rPr>
      </w:pPr>
      <w:r>
        <w:rPr>
          <w:rFonts w:cstheme="minorHAnsi"/>
          <w:b/>
          <w:sz w:val="24"/>
          <w:szCs w:val="24"/>
        </w:rPr>
        <w:t>CORE</w:t>
      </w:r>
      <w:r w:rsidRPr="00661296">
        <w:rPr>
          <w:rFonts w:cstheme="minorHAnsi"/>
          <w:b/>
          <w:sz w:val="24"/>
          <w:szCs w:val="24"/>
        </w:rPr>
        <w:t xml:space="preserve"> Subject Analysis Committee</w:t>
      </w:r>
    </w:p>
    <w:p w14:paraId="3D502F08" w14:textId="77777777" w:rsidR="00661296" w:rsidRPr="00661296" w:rsidRDefault="00661296" w:rsidP="00661296">
      <w:pPr>
        <w:jc w:val="center"/>
        <w:rPr>
          <w:rFonts w:cstheme="minorHAnsi"/>
          <w:bCs/>
          <w:sz w:val="24"/>
          <w:szCs w:val="24"/>
        </w:rPr>
      </w:pPr>
      <w:r w:rsidRPr="00661296">
        <w:rPr>
          <w:rFonts w:cstheme="minorHAnsi"/>
          <w:bCs/>
          <w:sz w:val="24"/>
          <w:szCs w:val="24"/>
        </w:rPr>
        <w:t>Report of the Library of Congress Dewey Program</w:t>
      </w:r>
    </w:p>
    <w:p w14:paraId="48292D15" w14:textId="77777777" w:rsidR="00661296" w:rsidRPr="00661296" w:rsidRDefault="00661296" w:rsidP="00BD273F">
      <w:pPr>
        <w:jc w:val="center"/>
        <w:rPr>
          <w:rFonts w:cstheme="minorHAnsi"/>
          <w:bCs/>
          <w:sz w:val="24"/>
          <w:szCs w:val="24"/>
        </w:rPr>
      </w:pPr>
      <w:r w:rsidRPr="00661296">
        <w:rPr>
          <w:rFonts w:cstheme="minorHAnsi"/>
          <w:bCs/>
          <w:sz w:val="24"/>
          <w:szCs w:val="24"/>
        </w:rPr>
        <w:t xml:space="preserve">Prepared by </w:t>
      </w:r>
      <w:r w:rsidR="00BD273F">
        <w:rPr>
          <w:rFonts w:cstheme="minorHAnsi"/>
          <w:bCs/>
          <w:sz w:val="24"/>
          <w:szCs w:val="24"/>
        </w:rPr>
        <w:t>Camilla Williams</w:t>
      </w:r>
      <w:r w:rsidRPr="00661296">
        <w:rPr>
          <w:rFonts w:cstheme="minorHAnsi"/>
          <w:bCs/>
          <w:sz w:val="24"/>
          <w:szCs w:val="24"/>
        </w:rPr>
        <w:t>, LC Dewey Program Liaison</w:t>
      </w:r>
    </w:p>
    <w:p w14:paraId="6EB35D09" w14:textId="77777777" w:rsidR="00661296" w:rsidRPr="0002294D" w:rsidRDefault="00661296" w:rsidP="00661296">
      <w:pPr>
        <w:jc w:val="center"/>
        <w:rPr>
          <w:rFonts w:cstheme="minorHAnsi"/>
          <w:b/>
          <w:bCs/>
          <w:sz w:val="24"/>
          <w:szCs w:val="24"/>
        </w:rPr>
      </w:pPr>
    </w:p>
    <w:p w14:paraId="72051D60" w14:textId="77777777" w:rsidR="00661296" w:rsidRPr="0002294D" w:rsidRDefault="00661296" w:rsidP="00661296">
      <w:pPr>
        <w:spacing w:line="240" w:lineRule="auto"/>
        <w:rPr>
          <w:rFonts w:cstheme="minorHAnsi"/>
          <w:sz w:val="24"/>
          <w:szCs w:val="24"/>
        </w:rPr>
      </w:pPr>
      <w:r w:rsidRPr="0002294D">
        <w:rPr>
          <w:rFonts w:cstheme="minorHAnsi"/>
          <w:b/>
          <w:bCs/>
          <w:sz w:val="24"/>
          <w:szCs w:val="24"/>
        </w:rPr>
        <w:t>Dewey Statistical Information</w:t>
      </w:r>
    </w:p>
    <w:p w14:paraId="4944D67F" w14:textId="3FE74C61" w:rsidR="00661296" w:rsidRPr="0002294D" w:rsidRDefault="00CB68F6" w:rsidP="00C70F85">
      <w:pPr>
        <w:spacing w:line="240" w:lineRule="auto"/>
        <w:rPr>
          <w:rFonts w:cstheme="minorHAnsi"/>
          <w:sz w:val="24"/>
          <w:szCs w:val="24"/>
        </w:rPr>
      </w:pPr>
      <w:r>
        <w:rPr>
          <w:rFonts w:cstheme="minorHAnsi"/>
          <w:sz w:val="24"/>
          <w:szCs w:val="24"/>
        </w:rPr>
        <w:t>In</w:t>
      </w:r>
      <w:r w:rsidR="00D92E10">
        <w:rPr>
          <w:rFonts w:cstheme="minorHAnsi"/>
          <w:sz w:val="24"/>
          <w:szCs w:val="24"/>
        </w:rPr>
        <w:t xml:space="preserve"> FY202</w:t>
      </w:r>
      <w:r w:rsidR="005D030B">
        <w:rPr>
          <w:rFonts w:cstheme="minorHAnsi"/>
          <w:sz w:val="24"/>
          <w:szCs w:val="24"/>
        </w:rPr>
        <w:t>4</w:t>
      </w:r>
      <w:r w:rsidR="00D92E10">
        <w:rPr>
          <w:rFonts w:cstheme="minorHAnsi"/>
          <w:sz w:val="24"/>
          <w:szCs w:val="24"/>
        </w:rPr>
        <w:t xml:space="preserve">, the Library of Congress </w:t>
      </w:r>
      <w:r w:rsidR="00D92E10" w:rsidRPr="004C63B4">
        <w:rPr>
          <w:rFonts w:cstheme="minorHAnsi"/>
          <w:sz w:val="24"/>
          <w:szCs w:val="24"/>
        </w:rPr>
        <w:t xml:space="preserve">assigned </w:t>
      </w:r>
      <w:r w:rsidR="005D030B">
        <w:rPr>
          <w:rFonts w:cstheme="minorHAnsi"/>
          <w:sz w:val="24"/>
          <w:szCs w:val="24"/>
        </w:rPr>
        <w:t>119,301</w:t>
      </w:r>
      <w:r w:rsidR="00D92E10" w:rsidRPr="004C63B4">
        <w:rPr>
          <w:rFonts w:cstheme="minorHAnsi"/>
          <w:sz w:val="24"/>
          <w:szCs w:val="24"/>
        </w:rPr>
        <w:t xml:space="preserve"> Dewey Decimal Classification (DDC) numbers to monograph and serial bibliographic records</w:t>
      </w:r>
      <w:r w:rsidR="00067846">
        <w:rPr>
          <w:rFonts w:cstheme="minorHAnsi"/>
          <w:sz w:val="24"/>
          <w:szCs w:val="24"/>
        </w:rPr>
        <w:t xml:space="preserve">, </w:t>
      </w:r>
      <w:r w:rsidR="005D030B">
        <w:rPr>
          <w:rFonts w:cstheme="minorHAnsi"/>
          <w:sz w:val="24"/>
          <w:szCs w:val="24"/>
        </w:rPr>
        <w:t>just missing</w:t>
      </w:r>
      <w:r w:rsidR="00067846">
        <w:rPr>
          <w:rFonts w:cstheme="minorHAnsi"/>
          <w:sz w:val="24"/>
          <w:szCs w:val="24"/>
        </w:rPr>
        <w:t xml:space="preserve"> internal target</w:t>
      </w:r>
      <w:r w:rsidR="005D030B">
        <w:rPr>
          <w:rFonts w:cstheme="minorHAnsi"/>
          <w:sz w:val="24"/>
          <w:szCs w:val="24"/>
        </w:rPr>
        <w:t xml:space="preserve"> </w:t>
      </w:r>
      <w:r w:rsidR="00067846">
        <w:rPr>
          <w:rFonts w:cstheme="minorHAnsi"/>
          <w:sz w:val="24"/>
          <w:szCs w:val="24"/>
        </w:rPr>
        <w:t>of</w:t>
      </w:r>
      <w:r w:rsidR="005D030B">
        <w:rPr>
          <w:rFonts w:cstheme="minorHAnsi"/>
          <w:sz w:val="24"/>
          <w:szCs w:val="24"/>
        </w:rPr>
        <w:t xml:space="preserve"> assigning</w:t>
      </w:r>
      <w:r w:rsidR="00067846">
        <w:rPr>
          <w:rFonts w:cstheme="minorHAnsi"/>
          <w:sz w:val="24"/>
          <w:szCs w:val="24"/>
        </w:rPr>
        <w:t xml:space="preserve"> </w:t>
      </w:r>
      <w:r w:rsidR="005D030B">
        <w:rPr>
          <w:rFonts w:cstheme="minorHAnsi"/>
          <w:sz w:val="24"/>
          <w:szCs w:val="24"/>
        </w:rPr>
        <w:t>120</w:t>
      </w:r>
      <w:r w:rsidR="00067846">
        <w:rPr>
          <w:rFonts w:cstheme="minorHAnsi"/>
          <w:sz w:val="24"/>
          <w:szCs w:val="24"/>
        </w:rPr>
        <w:t>,000</w:t>
      </w:r>
      <w:r w:rsidR="00D92E10" w:rsidRPr="004C63B4">
        <w:rPr>
          <w:rFonts w:cstheme="minorHAnsi"/>
          <w:sz w:val="24"/>
          <w:szCs w:val="24"/>
        </w:rPr>
        <w:t xml:space="preserve">. </w:t>
      </w:r>
      <w:r w:rsidR="0009404A" w:rsidRPr="0002294D">
        <w:rPr>
          <w:rFonts w:cstheme="minorHAnsi"/>
          <w:sz w:val="24"/>
          <w:szCs w:val="24"/>
        </w:rPr>
        <w:t xml:space="preserve">Dewey classifiers assigned </w:t>
      </w:r>
      <w:r w:rsidR="00430FB1">
        <w:rPr>
          <w:rFonts w:cstheme="minorHAnsi"/>
          <w:sz w:val="24"/>
          <w:szCs w:val="24"/>
        </w:rPr>
        <w:t>3</w:t>
      </w:r>
      <w:r w:rsidR="005D030B">
        <w:rPr>
          <w:rFonts w:cstheme="minorHAnsi"/>
          <w:sz w:val="24"/>
          <w:szCs w:val="24"/>
        </w:rPr>
        <w:t>2</w:t>
      </w:r>
      <w:r w:rsidR="00430FB1">
        <w:rPr>
          <w:rFonts w:cstheme="minorHAnsi"/>
          <w:sz w:val="24"/>
          <w:szCs w:val="24"/>
        </w:rPr>
        <w:t>,</w:t>
      </w:r>
      <w:r w:rsidR="005D030B">
        <w:rPr>
          <w:rFonts w:cstheme="minorHAnsi"/>
          <w:sz w:val="24"/>
          <w:szCs w:val="24"/>
        </w:rPr>
        <w:t>093</w:t>
      </w:r>
      <w:r w:rsidR="0009404A" w:rsidRPr="0002294D">
        <w:rPr>
          <w:rFonts w:cstheme="minorHAnsi"/>
          <w:sz w:val="24"/>
          <w:szCs w:val="24"/>
        </w:rPr>
        <w:t xml:space="preserve"> DDC to print and CIP records.</w:t>
      </w:r>
      <w:r w:rsidR="00EF5D9F">
        <w:rPr>
          <w:rFonts w:cstheme="minorHAnsi"/>
          <w:sz w:val="24"/>
          <w:szCs w:val="24"/>
        </w:rPr>
        <w:t xml:space="preserve"> </w:t>
      </w:r>
      <w:r w:rsidR="005D030B">
        <w:rPr>
          <w:rFonts w:cstheme="minorHAnsi"/>
          <w:sz w:val="24"/>
          <w:szCs w:val="24"/>
        </w:rPr>
        <w:t>24,193</w:t>
      </w:r>
      <w:r w:rsidR="00EF5D9F">
        <w:rPr>
          <w:rFonts w:cstheme="minorHAnsi"/>
          <w:sz w:val="24"/>
          <w:szCs w:val="24"/>
        </w:rPr>
        <w:t xml:space="preserve"> CIP e-book records were assigned DDC.</w:t>
      </w:r>
      <w:r w:rsidR="0009404A" w:rsidRPr="0002294D">
        <w:rPr>
          <w:rFonts w:cstheme="minorHAnsi"/>
          <w:sz w:val="24"/>
          <w:szCs w:val="24"/>
        </w:rPr>
        <w:t xml:space="preserve"> </w:t>
      </w:r>
      <w:r w:rsidR="00661296" w:rsidRPr="0002294D">
        <w:rPr>
          <w:rFonts w:cstheme="minorHAnsi"/>
          <w:sz w:val="24"/>
          <w:szCs w:val="24"/>
        </w:rPr>
        <w:t xml:space="preserve">Catalogers assigned </w:t>
      </w:r>
      <w:r w:rsidR="00430FB1">
        <w:rPr>
          <w:rFonts w:cstheme="minorHAnsi"/>
          <w:sz w:val="24"/>
          <w:szCs w:val="24"/>
        </w:rPr>
        <w:t>4,</w:t>
      </w:r>
      <w:r w:rsidR="005D030B">
        <w:rPr>
          <w:rFonts w:cstheme="minorHAnsi"/>
          <w:sz w:val="24"/>
          <w:szCs w:val="24"/>
        </w:rPr>
        <w:t xml:space="preserve">843 </w:t>
      </w:r>
      <w:r w:rsidR="00661296" w:rsidRPr="0002294D">
        <w:rPr>
          <w:rFonts w:cstheme="minorHAnsi"/>
          <w:sz w:val="24"/>
          <w:szCs w:val="24"/>
        </w:rPr>
        <w:t xml:space="preserve">DDC to monograph records using </w:t>
      </w:r>
      <w:proofErr w:type="spellStart"/>
      <w:r w:rsidR="00661296" w:rsidRPr="0002294D">
        <w:rPr>
          <w:rFonts w:cstheme="minorHAnsi"/>
          <w:sz w:val="24"/>
          <w:szCs w:val="24"/>
        </w:rPr>
        <w:t>AutoDewey</w:t>
      </w:r>
      <w:proofErr w:type="spellEnd"/>
      <w:r w:rsidR="00661296" w:rsidRPr="0002294D">
        <w:rPr>
          <w:rFonts w:cstheme="minorHAnsi"/>
          <w:sz w:val="24"/>
          <w:szCs w:val="24"/>
        </w:rPr>
        <w:t xml:space="preserve">.  The copy cataloging process resulted in </w:t>
      </w:r>
      <w:r w:rsidR="00430FB1">
        <w:rPr>
          <w:rFonts w:cstheme="minorHAnsi"/>
          <w:sz w:val="24"/>
          <w:szCs w:val="24"/>
        </w:rPr>
        <w:t>5</w:t>
      </w:r>
      <w:r w:rsidR="005D030B">
        <w:rPr>
          <w:rFonts w:cstheme="minorHAnsi"/>
          <w:sz w:val="24"/>
          <w:szCs w:val="24"/>
        </w:rPr>
        <w:t>3</w:t>
      </w:r>
      <w:r w:rsidR="00430FB1">
        <w:rPr>
          <w:rFonts w:cstheme="minorHAnsi"/>
          <w:sz w:val="24"/>
          <w:szCs w:val="24"/>
        </w:rPr>
        <w:t>,</w:t>
      </w:r>
      <w:r w:rsidR="005D030B">
        <w:rPr>
          <w:rFonts w:cstheme="minorHAnsi"/>
          <w:sz w:val="24"/>
          <w:szCs w:val="24"/>
        </w:rPr>
        <w:t>425</w:t>
      </w:r>
      <w:r w:rsidR="00661296" w:rsidRPr="0002294D">
        <w:rPr>
          <w:rFonts w:cstheme="minorHAnsi"/>
          <w:sz w:val="24"/>
          <w:szCs w:val="24"/>
        </w:rPr>
        <w:t xml:space="preserve"> copied DDC numbers (i.e., 082, second indicator 4) in print monograph records. CIP Partnership Program libraries—Northwestern University, Queens Library, the U.S. Government Publishing Office, </w:t>
      </w:r>
      <w:r w:rsidR="004B39EE">
        <w:rPr>
          <w:rFonts w:cstheme="minorHAnsi"/>
          <w:sz w:val="24"/>
          <w:szCs w:val="24"/>
        </w:rPr>
        <w:t xml:space="preserve">and </w:t>
      </w:r>
      <w:r w:rsidR="00661296" w:rsidRPr="0002294D">
        <w:rPr>
          <w:rFonts w:cstheme="minorHAnsi"/>
          <w:sz w:val="24"/>
          <w:szCs w:val="24"/>
        </w:rPr>
        <w:t xml:space="preserve">New Mexico State Library—assigned </w:t>
      </w:r>
      <w:r w:rsidR="00430FB1">
        <w:rPr>
          <w:rFonts w:cstheme="minorHAnsi"/>
          <w:sz w:val="24"/>
          <w:szCs w:val="24"/>
        </w:rPr>
        <w:t>711</w:t>
      </w:r>
      <w:r w:rsidR="00661296" w:rsidRPr="0002294D">
        <w:rPr>
          <w:rFonts w:cstheme="minorHAnsi"/>
          <w:sz w:val="24"/>
          <w:szCs w:val="24"/>
        </w:rPr>
        <w:t xml:space="preserve"> Dewey numbers to the bibliographic records they created for the CIP Program. Finally, the U.S. ISSN Center and other serials librarians assigned </w:t>
      </w:r>
      <w:r w:rsidR="005D030B">
        <w:rPr>
          <w:rFonts w:cstheme="minorHAnsi"/>
          <w:sz w:val="24"/>
          <w:szCs w:val="24"/>
        </w:rPr>
        <w:t>3,907</w:t>
      </w:r>
      <w:r w:rsidR="00661296" w:rsidRPr="0002294D">
        <w:rPr>
          <w:rFonts w:cstheme="minorHAnsi"/>
          <w:sz w:val="24"/>
          <w:szCs w:val="24"/>
        </w:rPr>
        <w:t xml:space="preserve"> DDC to ISSN records. </w:t>
      </w:r>
    </w:p>
    <w:p w14:paraId="57034D7D" w14:textId="34460056" w:rsidR="008B11E9" w:rsidRDefault="00661296" w:rsidP="00C70F85">
      <w:pPr>
        <w:spacing w:line="240" w:lineRule="auto"/>
        <w:rPr>
          <w:rFonts w:cstheme="minorHAnsi"/>
          <w:sz w:val="24"/>
          <w:szCs w:val="24"/>
        </w:rPr>
      </w:pPr>
      <w:r w:rsidRPr="0002294D">
        <w:rPr>
          <w:rFonts w:cstheme="minorHAnsi"/>
          <w:sz w:val="24"/>
          <w:szCs w:val="24"/>
        </w:rPr>
        <w:t xml:space="preserve">In addition to DDC assignment, Dewey classifiers added Library of Congress Classification to </w:t>
      </w:r>
      <w:r w:rsidR="005D030B">
        <w:rPr>
          <w:rFonts w:cstheme="minorHAnsi"/>
          <w:sz w:val="24"/>
          <w:szCs w:val="24"/>
        </w:rPr>
        <w:t>889</w:t>
      </w:r>
      <w:r w:rsidRPr="0002294D">
        <w:rPr>
          <w:rFonts w:cstheme="minorHAnsi"/>
          <w:sz w:val="24"/>
          <w:szCs w:val="24"/>
        </w:rPr>
        <w:t xml:space="preserve"> CIPs cataloged by the National Library of Medicine. </w:t>
      </w:r>
    </w:p>
    <w:p w14:paraId="1C22BEC4" w14:textId="77777777" w:rsidR="0092632E" w:rsidRPr="007B16DD" w:rsidRDefault="0092632E" w:rsidP="00C70F85">
      <w:pPr>
        <w:spacing w:line="240" w:lineRule="auto"/>
        <w:rPr>
          <w:rFonts w:cstheme="minorHAnsi"/>
          <w:b/>
          <w:bCs/>
          <w:sz w:val="24"/>
          <w:szCs w:val="24"/>
        </w:rPr>
      </w:pPr>
      <w:r w:rsidRPr="007B16DD">
        <w:rPr>
          <w:rFonts w:cstheme="minorHAnsi"/>
          <w:b/>
          <w:bCs/>
          <w:sz w:val="24"/>
          <w:szCs w:val="24"/>
        </w:rPr>
        <w:t>Dewey Classification beyond the CIP and Dewey Section</w:t>
      </w:r>
    </w:p>
    <w:p w14:paraId="7BFD1348" w14:textId="77777777" w:rsidR="0092632E" w:rsidRPr="004C63B4" w:rsidRDefault="0092632E" w:rsidP="00C70F85">
      <w:pPr>
        <w:spacing w:after="0" w:line="240" w:lineRule="auto"/>
        <w:rPr>
          <w:rFonts w:eastAsia="Times New Roman" w:cstheme="minorHAnsi"/>
          <w:sz w:val="24"/>
          <w:szCs w:val="24"/>
        </w:rPr>
      </w:pPr>
      <w:r>
        <w:rPr>
          <w:rFonts w:eastAsia="Times New Roman" w:cstheme="minorHAnsi"/>
          <w:sz w:val="24"/>
          <w:szCs w:val="24"/>
        </w:rPr>
        <w:t>Several catalogers in the U.S. Programs, Law, and Literature Division, U.S. Arts, Sciences, and Humanities Division, and Music Division continue to assign DDC to the works they catalog. The catalogers have critical expertise in the social sciences, bio-medical sciences, political science, history, naval and military sciences, law, music, and literature.</w:t>
      </w:r>
      <w:r w:rsidRPr="005A7A83">
        <w:rPr>
          <w:rFonts w:cstheme="minorHAnsi"/>
          <w:sz w:val="24"/>
          <w:szCs w:val="24"/>
        </w:rPr>
        <w:t xml:space="preserve"> </w:t>
      </w:r>
    </w:p>
    <w:p w14:paraId="2A385345" w14:textId="6B7BBDAE" w:rsidR="00D506C5" w:rsidRPr="00B1162B" w:rsidRDefault="00D506C5" w:rsidP="00D506C5">
      <w:pPr>
        <w:spacing w:line="240" w:lineRule="auto"/>
        <w:rPr>
          <w:rFonts w:cstheme="minorHAnsi"/>
          <w:b/>
          <w:bCs/>
          <w:sz w:val="24"/>
          <w:szCs w:val="24"/>
        </w:rPr>
      </w:pPr>
      <w:r>
        <w:rPr>
          <w:rFonts w:cstheme="minorHAnsi"/>
          <w:b/>
          <w:bCs/>
          <w:sz w:val="24"/>
          <w:szCs w:val="24"/>
        </w:rPr>
        <w:br/>
      </w:r>
      <w:r w:rsidRPr="00D506C5">
        <w:rPr>
          <w:rFonts w:cstheme="minorHAnsi"/>
          <w:b/>
          <w:bCs/>
          <w:sz w:val="24"/>
          <w:szCs w:val="24"/>
        </w:rPr>
        <w:t>Library of Congress Dewey Decimal Classification Survey</w:t>
      </w:r>
    </w:p>
    <w:p w14:paraId="7AB20210" w14:textId="2575EB11" w:rsidR="00D506C5" w:rsidRPr="00D506C5" w:rsidRDefault="00D506C5" w:rsidP="00D506C5">
      <w:pPr>
        <w:rPr>
          <w:sz w:val="24"/>
          <w:szCs w:val="24"/>
        </w:rPr>
      </w:pPr>
      <w:r w:rsidRPr="00D506C5">
        <w:rPr>
          <w:sz w:val="24"/>
          <w:szCs w:val="24"/>
        </w:rPr>
        <w:t xml:space="preserve">The Library of Congress engaged with the Federal Research Division </w:t>
      </w:r>
      <w:r>
        <w:rPr>
          <w:sz w:val="24"/>
          <w:szCs w:val="24"/>
        </w:rPr>
        <w:t xml:space="preserve">(FRD) </w:t>
      </w:r>
      <w:r w:rsidRPr="00D506C5">
        <w:rPr>
          <w:sz w:val="24"/>
          <w:szCs w:val="24"/>
        </w:rPr>
        <w:t xml:space="preserve">to research how the broader library community uses the LoC’s Dewey assignment service. FRD, on behalf of the Library of Congress's Library Collections and Services Group (LCSG) Acquisitions and Bibliographic Access (ABA) Directorate, </w:t>
      </w:r>
      <w:r>
        <w:rPr>
          <w:sz w:val="24"/>
          <w:szCs w:val="24"/>
        </w:rPr>
        <w:t>conducted a survey from October 15 - November 4, 2024 as a part of the research</w:t>
      </w:r>
      <w:r w:rsidR="001F2E08">
        <w:rPr>
          <w:sz w:val="24"/>
          <w:szCs w:val="24"/>
        </w:rPr>
        <w:t>.</w:t>
      </w:r>
      <w:r>
        <w:rPr>
          <w:sz w:val="24"/>
          <w:szCs w:val="24"/>
        </w:rPr>
        <w:t xml:space="preserve"> </w:t>
      </w:r>
      <w:r w:rsidRPr="00D506C5">
        <w:rPr>
          <w:sz w:val="24"/>
          <w:szCs w:val="24"/>
        </w:rPr>
        <w:t>The Dewey Program staffing has dramatically decreased due to attrition and, therefore, needs to focus its remaining resources appropriately. Responses to the survey and further analysis will help inform future decision making and resource allocation.</w:t>
      </w:r>
      <w:r w:rsidR="00F367CA">
        <w:rPr>
          <w:sz w:val="24"/>
          <w:szCs w:val="24"/>
        </w:rPr>
        <w:t xml:space="preserve"> FRD will complete its final analysis and send the completed report to ABA by the end of March.</w:t>
      </w:r>
    </w:p>
    <w:p w14:paraId="3EF077FF" w14:textId="77777777" w:rsidR="00D506C5" w:rsidRPr="00F60CEF" w:rsidRDefault="00D506C5" w:rsidP="00C70F85">
      <w:pPr>
        <w:spacing w:line="240" w:lineRule="auto"/>
        <w:rPr>
          <w:rFonts w:cstheme="minorHAnsi"/>
          <w:sz w:val="24"/>
          <w:szCs w:val="24"/>
        </w:rPr>
      </w:pPr>
    </w:p>
    <w:sectPr w:rsidR="00D506C5" w:rsidRPr="00F60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296"/>
    <w:rsid w:val="0002294D"/>
    <w:rsid w:val="00031486"/>
    <w:rsid w:val="0003179C"/>
    <w:rsid w:val="00067846"/>
    <w:rsid w:val="0009404A"/>
    <w:rsid w:val="000C088B"/>
    <w:rsid w:val="00102395"/>
    <w:rsid w:val="00197C27"/>
    <w:rsid w:val="001F2E08"/>
    <w:rsid w:val="002D4D2F"/>
    <w:rsid w:val="002E5F7E"/>
    <w:rsid w:val="00430FB1"/>
    <w:rsid w:val="004B39EE"/>
    <w:rsid w:val="004D1576"/>
    <w:rsid w:val="004F00FB"/>
    <w:rsid w:val="005D030B"/>
    <w:rsid w:val="005F6AF2"/>
    <w:rsid w:val="00633FAB"/>
    <w:rsid w:val="00661296"/>
    <w:rsid w:val="00662A05"/>
    <w:rsid w:val="00680E2A"/>
    <w:rsid w:val="006B2036"/>
    <w:rsid w:val="0080197C"/>
    <w:rsid w:val="008231F4"/>
    <w:rsid w:val="00856CBF"/>
    <w:rsid w:val="008B11E9"/>
    <w:rsid w:val="008C7FAD"/>
    <w:rsid w:val="008D67CB"/>
    <w:rsid w:val="0092632E"/>
    <w:rsid w:val="009616E3"/>
    <w:rsid w:val="009A3A01"/>
    <w:rsid w:val="00A419BF"/>
    <w:rsid w:val="00B07547"/>
    <w:rsid w:val="00B1162B"/>
    <w:rsid w:val="00BD273F"/>
    <w:rsid w:val="00BE2D9B"/>
    <w:rsid w:val="00BE3974"/>
    <w:rsid w:val="00C70F85"/>
    <w:rsid w:val="00CB68F6"/>
    <w:rsid w:val="00CE0C8E"/>
    <w:rsid w:val="00D506C5"/>
    <w:rsid w:val="00D763E3"/>
    <w:rsid w:val="00D92E10"/>
    <w:rsid w:val="00E15A67"/>
    <w:rsid w:val="00E90D98"/>
    <w:rsid w:val="00EF5D9F"/>
    <w:rsid w:val="00F0138E"/>
    <w:rsid w:val="00F367CA"/>
    <w:rsid w:val="00F60C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B589"/>
  <w15:chartTrackingRefBased/>
  <w15:docId w15:val="{8E434984-7C66-42A3-BCA5-C9D3C6A3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2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D9F"/>
    <w:rPr>
      <w:rFonts w:ascii="Segoe UI" w:hAnsi="Segoe UI" w:cs="Segoe UI"/>
      <w:sz w:val="18"/>
      <w:szCs w:val="18"/>
    </w:rPr>
  </w:style>
  <w:style w:type="character" w:styleId="CommentReference">
    <w:name w:val="annotation reference"/>
    <w:basedOn w:val="DefaultParagraphFont"/>
    <w:uiPriority w:val="99"/>
    <w:semiHidden/>
    <w:unhideWhenUsed/>
    <w:rsid w:val="00EF5D9F"/>
    <w:rPr>
      <w:sz w:val="16"/>
      <w:szCs w:val="16"/>
    </w:rPr>
  </w:style>
  <w:style w:type="paragraph" w:styleId="CommentText">
    <w:name w:val="annotation text"/>
    <w:basedOn w:val="Normal"/>
    <w:link w:val="CommentTextChar"/>
    <w:uiPriority w:val="99"/>
    <w:semiHidden/>
    <w:unhideWhenUsed/>
    <w:rsid w:val="00EF5D9F"/>
    <w:pPr>
      <w:spacing w:line="240" w:lineRule="auto"/>
    </w:pPr>
    <w:rPr>
      <w:sz w:val="20"/>
      <w:szCs w:val="20"/>
    </w:rPr>
  </w:style>
  <w:style w:type="character" w:customStyle="1" w:styleId="CommentTextChar">
    <w:name w:val="Comment Text Char"/>
    <w:basedOn w:val="DefaultParagraphFont"/>
    <w:link w:val="CommentText"/>
    <w:uiPriority w:val="99"/>
    <w:semiHidden/>
    <w:rsid w:val="00EF5D9F"/>
    <w:rPr>
      <w:sz w:val="20"/>
      <w:szCs w:val="20"/>
    </w:rPr>
  </w:style>
  <w:style w:type="paragraph" w:styleId="CommentSubject">
    <w:name w:val="annotation subject"/>
    <w:basedOn w:val="CommentText"/>
    <w:next w:val="CommentText"/>
    <w:link w:val="CommentSubjectChar"/>
    <w:uiPriority w:val="99"/>
    <w:semiHidden/>
    <w:unhideWhenUsed/>
    <w:rsid w:val="00EF5D9F"/>
    <w:rPr>
      <w:b/>
      <w:bCs/>
    </w:rPr>
  </w:style>
  <w:style w:type="character" w:customStyle="1" w:styleId="CommentSubjectChar">
    <w:name w:val="Comment Subject Char"/>
    <w:basedOn w:val="CommentTextChar"/>
    <w:link w:val="CommentSubject"/>
    <w:uiPriority w:val="99"/>
    <w:semiHidden/>
    <w:rsid w:val="00EF5D9F"/>
    <w:rPr>
      <w:b/>
      <w:bCs/>
      <w:sz w:val="20"/>
      <w:szCs w:val="20"/>
    </w:rPr>
  </w:style>
  <w:style w:type="character" w:styleId="Hyperlink">
    <w:name w:val="Hyperlink"/>
    <w:basedOn w:val="DefaultParagraphFont"/>
    <w:uiPriority w:val="99"/>
    <w:unhideWhenUsed/>
    <w:rsid w:val="00D506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866981">
      <w:bodyDiv w:val="1"/>
      <w:marLeft w:val="0"/>
      <w:marRight w:val="0"/>
      <w:marTop w:val="0"/>
      <w:marBottom w:val="0"/>
      <w:divBdr>
        <w:top w:val="none" w:sz="0" w:space="0" w:color="auto"/>
        <w:left w:val="none" w:sz="0" w:space="0" w:color="auto"/>
        <w:bottom w:val="none" w:sz="0" w:space="0" w:color="auto"/>
        <w:right w:val="none" w:sz="0" w:space="0" w:color="auto"/>
      </w:divBdr>
    </w:div>
    <w:div w:id="106078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Library of Congress</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Saccucci, Caroline</dc:creator>
  <cp:keywords/>
  <dc:description/>
  <cp:lastModifiedBy>Williams, Camilla E</cp:lastModifiedBy>
  <cp:revision>5</cp:revision>
  <dcterms:created xsi:type="dcterms:W3CDTF">2025-02-13T14:19:00Z</dcterms:created>
  <dcterms:modified xsi:type="dcterms:W3CDTF">2025-02-14T13:40:00Z</dcterms:modified>
</cp:coreProperties>
</file>