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88A" w:rsidRPr="00E5188A" w:rsidRDefault="00E5188A" w:rsidP="00E5188A">
      <w:pPr>
        <w:spacing w:after="0" w:line="240" w:lineRule="auto"/>
        <w:rPr>
          <w:rFonts w:ascii="Times New Roman" w:eastAsia="Times New Roman" w:hAnsi="Times New Roman" w:cs="Times New Roman"/>
          <w:sz w:val="24"/>
          <w:szCs w:val="24"/>
        </w:rPr>
      </w:pPr>
      <w:bookmarkStart w:id="0" w:name="_GoBack"/>
      <w:bookmarkEnd w:id="0"/>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Arial" w:eastAsia="Times New Roman" w:hAnsi="Arial" w:cs="Arial"/>
          <w:noProof/>
          <w:color w:val="000000"/>
          <w:sz w:val="14"/>
          <w:szCs w:val="14"/>
        </w:rPr>
        <w:drawing>
          <wp:inline distT="0" distB="0" distL="0" distR="0">
            <wp:extent cx="4679950" cy="927100"/>
            <wp:effectExtent l="0" t="0" r="6350" b="6350"/>
            <wp:docPr id="8" name="Picture 8" descr="https://lh6.googleusercontent.com/X2ACEPBmCg0Uvl0_SR9mHgjXcAPG4BbRXZ2MvMdKC9iFQgMO2tZCIsMxjbM5NRTPhNIuFvcROOu3EV1WewOi3XHHZBtxjbglqBMBhWqsGXLxFr-td1J8aU7x1wbYrNo57mLKYm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X2ACEPBmCg0Uvl0_SR9mHgjXcAPG4BbRXZ2MvMdKC9iFQgMO2tZCIsMxjbM5NRTPhNIuFvcROOu3EV1WewOi3XHHZBtxjbglqBMBhWqsGXLxFr-td1J8aU7x1wbYrNo57mLKYmG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9950" cy="927100"/>
                    </a:xfrm>
                    <a:prstGeom prst="rect">
                      <a:avLst/>
                    </a:prstGeom>
                    <a:noFill/>
                    <a:ln>
                      <a:noFill/>
                    </a:ln>
                  </pic:spPr>
                </pic:pic>
              </a:graphicData>
            </a:graphic>
          </wp:inline>
        </w:drawing>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b/>
          <w:bCs/>
          <w:color w:val="000000"/>
        </w:rPr>
        <w:t>AIPLA Committee Report and Workplan</w:t>
      </w:r>
    </w:p>
    <w:p w:rsidR="008B7560" w:rsidRDefault="008B7560" w:rsidP="00E74B89">
      <w:pPr>
        <w:spacing w:after="120" w:line="240" w:lineRule="auto"/>
        <w:rPr>
          <w:rFonts w:ascii="Calibri" w:eastAsia="Times New Roman" w:hAnsi="Calibri" w:cs="Times New Roman"/>
          <w:color w:val="000000"/>
        </w:rPr>
      </w:pPr>
      <w:r>
        <w:rPr>
          <w:rFonts w:ascii="Calibri" w:eastAsia="Times New Roman" w:hAnsi="Calibri" w:cs="Times New Roman"/>
          <w:color w:val="000000"/>
        </w:rPr>
        <w:t>DATE: January 8, 2018</w:t>
      </w:r>
    </w:p>
    <w:p w:rsidR="00E5188A" w:rsidRPr="00E5188A" w:rsidRDefault="00E5188A" w:rsidP="00E74B89">
      <w:pPr>
        <w:spacing w:after="12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MEETING: 2018 Mid-Winter Institute</w:t>
      </w:r>
    </w:p>
    <w:p w:rsidR="00E5188A" w:rsidRPr="00E5188A" w:rsidRDefault="00E5188A" w:rsidP="00E74B89">
      <w:pPr>
        <w:spacing w:after="12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COMMITTEE NAME: Women in IP Law</w:t>
      </w:r>
    </w:p>
    <w:p w:rsidR="00E5188A" w:rsidRPr="00E5188A" w:rsidRDefault="00E5188A" w:rsidP="00E74B89">
      <w:pPr>
        <w:spacing w:after="12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COMMITTEE LEADERSHIP: Bea Swedlow (Chair), Melissa Buss (</w:t>
      </w:r>
      <w:r w:rsidR="008B7560">
        <w:rPr>
          <w:rFonts w:ascii="Calibri" w:eastAsia="Times New Roman" w:hAnsi="Calibri" w:cs="Times New Roman"/>
          <w:color w:val="000000"/>
        </w:rPr>
        <w:t>Vice Chair), Valerie Calloway (Board L</w:t>
      </w:r>
      <w:r w:rsidRPr="00E5188A">
        <w:rPr>
          <w:rFonts w:ascii="Calibri" w:eastAsia="Times New Roman" w:hAnsi="Calibri" w:cs="Times New Roman"/>
          <w:color w:val="000000"/>
        </w:rPr>
        <w:t>iaison)</w:t>
      </w:r>
    </w:p>
    <w:p w:rsidR="00E5188A" w:rsidRPr="00E5188A" w:rsidRDefault="00E5188A" w:rsidP="00E74B89">
      <w:pPr>
        <w:spacing w:after="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 xml:space="preserve">DISCUSS THE OVERALL MISSION OF THE COMMITTEE AS IT RELATES TO AIPLA’s </w:t>
      </w:r>
      <w:r w:rsidRPr="00E5188A">
        <w:rPr>
          <w:rFonts w:ascii="Calibri" w:eastAsia="Times New Roman" w:hAnsi="Calibri" w:cs="Times New Roman"/>
          <w:b/>
          <w:bCs/>
          <w:color w:val="000000"/>
        </w:rPr>
        <w:t>VISION, MISSION</w:t>
      </w:r>
      <w:r w:rsidRPr="00E5188A">
        <w:rPr>
          <w:rFonts w:ascii="Calibri" w:eastAsia="Times New Roman" w:hAnsi="Calibri" w:cs="Times New Roman"/>
          <w:color w:val="000000"/>
        </w:rPr>
        <w:t xml:space="preserve">, and </w:t>
      </w:r>
      <w:r w:rsidRPr="00E5188A">
        <w:rPr>
          <w:rFonts w:ascii="Calibri" w:eastAsia="Times New Roman" w:hAnsi="Calibri" w:cs="Times New Roman"/>
          <w:b/>
          <w:bCs/>
          <w:color w:val="000000"/>
        </w:rPr>
        <w:t>VALUES</w:t>
      </w:r>
      <w:r w:rsidRPr="00E5188A">
        <w:rPr>
          <w:rFonts w:ascii="Calibri" w:eastAsia="Times New Roman" w:hAnsi="Calibri" w:cs="Times New Roman"/>
          <w:color w:val="000000"/>
        </w:rPr>
        <w:t>:</w:t>
      </w:r>
    </w:p>
    <w:p w:rsidR="00E5188A" w:rsidRPr="00E5188A" w:rsidRDefault="00E5188A" w:rsidP="00E74B89">
      <w:pPr>
        <w:spacing w:after="0" w:line="240" w:lineRule="auto"/>
        <w:jc w:val="center"/>
        <w:rPr>
          <w:rFonts w:ascii="Times New Roman" w:eastAsia="Times New Roman" w:hAnsi="Times New Roman" w:cs="Times New Roman"/>
          <w:color w:val="002060"/>
          <w:sz w:val="24"/>
          <w:szCs w:val="24"/>
        </w:rPr>
      </w:pPr>
      <w:r w:rsidRPr="00E5188A">
        <w:rPr>
          <w:rFonts w:ascii="Calibri" w:eastAsia="Times New Roman" w:hAnsi="Calibri" w:cs="Times New Roman"/>
          <w:i/>
          <w:iCs/>
          <w:color w:val="002060"/>
        </w:rPr>
        <w:t>Inspiring and empowering women in IP to reach their potential.</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sz w:val="20"/>
          <w:szCs w:val="20"/>
          <w:shd w:val="clear" w:color="auto" w:fill="FFFFFF"/>
        </w:rPr>
        <w:t>The Women in IP committee strives to be the leader in the awareness and understa</w:t>
      </w:r>
      <w:r w:rsidR="008B7560">
        <w:rPr>
          <w:rFonts w:ascii="Calibri" w:eastAsia="Times New Roman" w:hAnsi="Calibri" w:cs="Times New Roman"/>
          <w:color w:val="000000"/>
          <w:sz w:val="20"/>
          <w:szCs w:val="20"/>
          <w:shd w:val="clear" w:color="auto" w:fill="FFFFFF"/>
        </w:rPr>
        <w:t xml:space="preserve">nding of women’s issues in IP. </w:t>
      </w:r>
      <w:r w:rsidRPr="00E5188A">
        <w:rPr>
          <w:rFonts w:ascii="Calibri" w:eastAsia="Times New Roman" w:hAnsi="Calibri" w:cs="Times New Roman"/>
          <w:color w:val="000000"/>
          <w:sz w:val="20"/>
          <w:szCs w:val="20"/>
          <w:shd w:val="clear" w:color="auto" w:fill="FFFFFF"/>
        </w:rPr>
        <w:t>We develop content to facilitate our members’ professional development and to maximize a truly balanced</w:t>
      </w:r>
      <w:r w:rsidR="008B7560">
        <w:rPr>
          <w:rFonts w:ascii="Calibri" w:eastAsia="Times New Roman" w:hAnsi="Calibri" w:cs="Times New Roman"/>
          <w:color w:val="000000"/>
          <w:sz w:val="20"/>
          <w:szCs w:val="20"/>
          <w:shd w:val="clear" w:color="auto" w:fill="FFFFFF"/>
        </w:rPr>
        <w:t xml:space="preserve"> and inspired life. </w:t>
      </w:r>
      <w:r w:rsidRPr="00E5188A">
        <w:rPr>
          <w:rFonts w:ascii="Calibri" w:eastAsia="Times New Roman" w:hAnsi="Calibri" w:cs="Times New Roman"/>
          <w:color w:val="000000"/>
          <w:sz w:val="20"/>
          <w:szCs w:val="20"/>
          <w:shd w:val="clear" w:color="auto" w:fill="FFFFFF"/>
        </w:rPr>
        <w:t>Most importantly, we are committed to creating a community of empowered, connected members that support and celebrate one another.</w:t>
      </w:r>
      <w:r w:rsidRPr="00E5188A">
        <w:rPr>
          <w:rFonts w:ascii="Calibri" w:eastAsia="Times New Roman" w:hAnsi="Calibri" w:cs="Times New Roman"/>
          <w:color w:val="000000"/>
          <w:sz w:val="20"/>
          <w:szCs w:val="20"/>
        </w:rPr>
        <w:t xml:space="preserve">  </w:t>
      </w:r>
    </w:p>
    <w:p w:rsidR="00E5188A" w:rsidRPr="00E5188A" w:rsidRDefault="00E5188A" w:rsidP="00E5188A">
      <w:pPr>
        <w:spacing w:after="200" w:line="240" w:lineRule="auto"/>
        <w:rPr>
          <w:rFonts w:ascii="Times New Roman" w:eastAsia="Times New Roman" w:hAnsi="Times New Roman" w:cs="Times New Roman"/>
        </w:rPr>
      </w:pPr>
      <w:r w:rsidRPr="00E5188A">
        <w:rPr>
          <w:rFonts w:ascii="Calibri" w:eastAsia="Times New Roman" w:hAnsi="Calibri" w:cs="Times New Roman"/>
          <w:b/>
          <w:bCs/>
          <w:color w:val="000000"/>
          <w:u w:val="single"/>
        </w:rPr>
        <w:t>PROJECTS:</w:t>
      </w:r>
    </w:p>
    <w:p w:rsidR="00E5188A" w:rsidRPr="00E5188A" w:rsidRDefault="00E5188A" w:rsidP="00E5188A">
      <w:pPr>
        <w:spacing w:after="200" w:line="240" w:lineRule="auto"/>
        <w:rPr>
          <w:rFonts w:ascii="Times New Roman" w:eastAsia="Times New Roman" w:hAnsi="Times New Roman" w:cs="Times New Roman"/>
        </w:rPr>
      </w:pPr>
      <w:r w:rsidRPr="00E5188A">
        <w:rPr>
          <w:rFonts w:ascii="Calibri" w:eastAsia="Times New Roman" w:hAnsi="Calibri" w:cs="Times New Roman"/>
          <w:b/>
          <w:bCs/>
          <w:color w:val="000000"/>
        </w:rPr>
        <w:t>Plans for stated meetings:</w:t>
      </w:r>
      <w:r w:rsidRPr="00E5188A">
        <w:rPr>
          <w:rFonts w:ascii="Calibri" w:eastAsia="Times New Roman" w:hAnsi="Calibri" w:cs="Times New Roman"/>
          <w:color w:val="000000"/>
        </w:rPr>
        <w:t xml:space="preserve"> </w:t>
      </w:r>
    </w:p>
    <w:p w:rsidR="00E5188A" w:rsidRPr="00E5188A" w:rsidRDefault="00E5188A" w:rsidP="00E5188A">
      <w:pPr>
        <w:spacing w:after="200" w:line="240" w:lineRule="auto"/>
        <w:rPr>
          <w:rFonts w:ascii="Times New Roman" w:eastAsia="Times New Roman" w:hAnsi="Times New Roman" w:cs="Times New Roman"/>
        </w:rPr>
      </w:pPr>
      <w:r w:rsidRPr="00E5188A">
        <w:rPr>
          <w:rFonts w:ascii="Calibri" w:eastAsia="Times New Roman" w:hAnsi="Calibri" w:cs="Times New Roman"/>
          <w:b/>
          <w:bCs/>
          <w:color w:val="000000"/>
        </w:rPr>
        <w:t xml:space="preserve">2018 Mid-Winter Institute Committee Breakfast: </w:t>
      </w:r>
    </w:p>
    <w:p w:rsidR="00E5188A" w:rsidRPr="00E5188A" w:rsidRDefault="00E5188A" w:rsidP="00E5188A">
      <w:pPr>
        <w:spacing w:after="80" w:line="240" w:lineRule="auto"/>
        <w:jc w:val="center"/>
        <w:rPr>
          <w:rFonts w:ascii="Times New Roman" w:eastAsia="Times New Roman" w:hAnsi="Times New Roman" w:cs="Times New Roman"/>
          <w:sz w:val="24"/>
          <w:szCs w:val="24"/>
        </w:rPr>
      </w:pPr>
      <w:r w:rsidRPr="00E5188A">
        <w:rPr>
          <w:rFonts w:ascii="Calibri" w:eastAsia="Times New Roman" w:hAnsi="Calibri" w:cs="Times New Roman"/>
          <w:b/>
          <w:bCs/>
          <w:color w:val="000000"/>
          <w:u w:val="single"/>
        </w:rPr>
        <w:t>YOUR PERSONAL BRAND: FROM CONFUSION TO CLARITY</w:t>
      </w:r>
    </w:p>
    <w:p w:rsidR="00E5188A" w:rsidRPr="00E5188A" w:rsidRDefault="00E5188A" w:rsidP="00E5188A">
      <w:pPr>
        <w:spacing w:line="240" w:lineRule="auto"/>
        <w:jc w:val="center"/>
        <w:rPr>
          <w:rFonts w:ascii="Times New Roman" w:eastAsia="Times New Roman" w:hAnsi="Times New Roman" w:cs="Times New Roman"/>
          <w:sz w:val="24"/>
          <w:szCs w:val="24"/>
        </w:rPr>
      </w:pPr>
      <w:r w:rsidRPr="00E5188A">
        <w:rPr>
          <w:rFonts w:ascii="Calibri" w:eastAsia="Times New Roman" w:hAnsi="Calibri" w:cs="Times New Roman"/>
          <w:i/>
          <w:iCs/>
          <w:color w:val="000000"/>
        </w:rPr>
        <w:t>Vivian VanLier, Certified Personal Branding Strategist, Career/Life Coach and Resume Writer</w:t>
      </w:r>
    </w:p>
    <w:p w:rsidR="00E5188A" w:rsidRPr="00E5188A" w:rsidRDefault="00E5188A" w:rsidP="00E5188A">
      <w:pPr>
        <w:spacing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What is a personal brand? Why do you need one? How do you define yours? When, where and how should you express yours.</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 xml:space="preserve">You have a choice: you can be a brand or you can be a commodity. In this interactive </w:t>
      </w:r>
      <w:r w:rsidR="00E74B89" w:rsidRPr="00E5188A">
        <w:rPr>
          <w:rFonts w:ascii="Calibri" w:eastAsia="Times New Roman" w:hAnsi="Calibri" w:cs="Times New Roman"/>
          <w:color w:val="000000"/>
        </w:rPr>
        <w:t>presentation,</w:t>
      </w:r>
      <w:r w:rsidRPr="00E5188A">
        <w:rPr>
          <w:rFonts w:ascii="Calibri" w:eastAsia="Times New Roman" w:hAnsi="Calibri" w:cs="Times New Roman"/>
          <w:color w:val="000000"/>
        </w:rPr>
        <w:t xml:space="preserve"> you will learn why it is important to have a personal brand and how to craft a personal brand so that you will stand up and stand out in your profession.</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Sponsors: Honigman Miller Schwartz and Cohn LLP, Foley Hoag LLP, Baker Botts</w:t>
      </w:r>
    </w:p>
    <w:p w:rsidR="008B7560" w:rsidRPr="00E74B89"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2018 Spring Breakfast: “Road to Independence.”  Learning from a panel of women who started their own law firms.  These women will discuss their experiences and provide practical advice and lessons learned.  A discussion will then occur as to why an increasing number of women are opting to create their own law firms.</w:t>
      </w:r>
    </w:p>
    <w:p w:rsidR="00E5188A" w:rsidRPr="00E5188A" w:rsidRDefault="00E5188A" w:rsidP="00E5188A">
      <w:pPr>
        <w:spacing w:after="200" w:line="240" w:lineRule="auto"/>
        <w:rPr>
          <w:rFonts w:ascii="Times New Roman" w:eastAsia="Times New Roman" w:hAnsi="Times New Roman" w:cs="Times New Roman"/>
        </w:rPr>
      </w:pPr>
      <w:r w:rsidRPr="00E5188A">
        <w:rPr>
          <w:rFonts w:ascii="Calibri" w:eastAsia="Times New Roman" w:hAnsi="Calibri" w:cs="Times New Roman"/>
          <w:b/>
          <w:bCs/>
          <w:color w:val="000000"/>
        </w:rPr>
        <w:t>Plans for coordination between stated meetings:</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b/>
          <w:bCs/>
          <w:color w:val="000000"/>
        </w:rPr>
        <w:t xml:space="preserve">AIPLA's 2017 and 2018 Women in IP Community Service Events </w:t>
      </w:r>
      <w:r w:rsidRPr="00E5188A">
        <w:rPr>
          <w:rFonts w:ascii="Calibri" w:eastAsia="Times New Roman" w:hAnsi="Calibri" w:cs="Times New Roman"/>
          <w:color w:val="000000"/>
        </w:rPr>
        <w:t>(Carol Thorstad-Forsyth, Judy Yee and Ellen Smith (co-chairs))</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lastRenderedPageBreak/>
        <w:t xml:space="preserve">The Annual 2017 AIPLA Women in IP Committee’s Community Service Event (“the Event”) was held for the second time in November and December of 2017.  There were 16 confirmed hosts for the 2017 Community Service Event, with 15 locations in the United States and 1 location in Canada.  The Event allowed AIPLA members, family and friends to make a positive impact in their local communities.  The Event offered women in IP the opportunity to establish and strengthen relationships in their respective geographic regions while helping those in need during the holiday season.  </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b/>
          <w:bCs/>
          <w:color w:val="000000"/>
        </w:rPr>
        <w:t xml:space="preserve">AIPLA's 2018 Women in IP Global Networking Events </w:t>
      </w:r>
      <w:r w:rsidRPr="00E5188A">
        <w:rPr>
          <w:rFonts w:ascii="Calibri" w:eastAsia="Times New Roman" w:hAnsi="Calibri" w:cs="Times New Roman"/>
          <w:color w:val="000000"/>
        </w:rPr>
        <w:t>(Katherine Keonig and Lucy Samuals (co-chairs))</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 xml:space="preserve">The 2018 AIPLA Women in IP Global Networking Event will be held for the 10th year on </w:t>
      </w:r>
      <w:r w:rsidRPr="00E5188A">
        <w:rPr>
          <w:rFonts w:ascii="Calibri" w:eastAsia="Times New Roman" w:hAnsi="Calibri" w:cs="Times New Roman"/>
          <w:b/>
          <w:bCs/>
          <w:color w:val="000000"/>
        </w:rPr>
        <w:t>April 19, 2018</w:t>
      </w:r>
      <w:r w:rsidRPr="00E5188A">
        <w:rPr>
          <w:rFonts w:ascii="Calibri" w:eastAsia="Times New Roman" w:hAnsi="Calibri" w:cs="Times New Roman"/>
          <w:color w:val="000000"/>
        </w:rPr>
        <w:t xml:space="preserve"> for all locations.  The event will be a meeting of women located around the globe who practice IP law and/or regularly face IP issues in the ordinary course of business.  In this regard, numerous sub-events will be concurrently held in various geographic locations by law firms, corporations, and universities.  These events may include seated dinners, cocktail parties, passed hors d'oeuvres, talks on topics of interests or other types of gathering.  During the event, select groups of the individual locations (e.g., European locations, U.S. locations and the like) are joined together via a teleconference and/or video conference to undertake a roll call of the participating cities. The timing of the roll call has not been determined yet as we are looking at whether different times should be established, even within North America, </w:t>
      </w:r>
      <w:r w:rsidR="00E74B89" w:rsidRPr="00E5188A">
        <w:rPr>
          <w:rFonts w:ascii="Calibri" w:eastAsia="Times New Roman" w:hAnsi="Calibri" w:cs="Times New Roman"/>
          <w:color w:val="000000"/>
        </w:rPr>
        <w:t>to</w:t>
      </w:r>
      <w:r w:rsidRPr="00E5188A">
        <w:rPr>
          <w:rFonts w:ascii="Calibri" w:eastAsia="Times New Roman" w:hAnsi="Calibri" w:cs="Times New Roman"/>
          <w:color w:val="000000"/>
        </w:rPr>
        <w:t xml:space="preserve"> accommodate the growing number of participating cities.</w:t>
      </w:r>
    </w:p>
    <w:p w:rsidR="00E5188A" w:rsidRPr="00E5188A" w:rsidRDefault="00E5188A" w:rsidP="00E5188A">
      <w:pPr>
        <w:spacing w:after="0" w:line="240" w:lineRule="auto"/>
        <w:rPr>
          <w:rFonts w:ascii="Times New Roman" w:eastAsia="Times New Roman" w:hAnsi="Times New Roman" w:cs="Times New Roman"/>
          <w:sz w:val="24"/>
          <w:szCs w:val="24"/>
        </w:rPr>
      </w:pPr>
      <w:r w:rsidRPr="00E5188A">
        <w:rPr>
          <w:rFonts w:ascii="Calibri" w:eastAsia="Times New Roman" w:hAnsi="Calibri" w:cs="Times New Roman"/>
          <w:b/>
          <w:bCs/>
          <w:color w:val="000000"/>
        </w:rPr>
        <w:t xml:space="preserve">Member Communications </w:t>
      </w:r>
    </w:p>
    <w:p w:rsidR="00E5188A" w:rsidRPr="00E5188A" w:rsidRDefault="00E5188A" w:rsidP="00E5188A">
      <w:pPr>
        <w:numPr>
          <w:ilvl w:val="0"/>
          <w:numId w:val="1"/>
        </w:numPr>
        <w:spacing w:after="0" w:line="240" w:lineRule="auto"/>
        <w:textAlignment w:val="baseline"/>
        <w:rPr>
          <w:rFonts w:ascii="Arial" w:eastAsia="Times New Roman" w:hAnsi="Arial" w:cs="Arial"/>
          <w:color w:val="000000"/>
        </w:rPr>
      </w:pPr>
      <w:r w:rsidRPr="00E5188A">
        <w:rPr>
          <w:rFonts w:ascii="Calibri" w:eastAsia="Times New Roman" w:hAnsi="Calibri" w:cs="Arial"/>
          <w:b/>
          <w:bCs/>
          <w:color w:val="000000"/>
        </w:rPr>
        <w:t>Committee Microsite</w:t>
      </w:r>
      <w:r w:rsidRPr="00E5188A">
        <w:rPr>
          <w:rFonts w:ascii="Calibri" w:eastAsia="Times New Roman" w:hAnsi="Calibri" w:cs="Arial"/>
          <w:color w:val="000000"/>
        </w:rPr>
        <w:t xml:space="preserve"> – Tiffany Fidler and Sabrina Miller (leads) – Update committee microsite to reflect current committee projects, contacts, and activities (letter from chair, subcommittee happenings, featured professional articles, member spotlight, book review, news and notes) previously presented in the newsletter. </w:t>
      </w:r>
    </w:p>
    <w:p w:rsidR="00E5188A" w:rsidRPr="00E5188A" w:rsidRDefault="00E5188A" w:rsidP="00E5188A">
      <w:pPr>
        <w:numPr>
          <w:ilvl w:val="0"/>
          <w:numId w:val="1"/>
        </w:numPr>
        <w:spacing w:after="0" w:line="240" w:lineRule="auto"/>
        <w:textAlignment w:val="baseline"/>
        <w:rPr>
          <w:rFonts w:ascii="Arial" w:eastAsia="Times New Roman" w:hAnsi="Arial" w:cs="Arial"/>
          <w:color w:val="000000"/>
        </w:rPr>
      </w:pPr>
      <w:r w:rsidRPr="00E5188A">
        <w:rPr>
          <w:rFonts w:ascii="Calibri" w:eastAsia="Times New Roman" w:hAnsi="Calibri" w:cs="Arial"/>
          <w:b/>
          <w:bCs/>
          <w:color w:val="000000"/>
        </w:rPr>
        <w:t>Event communications</w:t>
      </w:r>
      <w:r w:rsidRPr="00E5188A">
        <w:rPr>
          <w:rFonts w:ascii="Calibri" w:eastAsia="Times New Roman" w:hAnsi="Calibri" w:cs="Arial"/>
          <w:color w:val="000000"/>
        </w:rPr>
        <w:t xml:space="preserve"> – Tiffany Fidler and Sabrina Miller (leads) - Communicate information specific to each stated meeting, webinar, and the networking event via all social media formats at intervals before and during the meeting, webinar, or event.</w:t>
      </w:r>
    </w:p>
    <w:p w:rsidR="00E5188A" w:rsidRPr="008B7560" w:rsidRDefault="00E5188A" w:rsidP="008B7560">
      <w:pPr>
        <w:pStyle w:val="ListParagraph"/>
        <w:numPr>
          <w:ilvl w:val="0"/>
          <w:numId w:val="8"/>
        </w:numPr>
        <w:spacing w:after="0" w:line="240" w:lineRule="auto"/>
        <w:rPr>
          <w:rFonts w:ascii="Times New Roman" w:eastAsia="Times New Roman" w:hAnsi="Times New Roman" w:cs="Times New Roman"/>
          <w:sz w:val="24"/>
          <w:szCs w:val="24"/>
        </w:rPr>
      </w:pPr>
      <w:r w:rsidRPr="008B7560">
        <w:rPr>
          <w:rFonts w:ascii="Calibri" w:eastAsia="Times New Roman" w:hAnsi="Calibri" w:cs="Times New Roman"/>
          <w:b/>
          <w:bCs/>
          <w:color w:val="000000"/>
        </w:rPr>
        <w:t>Newsletter and Blog</w:t>
      </w:r>
      <w:r w:rsidRPr="008B7560">
        <w:rPr>
          <w:rFonts w:ascii="Calibri" w:eastAsia="Times New Roman" w:hAnsi="Calibri" w:cs="Times New Roman"/>
          <w:color w:val="000000"/>
        </w:rPr>
        <w:t xml:space="preserve"> – Kandis Gibson (lead) – issue three per year to coincide with the stated meetings; available at the conference breakfasts </w:t>
      </w:r>
      <w:r w:rsidR="00E74B89" w:rsidRPr="008B7560">
        <w:rPr>
          <w:rFonts w:ascii="Calibri" w:eastAsia="Times New Roman" w:hAnsi="Calibri" w:cs="Times New Roman"/>
          <w:color w:val="000000"/>
        </w:rPr>
        <w:t>and</w:t>
      </w:r>
      <w:r w:rsidRPr="008B7560">
        <w:rPr>
          <w:rFonts w:ascii="Calibri" w:eastAsia="Times New Roman" w:hAnsi="Calibri" w:cs="Times New Roman"/>
          <w:color w:val="000000"/>
        </w:rPr>
        <w:t xml:space="preserve"> available on AIPLA committee microsite.  </w:t>
      </w:r>
    </w:p>
    <w:p w:rsidR="00E5188A" w:rsidRPr="00E5188A" w:rsidRDefault="00E5188A" w:rsidP="00E5188A">
      <w:pPr>
        <w:numPr>
          <w:ilvl w:val="0"/>
          <w:numId w:val="2"/>
        </w:numPr>
        <w:spacing w:after="0" w:line="240" w:lineRule="auto"/>
        <w:textAlignment w:val="baseline"/>
        <w:rPr>
          <w:rFonts w:ascii="Arial" w:eastAsia="Times New Roman" w:hAnsi="Arial" w:cs="Arial"/>
          <w:color w:val="000000"/>
        </w:rPr>
      </w:pPr>
      <w:r w:rsidRPr="00E5188A">
        <w:rPr>
          <w:rFonts w:ascii="Calibri" w:eastAsia="Times New Roman" w:hAnsi="Calibri" w:cs="Arial"/>
          <w:b/>
          <w:bCs/>
          <w:color w:val="000000"/>
        </w:rPr>
        <w:t>Social Media</w:t>
      </w:r>
      <w:r w:rsidRPr="00E5188A">
        <w:rPr>
          <w:rFonts w:ascii="Calibri" w:eastAsia="Times New Roman" w:hAnsi="Calibri" w:cs="Arial"/>
          <w:color w:val="000000"/>
        </w:rPr>
        <w:t xml:space="preserve"> –  Tiffany Fidler and Sabrina Miller (leads) – provide multiple social media avenues for committee members to share information and interact including Facebook, Twitter, LinkedIn, committee blog and committee microsite:</w:t>
      </w:r>
    </w:p>
    <w:p w:rsidR="00E5188A" w:rsidRPr="00E5188A" w:rsidRDefault="00E5188A" w:rsidP="00E5188A">
      <w:pPr>
        <w:spacing w:after="0" w:line="240" w:lineRule="auto"/>
        <w:ind w:left="360" w:hanging="360"/>
        <w:rPr>
          <w:rFonts w:ascii="Times New Roman" w:eastAsia="Times New Roman" w:hAnsi="Times New Roman" w:cs="Times New Roman"/>
          <w:sz w:val="24"/>
          <w:szCs w:val="24"/>
        </w:rPr>
      </w:pPr>
      <w:r w:rsidRPr="00E5188A">
        <w:rPr>
          <w:rFonts w:ascii="Calibri" w:eastAsia="Times New Roman" w:hAnsi="Calibri" w:cs="Times New Roman"/>
          <w:color w:val="000000"/>
        </w:rPr>
        <w:t xml:space="preserve">  </w:t>
      </w:r>
      <w:r w:rsidR="008B7560">
        <w:rPr>
          <w:rFonts w:ascii="Calibri" w:eastAsia="Times New Roman" w:hAnsi="Calibri" w:cs="Times New Roman"/>
          <w:color w:val="000000"/>
        </w:rPr>
        <w:tab/>
      </w:r>
      <w:r w:rsidR="008B7560">
        <w:rPr>
          <w:rFonts w:ascii="Calibri" w:eastAsia="Times New Roman" w:hAnsi="Calibri" w:cs="Times New Roman"/>
          <w:color w:val="000000"/>
        </w:rPr>
        <w:tab/>
      </w:r>
      <w:hyperlink r:id="rId6" w:history="1">
        <w:r w:rsidRPr="00E5188A">
          <w:rPr>
            <w:rFonts w:ascii="Calibri" w:eastAsia="Times New Roman" w:hAnsi="Calibri" w:cs="Times New Roman"/>
            <w:color w:val="000000"/>
            <w:u w:val="single"/>
          </w:rPr>
          <w:t>https://www.facebook.com/pages/Women-in-IP-Law-AIPLA/290965038221</w:t>
        </w:r>
      </w:hyperlink>
      <w:r w:rsidRPr="00E5188A">
        <w:rPr>
          <w:rFonts w:ascii="Calibri" w:eastAsia="Times New Roman" w:hAnsi="Calibri" w:cs="Times New Roman"/>
          <w:color w:val="000000"/>
        </w:rPr>
        <w:t xml:space="preserve"> </w:t>
      </w:r>
    </w:p>
    <w:p w:rsidR="00E5188A" w:rsidRPr="00E5188A" w:rsidRDefault="001E6345" w:rsidP="00E5188A">
      <w:pPr>
        <w:spacing w:after="0" w:line="240" w:lineRule="auto"/>
        <w:ind w:left="720"/>
        <w:rPr>
          <w:rFonts w:ascii="Times New Roman" w:eastAsia="Times New Roman" w:hAnsi="Times New Roman" w:cs="Times New Roman"/>
          <w:sz w:val="24"/>
          <w:szCs w:val="24"/>
        </w:rPr>
      </w:pPr>
      <w:hyperlink r:id="rId7" w:history="1">
        <w:r w:rsidR="00E5188A" w:rsidRPr="00E5188A">
          <w:rPr>
            <w:rFonts w:ascii="Calibri" w:eastAsia="Times New Roman" w:hAnsi="Calibri" w:cs="Times New Roman"/>
            <w:color w:val="000000"/>
            <w:u w:val="single"/>
          </w:rPr>
          <w:t>https://twitter.com/womeninip</w:t>
        </w:r>
      </w:hyperlink>
      <w:r w:rsidR="00E5188A" w:rsidRPr="00E5188A">
        <w:rPr>
          <w:rFonts w:ascii="Calibri" w:eastAsia="Times New Roman" w:hAnsi="Calibri" w:cs="Times New Roman"/>
          <w:color w:val="000000"/>
        </w:rPr>
        <w:t xml:space="preserve"> </w:t>
      </w:r>
    </w:p>
    <w:p w:rsidR="00E5188A" w:rsidRPr="00E5188A" w:rsidRDefault="001E6345" w:rsidP="00E5188A">
      <w:pPr>
        <w:spacing w:after="0" w:line="240" w:lineRule="auto"/>
        <w:ind w:left="720"/>
        <w:rPr>
          <w:rFonts w:ascii="Times New Roman" w:eastAsia="Times New Roman" w:hAnsi="Times New Roman" w:cs="Times New Roman"/>
          <w:sz w:val="24"/>
          <w:szCs w:val="24"/>
        </w:rPr>
      </w:pPr>
      <w:hyperlink r:id="rId8" w:history="1">
        <w:r w:rsidR="00E5188A" w:rsidRPr="00E5188A">
          <w:rPr>
            <w:rFonts w:ascii="Calibri" w:eastAsia="Times New Roman" w:hAnsi="Calibri" w:cs="Times New Roman"/>
            <w:color w:val="000000"/>
            <w:u w:val="single"/>
          </w:rPr>
          <w:t>http://www.linkedin.com/groups?gid=2108091&amp;goback=%2Eanp_2108091_1329526809020_1</w:t>
        </w:r>
      </w:hyperlink>
      <w:r w:rsidR="00E5188A" w:rsidRPr="00E5188A">
        <w:rPr>
          <w:rFonts w:ascii="Calibri" w:eastAsia="Times New Roman" w:hAnsi="Calibri" w:cs="Times New Roman"/>
          <w:color w:val="000000"/>
        </w:rPr>
        <w:t xml:space="preserve"> </w:t>
      </w:r>
    </w:p>
    <w:p w:rsidR="00E5188A" w:rsidRPr="00E5188A" w:rsidRDefault="001E6345" w:rsidP="00E5188A">
      <w:pPr>
        <w:spacing w:after="0" w:line="240" w:lineRule="auto"/>
        <w:ind w:left="720"/>
        <w:rPr>
          <w:rFonts w:ascii="Times New Roman" w:eastAsia="Times New Roman" w:hAnsi="Times New Roman" w:cs="Times New Roman"/>
          <w:sz w:val="24"/>
          <w:szCs w:val="24"/>
        </w:rPr>
      </w:pPr>
      <w:hyperlink r:id="rId9" w:history="1">
        <w:r w:rsidR="00E5188A" w:rsidRPr="00E5188A">
          <w:rPr>
            <w:rFonts w:ascii="Calibri" w:eastAsia="Times New Roman" w:hAnsi="Calibri" w:cs="Times New Roman"/>
            <w:color w:val="000000"/>
            <w:u w:val="single"/>
          </w:rPr>
          <w:t>http://womeninip.wordpress.com/</w:t>
        </w:r>
      </w:hyperlink>
      <w:r w:rsidR="00E5188A" w:rsidRPr="00E5188A">
        <w:rPr>
          <w:rFonts w:ascii="Calibri" w:eastAsia="Times New Roman" w:hAnsi="Calibri" w:cs="Times New Roman"/>
          <w:color w:val="000000"/>
        </w:rPr>
        <w:t xml:space="preserve"> </w:t>
      </w:r>
    </w:p>
    <w:p w:rsidR="00E5188A" w:rsidRPr="00E5188A" w:rsidRDefault="001E6345" w:rsidP="00E5188A">
      <w:pPr>
        <w:spacing w:after="0" w:line="240" w:lineRule="auto"/>
        <w:ind w:left="720"/>
        <w:rPr>
          <w:rFonts w:ascii="Times New Roman" w:eastAsia="Times New Roman" w:hAnsi="Times New Roman" w:cs="Times New Roman"/>
          <w:sz w:val="24"/>
          <w:szCs w:val="24"/>
        </w:rPr>
      </w:pPr>
      <w:hyperlink r:id="rId10" w:history="1">
        <w:r w:rsidR="00E5188A" w:rsidRPr="00E5188A">
          <w:rPr>
            <w:rFonts w:ascii="Calibri" w:eastAsia="Times New Roman" w:hAnsi="Calibri" w:cs="Times New Roman"/>
            <w:color w:val="000000"/>
            <w:u w:val="single"/>
          </w:rPr>
          <w:t>http://www.aipla.org/committees/committee_pages/Women_in_IP_Law/Pages/default.aspx</w:t>
        </w:r>
      </w:hyperlink>
      <w:r w:rsidR="00E5188A" w:rsidRPr="00E5188A">
        <w:rPr>
          <w:rFonts w:ascii="Calibri" w:eastAsia="Times New Roman" w:hAnsi="Calibri" w:cs="Times New Roman"/>
          <w:color w:val="000000"/>
        </w:rPr>
        <w:t xml:space="preserve"> </w:t>
      </w:r>
    </w:p>
    <w:p w:rsidR="00E5188A" w:rsidRPr="00E5188A" w:rsidRDefault="00E5188A" w:rsidP="00E5188A">
      <w:pPr>
        <w:numPr>
          <w:ilvl w:val="0"/>
          <w:numId w:val="3"/>
        </w:numPr>
        <w:spacing w:after="0" w:line="240" w:lineRule="auto"/>
        <w:textAlignment w:val="baseline"/>
        <w:rPr>
          <w:rFonts w:ascii="Arial" w:eastAsia="Times New Roman" w:hAnsi="Arial" w:cs="Arial"/>
          <w:color w:val="000000"/>
        </w:rPr>
      </w:pPr>
      <w:r w:rsidRPr="00E5188A">
        <w:rPr>
          <w:rFonts w:ascii="Calibri" w:eastAsia="Times New Roman" w:hAnsi="Calibri" w:cs="Arial"/>
          <w:b/>
          <w:bCs/>
          <w:color w:val="000000"/>
        </w:rPr>
        <w:t>Book Club</w:t>
      </w:r>
      <w:r w:rsidRPr="00E5188A">
        <w:rPr>
          <w:rFonts w:ascii="Calibri" w:eastAsia="Times New Roman" w:hAnsi="Calibri" w:cs="Arial"/>
          <w:color w:val="000000"/>
        </w:rPr>
        <w:t xml:space="preserve"> – Allyson Mackavage (lead) – The Women in IP Law Committee rejuvenated its book club in Q1 2016 and is open to </w:t>
      </w:r>
      <w:r w:rsidR="00E74B89" w:rsidRPr="00E5188A">
        <w:rPr>
          <w:rFonts w:ascii="Calibri" w:eastAsia="Times New Roman" w:hAnsi="Calibri" w:cs="Arial"/>
          <w:color w:val="000000"/>
        </w:rPr>
        <w:t>all</w:t>
      </w:r>
      <w:r w:rsidRPr="00E5188A">
        <w:rPr>
          <w:rFonts w:ascii="Calibri" w:eastAsia="Times New Roman" w:hAnsi="Calibri" w:cs="Arial"/>
          <w:color w:val="000000"/>
        </w:rPr>
        <w:t xml:space="preserve"> our members. The club reads one book per quarter followed by a teleconference to discuss the book. We also host an online discussion forum for its members at</w:t>
      </w:r>
      <w:hyperlink r:id="rId11" w:history="1">
        <w:r w:rsidRPr="00E5188A">
          <w:rPr>
            <w:rFonts w:ascii="Calibri" w:eastAsia="Times New Roman" w:hAnsi="Calibri" w:cs="Arial"/>
            <w:color w:val="000000"/>
            <w:u w:val="single"/>
          </w:rPr>
          <w:t xml:space="preserve"> </w:t>
        </w:r>
      </w:hyperlink>
      <w:hyperlink r:id="rId12" w:history="1">
        <w:r w:rsidRPr="00E5188A">
          <w:rPr>
            <w:rFonts w:ascii="Calibri" w:eastAsia="Times New Roman" w:hAnsi="Calibri" w:cs="Arial"/>
            <w:color w:val="1155CC"/>
            <w:u w:val="single"/>
          </w:rPr>
          <w:t>www.facebook.com/AIPLAWIIPBookClub</w:t>
        </w:r>
      </w:hyperlink>
      <w:r w:rsidRPr="00E5188A">
        <w:rPr>
          <w:rFonts w:ascii="Calibri" w:eastAsia="Times New Roman" w:hAnsi="Calibri" w:cs="Arial"/>
          <w:color w:val="000000"/>
        </w:rPr>
        <w:t>.</w:t>
      </w:r>
    </w:p>
    <w:p w:rsidR="00E5188A" w:rsidRPr="00E5188A" w:rsidRDefault="00E5188A" w:rsidP="00E5188A">
      <w:pPr>
        <w:numPr>
          <w:ilvl w:val="0"/>
          <w:numId w:val="3"/>
        </w:numPr>
        <w:spacing w:after="0" w:line="240" w:lineRule="auto"/>
        <w:textAlignment w:val="baseline"/>
        <w:rPr>
          <w:rFonts w:ascii="Arial" w:eastAsia="Times New Roman" w:hAnsi="Arial" w:cs="Arial"/>
          <w:b/>
          <w:bCs/>
          <w:color w:val="000000"/>
        </w:rPr>
      </w:pPr>
      <w:r w:rsidRPr="00E5188A">
        <w:rPr>
          <w:rFonts w:ascii="Calibri" w:eastAsia="Times New Roman" w:hAnsi="Calibri" w:cs="Arial"/>
          <w:b/>
          <w:bCs/>
          <w:color w:val="000000"/>
        </w:rPr>
        <w:t>Sponsorship Recognition</w:t>
      </w:r>
      <w:r w:rsidRPr="00E5188A">
        <w:rPr>
          <w:rFonts w:ascii="Calibri" w:eastAsia="Times New Roman" w:hAnsi="Calibri" w:cs="Arial"/>
          <w:color w:val="000000"/>
        </w:rPr>
        <w:t xml:space="preserve"> - Katherine Koenig (lead) - Many of the committee’s events are sponsored and we have created a subcommittee to ensure sponsors are recognized through various member communications. Committee members are looking at ways to create more interaction between different sites.</w:t>
      </w:r>
    </w:p>
    <w:p w:rsidR="00E5188A" w:rsidRPr="00E5188A" w:rsidRDefault="00E5188A" w:rsidP="00E5188A">
      <w:pPr>
        <w:numPr>
          <w:ilvl w:val="0"/>
          <w:numId w:val="3"/>
        </w:numPr>
        <w:spacing w:after="0" w:line="240" w:lineRule="auto"/>
        <w:textAlignment w:val="baseline"/>
        <w:rPr>
          <w:rFonts w:ascii="Arial" w:eastAsia="Times New Roman" w:hAnsi="Arial" w:cs="Arial"/>
          <w:b/>
          <w:bCs/>
          <w:color w:val="000000"/>
        </w:rPr>
      </w:pPr>
      <w:r w:rsidRPr="00E5188A">
        <w:rPr>
          <w:rFonts w:ascii="Calibri" w:eastAsia="Times New Roman" w:hAnsi="Calibri" w:cs="Arial"/>
          <w:b/>
          <w:bCs/>
          <w:sz w:val="24"/>
          <w:szCs w:val="24"/>
        </w:rPr>
        <w:t>I</w:t>
      </w:r>
      <w:r w:rsidRPr="00E5188A">
        <w:rPr>
          <w:rFonts w:ascii="Calibri" w:eastAsia="Times New Roman" w:hAnsi="Calibri" w:cs="Arial"/>
          <w:b/>
          <w:bCs/>
          <w:color w:val="000000"/>
        </w:rPr>
        <w:t xml:space="preserve">nternal communications coordination and support - </w:t>
      </w:r>
      <w:r w:rsidRPr="00E5188A">
        <w:rPr>
          <w:rFonts w:ascii="Calibri" w:eastAsia="Times New Roman" w:hAnsi="Calibri" w:cs="Arial"/>
          <w:color w:val="000000"/>
        </w:rPr>
        <w:t xml:space="preserve">(Sabrina Miller (lead) - Responsible for managing internal communication between subcommittees within WIIP to maximize committee </w:t>
      </w:r>
      <w:r w:rsidRPr="00E5188A">
        <w:rPr>
          <w:rFonts w:ascii="Calibri" w:eastAsia="Times New Roman" w:hAnsi="Calibri" w:cs="Arial"/>
          <w:color w:val="000000"/>
        </w:rPr>
        <w:lastRenderedPageBreak/>
        <w:t>project exposure and collaboration.  Sabrina has implemented a system to consolidate information from various subcommittees into a monthly “blast” email to the Lyris list.</w:t>
      </w:r>
    </w:p>
    <w:p w:rsidR="00E5188A" w:rsidRPr="00E5188A" w:rsidRDefault="00E5188A" w:rsidP="00E5188A">
      <w:pPr>
        <w:numPr>
          <w:ilvl w:val="0"/>
          <w:numId w:val="3"/>
        </w:numPr>
        <w:spacing w:after="0" w:line="240" w:lineRule="auto"/>
        <w:textAlignment w:val="baseline"/>
        <w:rPr>
          <w:rFonts w:ascii="Arial" w:eastAsia="Times New Roman" w:hAnsi="Arial" w:cs="Arial"/>
          <w:b/>
          <w:bCs/>
          <w:color w:val="000000"/>
        </w:rPr>
      </w:pPr>
      <w:r w:rsidRPr="00E5188A">
        <w:rPr>
          <w:rFonts w:ascii="Calibri" w:eastAsia="Times New Roman" w:hAnsi="Calibri" w:cs="Arial"/>
          <w:b/>
          <w:bCs/>
          <w:color w:val="000000"/>
        </w:rPr>
        <w:t xml:space="preserve">Mission Statement </w:t>
      </w:r>
      <w:r w:rsidRPr="00E5188A">
        <w:rPr>
          <w:rFonts w:ascii="Calibri" w:eastAsia="Times New Roman" w:hAnsi="Calibri" w:cs="Arial"/>
          <w:color w:val="000000"/>
        </w:rPr>
        <w:t>- With input from the entire executive committee, we were able to identify the committee’s goals and articulate them into a concise Mission Statement that reflects what every event and action item aims to provide to members.</w:t>
      </w:r>
    </w:p>
    <w:p w:rsidR="00E5188A" w:rsidRPr="00E5188A" w:rsidRDefault="00E5188A" w:rsidP="00E5188A">
      <w:pPr>
        <w:numPr>
          <w:ilvl w:val="0"/>
          <w:numId w:val="3"/>
        </w:numPr>
        <w:spacing w:after="0" w:line="240" w:lineRule="auto"/>
        <w:textAlignment w:val="baseline"/>
        <w:rPr>
          <w:rFonts w:ascii="Arial" w:eastAsia="Times New Roman" w:hAnsi="Arial" w:cs="Arial"/>
          <w:b/>
          <w:bCs/>
          <w:color w:val="000000"/>
        </w:rPr>
      </w:pPr>
      <w:r w:rsidRPr="00E5188A">
        <w:rPr>
          <w:rFonts w:ascii="Calibri" w:eastAsia="Times New Roman" w:hAnsi="Calibri" w:cs="Arial"/>
          <w:b/>
          <w:bCs/>
          <w:color w:val="000000"/>
        </w:rPr>
        <w:t>Committee Member Spotlight</w:t>
      </w:r>
      <w:r w:rsidRPr="00E5188A">
        <w:rPr>
          <w:rFonts w:ascii="Calibri" w:eastAsia="Times New Roman" w:hAnsi="Calibri" w:cs="Arial"/>
          <w:color w:val="000000"/>
        </w:rPr>
        <w:t xml:space="preserve"> -  This committee is incredibly active and many of the members put in so much time and effort into various projects.  We are now recognizing and highlighting a project and member every 6 weeks so that all members can get a feel for ways to get involved and the person to contact.</w:t>
      </w:r>
    </w:p>
    <w:p w:rsidR="00E5188A" w:rsidRPr="00E5188A" w:rsidRDefault="00E5188A" w:rsidP="00E5188A">
      <w:pPr>
        <w:spacing w:after="0" w:line="240" w:lineRule="auto"/>
        <w:rPr>
          <w:rFonts w:ascii="Times New Roman" w:eastAsia="Times New Roman" w:hAnsi="Times New Roman" w:cs="Times New Roman"/>
          <w:sz w:val="24"/>
          <w:szCs w:val="24"/>
        </w:rPr>
      </w:pPr>
    </w:p>
    <w:p w:rsidR="00E5188A" w:rsidRPr="00E5188A" w:rsidRDefault="00E5188A" w:rsidP="00E5188A">
      <w:pPr>
        <w:spacing w:after="200" w:line="240" w:lineRule="auto"/>
        <w:rPr>
          <w:rFonts w:ascii="Times New Roman" w:eastAsia="Times New Roman" w:hAnsi="Times New Roman" w:cs="Times New Roman"/>
        </w:rPr>
      </w:pPr>
      <w:r w:rsidRPr="00E5188A">
        <w:rPr>
          <w:rFonts w:ascii="Calibri" w:eastAsia="Times New Roman" w:hAnsi="Calibri" w:cs="Times New Roman"/>
          <w:b/>
          <w:bCs/>
          <w:color w:val="000000"/>
        </w:rPr>
        <w:t>Plans for communication with the committee clusters/board liaisons:</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b/>
          <w:bCs/>
          <w:color w:val="000000"/>
        </w:rPr>
        <w:t>ADVOCACY:</w:t>
      </w:r>
      <w:r w:rsidRPr="00E5188A">
        <w:rPr>
          <w:rFonts w:ascii="Calibri" w:eastAsia="Times New Roman" w:hAnsi="Calibri" w:cs="Times New Roman"/>
          <w:color w:val="000000"/>
        </w:rPr>
        <w:t xml:space="preserve">  </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The committee has a number of programs planned that advocate for women in the profession.  In particular, the committee hosts programs at the three stated meetings, monthly Lean in Circle, free webinars, and the National Networking dinners that take place each spring.  We have also created a “speakers bank” to provide speaking opportunities to committee members, as well as a Women to Watch program which highlights spectacular women in our industry who may not be widely recognized.</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b/>
          <w:bCs/>
          <w:color w:val="000000"/>
        </w:rPr>
        <w:t xml:space="preserve">Advancement and Retention Subcommittee </w:t>
      </w:r>
      <w:r w:rsidRPr="00E5188A">
        <w:rPr>
          <w:rFonts w:ascii="Calibri" w:eastAsia="Times New Roman" w:hAnsi="Calibri" w:cs="Times New Roman"/>
          <w:color w:val="000000"/>
        </w:rPr>
        <w:t>- Lacy Kolo (chair)</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The Advancement and Retention Subcommittee currently has 12 active, volunteer members, with representatives from corporations and law firms, both domestically and overseas.  The subcommittee meets every 4-6 weeks with a scheduled conference call, with focus on the following common vision of sharing best practices among AIPLA members to:</w:t>
      </w:r>
    </w:p>
    <w:p w:rsidR="00E5188A" w:rsidRPr="00E5188A" w:rsidRDefault="00E5188A" w:rsidP="00E5188A">
      <w:pPr>
        <w:numPr>
          <w:ilvl w:val="0"/>
          <w:numId w:val="4"/>
        </w:numPr>
        <w:spacing w:after="0" w:line="240" w:lineRule="auto"/>
        <w:textAlignment w:val="baseline"/>
        <w:rPr>
          <w:rFonts w:ascii="Calibri" w:eastAsia="Times New Roman" w:hAnsi="Calibri" w:cs="Times New Roman"/>
          <w:color w:val="1F497D"/>
        </w:rPr>
      </w:pPr>
      <w:r w:rsidRPr="00E5188A">
        <w:rPr>
          <w:rFonts w:ascii="Calibri" w:eastAsia="Times New Roman" w:hAnsi="Calibri" w:cs="Times New Roman"/>
          <w:color w:val="000000"/>
        </w:rPr>
        <w:t xml:space="preserve">Better </w:t>
      </w:r>
      <w:r w:rsidRPr="00E5188A">
        <w:rPr>
          <w:rFonts w:ascii="Calibri" w:eastAsia="Times New Roman" w:hAnsi="Calibri" w:cs="Times New Roman"/>
          <w:i/>
          <w:iCs/>
          <w:color w:val="000000"/>
        </w:rPr>
        <w:t>retain</w:t>
      </w:r>
      <w:r w:rsidRPr="00E5188A">
        <w:rPr>
          <w:rFonts w:ascii="Calibri" w:eastAsia="Times New Roman" w:hAnsi="Calibri" w:cs="Times New Roman"/>
          <w:color w:val="000000"/>
        </w:rPr>
        <w:t xml:space="preserve"> women IP lawyers in </w:t>
      </w:r>
      <w:r w:rsidRPr="00E5188A">
        <w:rPr>
          <w:rFonts w:ascii="Calibri" w:eastAsia="Times New Roman" w:hAnsi="Calibri" w:cs="Times New Roman"/>
          <w:i/>
          <w:iCs/>
          <w:color w:val="000000"/>
        </w:rPr>
        <w:t>law firms</w:t>
      </w:r>
      <w:r w:rsidRPr="00E5188A">
        <w:rPr>
          <w:rFonts w:ascii="Calibri" w:eastAsia="Times New Roman" w:hAnsi="Calibri" w:cs="Times New Roman"/>
          <w:color w:val="000000"/>
        </w:rPr>
        <w:t xml:space="preserve"> and in </w:t>
      </w:r>
      <w:r w:rsidRPr="00E5188A">
        <w:rPr>
          <w:rFonts w:ascii="Calibri" w:eastAsia="Times New Roman" w:hAnsi="Calibri" w:cs="Times New Roman"/>
          <w:i/>
          <w:iCs/>
          <w:color w:val="000000"/>
        </w:rPr>
        <w:t>corporations</w:t>
      </w:r>
      <w:r w:rsidRPr="00E5188A">
        <w:rPr>
          <w:rFonts w:ascii="Calibri" w:eastAsia="Times New Roman" w:hAnsi="Calibri" w:cs="Times New Roman"/>
          <w:color w:val="000000"/>
        </w:rPr>
        <w:t>.</w:t>
      </w:r>
    </w:p>
    <w:p w:rsidR="00E5188A" w:rsidRPr="00E5188A" w:rsidRDefault="00E5188A" w:rsidP="00E5188A">
      <w:pPr>
        <w:numPr>
          <w:ilvl w:val="0"/>
          <w:numId w:val="4"/>
        </w:numPr>
        <w:spacing w:after="0" w:line="240" w:lineRule="auto"/>
        <w:textAlignment w:val="baseline"/>
        <w:rPr>
          <w:rFonts w:ascii="Calibri" w:eastAsia="Times New Roman" w:hAnsi="Calibri" w:cs="Times New Roman"/>
          <w:color w:val="1F497D"/>
        </w:rPr>
      </w:pPr>
      <w:r w:rsidRPr="00E5188A">
        <w:rPr>
          <w:rFonts w:ascii="Calibri" w:eastAsia="Times New Roman" w:hAnsi="Calibri" w:cs="Times New Roman"/>
          <w:color w:val="000000"/>
        </w:rPr>
        <w:t xml:space="preserve">Better </w:t>
      </w:r>
      <w:r w:rsidRPr="00E5188A">
        <w:rPr>
          <w:rFonts w:ascii="Calibri" w:eastAsia="Times New Roman" w:hAnsi="Calibri" w:cs="Times New Roman"/>
          <w:i/>
          <w:iCs/>
          <w:color w:val="000000"/>
        </w:rPr>
        <w:t>retain</w:t>
      </w:r>
      <w:r w:rsidRPr="00E5188A">
        <w:rPr>
          <w:rFonts w:ascii="Calibri" w:eastAsia="Times New Roman" w:hAnsi="Calibri" w:cs="Times New Roman"/>
          <w:color w:val="000000"/>
        </w:rPr>
        <w:t xml:space="preserve"> women IP lawyers in </w:t>
      </w:r>
      <w:r w:rsidRPr="00E5188A">
        <w:rPr>
          <w:rFonts w:ascii="Calibri" w:eastAsia="Times New Roman" w:hAnsi="Calibri" w:cs="Times New Roman"/>
          <w:i/>
          <w:iCs/>
          <w:color w:val="000000"/>
        </w:rPr>
        <w:t>AIPLA</w:t>
      </w:r>
      <w:r w:rsidRPr="00E5188A">
        <w:rPr>
          <w:rFonts w:ascii="Calibri" w:eastAsia="Times New Roman" w:hAnsi="Calibri" w:cs="Times New Roman"/>
          <w:color w:val="000000"/>
        </w:rPr>
        <w:t xml:space="preserve"> and increase the participation of women in AIPLA.</w:t>
      </w:r>
    </w:p>
    <w:p w:rsidR="00E5188A" w:rsidRPr="00E5188A" w:rsidRDefault="00E5188A" w:rsidP="00E5188A">
      <w:pPr>
        <w:numPr>
          <w:ilvl w:val="0"/>
          <w:numId w:val="4"/>
        </w:numPr>
        <w:spacing w:after="0" w:line="240" w:lineRule="auto"/>
        <w:textAlignment w:val="baseline"/>
        <w:rPr>
          <w:rFonts w:ascii="Calibri" w:eastAsia="Times New Roman" w:hAnsi="Calibri" w:cs="Times New Roman"/>
          <w:color w:val="1F497D"/>
        </w:rPr>
      </w:pPr>
      <w:r w:rsidRPr="00E5188A">
        <w:rPr>
          <w:rFonts w:ascii="Calibri" w:eastAsia="Times New Roman" w:hAnsi="Calibri" w:cs="Times New Roman"/>
          <w:color w:val="000000"/>
        </w:rPr>
        <w:t xml:space="preserve">Better </w:t>
      </w:r>
      <w:r w:rsidRPr="00E5188A">
        <w:rPr>
          <w:rFonts w:ascii="Calibri" w:eastAsia="Times New Roman" w:hAnsi="Calibri" w:cs="Times New Roman"/>
          <w:i/>
          <w:iCs/>
          <w:color w:val="000000"/>
        </w:rPr>
        <w:t>advance</w:t>
      </w:r>
      <w:r w:rsidRPr="00E5188A">
        <w:rPr>
          <w:rFonts w:ascii="Calibri" w:eastAsia="Times New Roman" w:hAnsi="Calibri" w:cs="Times New Roman"/>
          <w:color w:val="000000"/>
        </w:rPr>
        <w:t xml:space="preserve"> women IP lawyers in </w:t>
      </w:r>
      <w:r w:rsidRPr="00E5188A">
        <w:rPr>
          <w:rFonts w:ascii="Calibri" w:eastAsia="Times New Roman" w:hAnsi="Calibri" w:cs="Times New Roman"/>
          <w:i/>
          <w:iCs/>
          <w:color w:val="000000"/>
        </w:rPr>
        <w:t>law firms</w:t>
      </w:r>
      <w:r w:rsidRPr="00E5188A">
        <w:rPr>
          <w:rFonts w:ascii="Calibri" w:eastAsia="Times New Roman" w:hAnsi="Calibri" w:cs="Times New Roman"/>
          <w:color w:val="000000"/>
        </w:rPr>
        <w:t xml:space="preserve"> and in </w:t>
      </w:r>
      <w:r w:rsidRPr="00E5188A">
        <w:rPr>
          <w:rFonts w:ascii="Calibri" w:eastAsia="Times New Roman" w:hAnsi="Calibri" w:cs="Times New Roman"/>
          <w:i/>
          <w:iCs/>
          <w:color w:val="000000"/>
        </w:rPr>
        <w:t>corporations</w:t>
      </w:r>
      <w:r w:rsidRPr="00E5188A">
        <w:rPr>
          <w:rFonts w:ascii="Calibri" w:eastAsia="Times New Roman" w:hAnsi="Calibri" w:cs="Times New Roman"/>
          <w:color w:val="000000"/>
        </w:rPr>
        <w:t xml:space="preserve"> into leadership positions.</w:t>
      </w:r>
    </w:p>
    <w:p w:rsidR="00E5188A" w:rsidRPr="00E5188A" w:rsidRDefault="00E5188A" w:rsidP="00E5188A">
      <w:pPr>
        <w:numPr>
          <w:ilvl w:val="0"/>
          <w:numId w:val="4"/>
        </w:numPr>
        <w:spacing w:after="200" w:line="240" w:lineRule="auto"/>
        <w:textAlignment w:val="baseline"/>
        <w:rPr>
          <w:rFonts w:ascii="Calibri" w:eastAsia="Times New Roman" w:hAnsi="Calibri" w:cs="Times New Roman"/>
          <w:color w:val="1F497D"/>
        </w:rPr>
      </w:pPr>
      <w:r w:rsidRPr="00E5188A">
        <w:rPr>
          <w:rFonts w:ascii="Calibri" w:eastAsia="Times New Roman" w:hAnsi="Calibri" w:cs="Times New Roman"/>
          <w:color w:val="000000"/>
        </w:rPr>
        <w:t xml:space="preserve">Better </w:t>
      </w:r>
      <w:r w:rsidRPr="00E5188A">
        <w:rPr>
          <w:rFonts w:ascii="Calibri" w:eastAsia="Times New Roman" w:hAnsi="Calibri" w:cs="Times New Roman"/>
          <w:i/>
          <w:iCs/>
          <w:color w:val="000000"/>
        </w:rPr>
        <w:t>advance</w:t>
      </w:r>
      <w:r w:rsidRPr="00E5188A">
        <w:rPr>
          <w:rFonts w:ascii="Calibri" w:eastAsia="Times New Roman" w:hAnsi="Calibri" w:cs="Times New Roman"/>
          <w:color w:val="000000"/>
        </w:rPr>
        <w:t xml:space="preserve"> women IP lawyers in </w:t>
      </w:r>
      <w:r w:rsidRPr="00E5188A">
        <w:rPr>
          <w:rFonts w:ascii="Calibri" w:eastAsia="Times New Roman" w:hAnsi="Calibri" w:cs="Times New Roman"/>
          <w:i/>
          <w:iCs/>
          <w:color w:val="000000"/>
        </w:rPr>
        <w:t>AIPLA</w:t>
      </w:r>
      <w:r w:rsidRPr="00E5188A">
        <w:rPr>
          <w:rFonts w:ascii="Calibri" w:eastAsia="Times New Roman" w:hAnsi="Calibri" w:cs="Times New Roman"/>
          <w:color w:val="000000"/>
        </w:rPr>
        <w:t xml:space="preserve"> into leadership positions, such as Program Speakers, Chairs and Vice Chairs of Committees, or Executive Committee members</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 xml:space="preserve">For each part of the vision, we have aligned our members’ personal passions of what we want to work on, and where best to focus our efforts.  In alignment with this vision, we continue to advocate for the committee’s members with many activities including: </w:t>
      </w:r>
    </w:p>
    <w:p w:rsidR="00E5188A" w:rsidRPr="00E5188A" w:rsidRDefault="00E5188A" w:rsidP="00E5188A">
      <w:pPr>
        <w:numPr>
          <w:ilvl w:val="0"/>
          <w:numId w:val="5"/>
        </w:numPr>
        <w:spacing w:after="0" w:line="240" w:lineRule="auto"/>
        <w:textAlignment w:val="baseline"/>
        <w:rPr>
          <w:rFonts w:ascii="Calibri" w:eastAsia="Times New Roman" w:hAnsi="Calibri" w:cs="Times New Roman"/>
          <w:color w:val="000000"/>
        </w:rPr>
      </w:pPr>
      <w:r w:rsidRPr="00E5188A">
        <w:rPr>
          <w:rFonts w:ascii="Calibri" w:eastAsia="Times New Roman" w:hAnsi="Calibri" w:cs="Times New Roman"/>
          <w:color w:val="000000"/>
        </w:rPr>
        <w:t>The subcommittee analyzed the data for the Membership and Economic Surveys.  The analysis can be formulated into a report on gender trends in the profession including retention and advancement, but also compensation and other professional metrics.  Currently, the subcommittee is looking to hire a statistician to analyze the data, which will be used to later produce a white paper on this topic.  Managing IP Magazine expressed interest in writing on this topic.  (Meg Boulware, Eileen Mathews, Christine Genge, Cary Jordan)</w:t>
      </w:r>
    </w:p>
    <w:p w:rsidR="00E5188A" w:rsidRPr="00E5188A" w:rsidRDefault="00E5188A" w:rsidP="00E5188A">
      <w:pPr>
        <w:numPr>
          <w:ilvl w:val="0"/>
          <w:numId w:val="5"/>
        </w:numPr>
        <w:spacing w:after="0" w:line="240" w:lineRule="auto"/>
        <w:textAlignment w:val="baseline"/>
        <w:rPr>
          <w:rFonts w:ascii="Calibri" w:eastAsia="Times New Roman" w:hAnsi="Calibri" w:cs="Times New Roman"/>
          <w:color w:val="000000"/>
        </w:rPr>
      </w:pPr>
      <w:r w:rsidRPr="00E5188A">
        <w:rPr>
          <w:rFonts w:ascii="Calibri" w:eastAsia="Times New Roman" w:hAnsi="Calibri" w:cs="Times New Roman"/>
          <w:color w:val="000000"/>
        </w:rPr>
        <w:t>The subcommittee is working on its outreach/build the pipeline efforts by partnering with various STEM initiative, for example the National Invention Convention.</w:t>
      </w:r>
    </w:p>
    <w:p w:rsidR="00E5188A" w:rsidRPr="00E5188A" w:rsidRDefault="00E5188A" w:rsidP="00E5188A">
      <w:pPr>
        <w:numPr>
          <w:ilvl w:val="0"/>
          <w:numId w:val="5"/>
        </w:numPr>
        <w:spacing w:after="0" w:line="240" w:lineRule="auto"/>
        <w:textAlignment w:val="baseline"/>
        <w:rPr>
          <w:rFonts w:ascii="Calibri" w:eastAsia="Times New Roman" w:hAnsi="Calibri" w:cs="Times New Roman"/>
          <w:color w:val="000000"/>
        </w:rPr>
      </w:pPr>
      <w:r w:rsidRPr="00E5188A">
        <w:rPr>
          <w:rFonts w:ascii="Calibri" w:eastAsia="Times New Roman" w:hAnsi="Calibri" w:cs="Times New Roman"/>
          <w:color w:val="000000"/>
        </w:rPr>
        <w:t xml:space="preserve">In an effort to improve retention in AIPLA and increase membership and active participation in the Women in IP Committee (WIIP), WIIP collaborated with the Membership Committee to connect all female first-time attendees of the stated meetings with a WIIP member. WIIP saw an opportunity to reach out to female first-time attendees at all stated meetings to introduce these women to other AIPLA members, WIIP and our various activities. Specifically, WIIP members </w:t>
      </w:r>
      <w:r w:rsidRPr="00E5188A">
        <w:rPr>
          <w:rFonts w:ascii="Calibri" w:eastAsia="Times New Roman" w:hAnsi="Calibri" w:cs="Times New Roman"/>
          <w:color w:val="000000"/>
        </w:rPr>
        <w:lastRenderedPageBreak/>
        <w:t>met these women at the New Member Reception, invited them out for dinner, or simply met them for coffee. Also, many of these women were encouraged to and did attend the associated WIIP Breakfast. With these gestures, connections were made, the women felt welcomed and interest in AIPLA and WIIP was generated. After each stated meeting, an email was sent with a list of WIIP activities, and women responded expressing interest in becoming actively involved in WIIP. We are currently in the process of talking with those women to find the best fit.  This effort will continue at all stated meetings in the future.</w:t>
      </w:r>
    </w:p>
    <w:p w:rsidR="00E5188A" w:rsidRPr="00E5188A" w:rsidRDefault="00E5188A" w:rsidP="00E5188A">
      <w:pPr>
        <w:numPr>
          <w:ilvl w:val="0"/>
          <w:numId w:val="5"/>
        </w:numPr>
        <w:spacing w:after="0" w:line="240" w:lineRule="auto"/>
        <w:textAlignment w:val="baseline"/>
        <w:rPr>
          <w:rFonts w:ascii="Arial" w:eastAsia="Times New Roman" w:hAnsi="Arial" w:cs="Arial"/>
          <w:color w:val="000000"/>
        </w:rPr>
      </w:pPr>
      <w:r w:rsidRPr="00E5188A">
        <w:rPr>
          <w:rFonts w:ascii="Calibri" w:eastAsia="Times New Roman" w:hAnsi="Calibri" w:cs="Arial"/>
          <w:color w:val="000000"/>
        </w:rPr>
        <w:t xml:space="preserve">In Spring AIPLA Meeting 2017, we hit the 150 mark for new, first time women  attendees personally invited to the WIIP activities.  To date we have reached out to 162 new female members, which come from the following countries: </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USA</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UK</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Japan</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Singapore</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Turkey</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Mexico</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Argentina</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Indonesia</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Brazil</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France</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Italy</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India</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Spain</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Australia</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Canada</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People’s Republic of China</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Russian Federation</w:t>
      </w:r>
    </w:p>
    <w:p w:rsidR="00E5188A" w:rsidRPr="00E5188A" w:rsidRDefault="00E5188A" w:rsidP="00E5188A">
      <w:pPr>
        <w:spacing w:after="0" w:line="240" w:lineRule="auto"/>
        <w:ind w:left="720"/>
        <w:rPr>
          <w:rFonts w:ascii="Times New Roman" w:eastAsia="Times New Roman" w:hAnsi="Times New Roman" w:cs="Times New Roman"/>
          <w:sz w:val="24"/>
          <w:szCs w:val="24"/>
        </w:rPr>
      </w:pPr>
      <w:r w:rsidRPr="00E5188A">
        <w:rPr>
          <w:rFonts w:ascii="Calibri" w:eastAsia="Times New Roman" w:hAnsi="Calibri" w:cs="Times New Roman"/>
          <w:color w:val="000000"/>
        </w:rPr>
        <w:t>Philippines</w:t>
      </w:r>
    </w:p>
    <w:p w:rsidR="00E5188A" w:rsidRPr="00E5188A" w:rsidRDefault="00E5188A" w:rsidP="00182872">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Overall, WIIP’s efforts to increase its membership and active participation by its members has been extremely successful.</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b/>
          <w:bCs/>
          <w:color w:val="000000"/>
        </w:rPr>
        <w:t xml:space="preserve">Personal and Professional Development Subcommittee </w:t>
      </w:r>
      <w:r w:rsidRPr="00E5188A">
        <w:rPr>
          <w:rFonts w:ascii="Calibri" w:eastAsia="Times New Roman" w:hAnsi="Calibri" w:cs="Times New Roman"/>
          <w:color w:val="000000"/>
        </w:rPr>
        <w:t>- Amy Schmid (chair)</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 xml:space="preserve">Our goal is to provide opportunities and activities for women in IP to grow personally and professionally. We organize a variety of activities, including the Lean In </w:t>
      </w:r>
      <w:r w:rsidR="00E74B89" w:rsidRPr="00E5188A">
        <w:rPr>
          <w:rFonts w:ascii="Calibri" w:eastAsia="Times New Roman" w:hAnsi="Calibri" w:cs="Times New Roman"/>
          <w:color w:val="000000"/>
        </w:rPr>
        <w:t>Circle, the</w:t>
      </w:r>
      <w:r w:rsidRPr="00E5188A">
        <w:rPr>
          <w:rFonts w:ascii="Calibri" w:eastAsia="Times New Roman" w:hAnsi="Calibri" w:cs="Times New Roman"/>
          <w:color w:val="000000"/>
        </w:rPr>
        <w:t xml:space="preserve"> Book </w:t>
      </w:r>
      <w:r w:rsidR="00E74B89" w:rsidRPr="00E5188A">
        <w:rPr>
          <w:rFonts w:ascii="Calibri" w:eastAsia="Times New Roman" w:hAnsi="Calibri" w:cs="Times New Roman"/>
          <w:color w:val="000000"/>
        </w:rPr>
        <w:t>Club, the</w:t>
      </w:r>
      <w:r w:rsidRPr="00E5188A">
        <w:rPr>
          <w:rFonts w:ascii="Calibri" w:eastAsia="Times New Roman" w:hAnsi="Calibri" w:cs="Times New Roman"/>
          <w:color w:val="000000"/>
        </w:rPr>
        <w:t xml:space="preserve"> Speaker Bank, the Women to Watch Series, the TSC Liaison Program, and the Collaboration Program.  The members of the subcommittee participate in a team conference call every two months to discuss each of our programs and share ideas for further assisting with the personal and professional development of our members.  </w:t>
      </w:r>
    </w:p>
    <w:p w:rsidR="00E5188A" w:rsidRPr="00E5188A" w:rsidRDefault="00E5188A" w:rsidP="00E5188A">
      <w:pPr>
        <w:spacing w:after="200" w:line="240" w:lineRule="auto"/>
        <w:ind w:firstLine="720"/>
        <w:rPr>
          <w:rFonts w:ascii="Times New Roman" w:eastAsia="Times New Roman" w:hAnsi="Times New Roman" w:cs="Times New Roman"/>
          <w:sz w:val="24"/>
          <w:szCs w:val="24"/>
        </w:rPr>
      </w:pPr>
      <w:r w:rsidRPr="00E5188A">
        <w:rPr>
          <w:rFonts w:ascii="Calibri" w:eastAsia="Times New Roman" w:hAnsi="Calibri" w:cs="Times New Roman"/>
          <w:b/>
          <w:bCs/>
          <w:color w:val="000000"/>
        </w:rPr>
        <w:t xml:space="preserve">Women in IP Lean in Circle </w:t>
      </w:r>
      <w:r w:rsidRPr="00E5188A">
        <w:rPr>
          <w:rFonts w:ascii="Calibri" w:eastAsia="Times New Roman" w:hAnsi="Calibri" w:cs="Times New Roman"/>
          <w:color w:val="000000"/>
        </w:rPr>
        <w:t>(Jessica Lancia-lead)</w:t>
      </w:r>
    </w:p>
    <w:p w:rsidR="00E5188A" w:rsidRPr="00E5188A" w:rsidRDefault="00E5188A" w:rsidP="00E5188A">
      <w:pPr>
        <w:spacing w:after="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The Women in IP Law Committee joined the emerging Lean In community by launching its own Lean in Circle in January 2014 where we provide a forum for peers to learn about and discuss a range of fascinating topics related to empowering women at home and in the workplace. Each month, we invite a speaker to lead a discussion related to personal and professional development attended by our committee members, both men and women. The effort has received overwhelmingly positive feedback, and we look forward to continuing and expanding our circle.  The program is being expanded in 2018 to allow for round-table discussions among the participants and provide networking opportunities.  </w:t>
      </w:r>
    </w:p>
    <w:p w:rsidR="00E5188A" w:rsidRPr="00E5188A" w:rsidRDefault="00E5188A" w:rsidP="00E5188A">
      <w:pPr>
        <w:spacing w:after="0" w:line="240" w:lineRule="auto"/>
        <w:rPr>
          <w:rFonts w:ascii="Times New Roman" w:eastAsia="Times New Roman" w:hAnsi="Times New Roman" w:cs="Times New Roman"/>
          <w:sz w:val="24"/>
          <w:szCs w:val="24"/>
        </w:rPr>
      </w:pPr>
    </w:p>
    <w:p w:rsidR="00E5188A" w:rsidRPr="00E5188A" w:rsidRDefault="00E5188A" w:rsidP="00E5188A">
      <w:pPr>
        <w:spacing w:after="0" w:line="240" w:lineRule="auto"/>
        <w:rPr>
          <w:rFonts w:ascii="Times New Roman" w:eastAsia="Times New Roman" w:hAnsi="Times New Roman" w:cs="Times New Roman"/>
          <w:sz w:val="24"/>
          <w:szCs w:val="24"/>
        </w:rPr>
      </w:pPr>
      <w:r w:rsidRPr="00E5188A">
        <w:rPr>
          <w:rFonts w:ascii="Calibri" w:eastAsia="Times New Roman" w:hAnsi="Calibri" w:cs="Times New Roman"/>
          <w:b/>
          <w:bCs/>
          <w:color w:val="000000"/>
        </w:rPr>
        <w:lastRenderedPageBreak/>
        <w:t>    Book Club</w:t>
      </w:r>
      <w:r w:rsidRPr="00E5188A">
        <w:rPr>
          <w:rFonts w:ascii="Calibri" w:eastAsia="Times New Roman" w:hAnsi="Calibri" w:cs="Times New Roman"/>
          <w:color w:val="000000"/>
        </w:rPr>
        <w:t xml:space="preserve"> (Allyson Mackavage-lead)</w:t>
      </w:r>
    </w:p>
    <w:p w:rsidR="00E5188A" w:rsidRPr="00E5188A" w:rsidRDefault="00E5188A" w:rsidP="00E5188A">
      <w:pPr>
        <w:spacing w:after="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The Women in IP Law Committee rejuvenated its book club in Q1 2016 and is open to all of our committee members. The club reads one book per quarter followed by a teleconference to discuss the book. We also host an online discussion forum for its members at</w:t>
      </w:r>
      <w:hyperlink r:id="rId13" w:history="1">
        <w:r w:rsidRPr="00E5188A">
          <w:rPr>
            <w:rFonts w:ascii="Calibri" w:eastAsia="Times New Roman" w:hAnsi="Calibri" w:cs="Times New Roman"/>
            <w:color w:val="000000"/>
            <w:u w:val="single"/>
          </w:rPr>
          <w:t xml:space="preserve"> </w:t>
        </w:r>
      </w:hyperlink>
      <w:hyperlink r:id="rId14" w:history="1">
        <w:r w:rsidRPr="00E5188A">
          <w:rPr>
            <w:rFonts w:ascii="Calibri" w:eastAsia="Times New Roman" w:hAnsi="Calibri" w:cs="Times New Roman"/>
            <w:color w:val="1155CC"/>
            <w:u w:val="single"/>
          </w:rPr>
          <w:t>www.facebook.com/AIPLAWIIPBookClub</w:t>
        </w:r>
      </w:hyperlink>
      <w:r w:rsidRPr="00E5188A">
        <w:rPr>
          <w:rFonts w:ascii="Calibri" w:eastAsia="Times New Roman" w:hAnsi="Calibri" w:cs="Times New Roman"/>
          <w:color w:val="000000"/>
        </w:rPr>
        <w:t>.</w:t>
      </w:r>
    </w:p>
    <w:p w:rsidR="00E5188A" w:rsidRPr="00E5188A" w:rsidRDefault="00E5188A" w:rsidP="00E5188A">
      <w:pPr>
        <w:spacing w:after="0" w:line="240" w:lineRule="auto"/>
        <w:rPr>
          <w:rFonts w:ascii="Times New Roman" w:eastAsia="Times New Roman" w:hAnsi="Times New Roman" w:cs="Times New Roman"/>
          <w:sz w:val="24"/>
          <w:szCs w:val="24"/>
        </w:rPr>
      </w:pPr>
    </w:p>
    <w:p w:rsidR="00E5188A" w:rsidRPr="00E5188A" w:rsidRDefault="00E5188A" w:rsidP="00E5188A">
      <w:pPr>
        <w:spacing w:after="0" w:line="240" w:lineRule="auto"/>
        <w:ind w:firstLine="720"/>
        <w:rPr>
          <w:rFonts w:ascii="Times New Roman" w:eastAsia="Times New Roman" w:hAnsi="Times New Roman" w:cs="Times New Roman"/>
          <w:sz w:val="24"/>
          <w:szCs w:val="24"/>
        </w:rPr>
      </w:pPr>
      <w:r w:rsidRPr="00E5188A">
        <w:rPr>
          <w:rFonts w:ascii="Calibri" w:eastAsia="Times New Roman" w:hAnsi="Calibri" w:cs="Times New Roman"/>
          <w:b/>
          <w:bCs/>
          <w:color w:val="000000"/>
        </w:rPr>
        <w:t xml:space="preserve">Women in IP Law Speaker’s Bank </w:t>
      </w:r>
      <w:r w:rsidRPr="00E5188A">
        <w:rPr>
          <w:rFonts w:ascii="Calibri" w:eastAsia="Times New Roman" w:hAnsi="Calibri" w:cs="Times New Roman"/>
          <w:color w:val="000000"/>
        </w:rPr>
        <w:t>(Katharyn Owens-lead)</w:t>
      </w:r>
    </w:p>
    <w:p w:rsidR="00E5188A" w:rsidRPr="00E5188A" w:rsidRDefault="00E5188A" w:rsidP="00E5188A">
      <w:pPr>
        <w:spacing w:after="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The Women in IP Law Committee began working with AIPLA in June 2014 to increase participation by our members in the AIPLA educational programs as speakers and moderators at stated meetings, webinars, and other events by creating the Women in IP Law Speakers Bank. We refreshed the Bank in July 2016 with updated information. Today, the Women in IP Law Speakers Bank includes nearly 100 potential speakers and moderators, and we have assisted in selecting speakers for numerous AIPLA stated meetings, various AIPLA committee activities, seminars and webinars.</w:t>
      </w:r>
    </w:p>
    <w:p w:rsidR="00E5188A" w:rsidRPr="00E5188A" w:rsidRDefault="00E5188A" w:rsidP="00E5188A">
      <w:pPr>
        <w:spacing w:after="0" w:line="240" w:lineRule="auto"/>
        <w:rPr>
          <w:rFonts w:ascii="Times New Roman" w:eastAsia="Times New Roman" w:hAnsi="Times New Roman" w:cs="Times New Roman"/>
          <w:sz w:val="24"/>
          <w:szCs w:val="24"/>
        </w:rPr>
      </w:pPr>
    </w:p>
    <w:p w:rsidR="00E5188A" w:rsidRPr="00E5188A" w:rsidRDefault="00E5188A" w:rsidP="00E5188A">
      <w:pPr>
        <w:spacing w:after="0" w:line="240" w:lineRule="auto"/>
        <w:ind w:firstLine="720"/>
        <w:rPr>
          <w:rFonts w:ascii="Times New Roman" w:eastAsia="Times New Roman" w:hAnsi="Times New Roman" w:cs="Times New Roman"/>
          <w:sz w:val="24"/>
          <w:szCs w:val="24"/>
        </w:rPr>
      </w:pPr>
      <w:r w:rsidRPr="00E5188A">
        <w:rPr>
          <w:rFonts w:ascii="Calibri" w:eastAsia="Times New Roman" w:hAnsi="Calibri" w:cs="Times New Roman"/>
          <w:b/>
          <w:bCs/>
          <w:color w:val="000000"/>
        </w:rPr>
        <w:t xml:space="preserve">Women to Watch </w:t>
      </w:r>
      <w:r w:rsidRPr="00E5188A">
        <w:rPr>
          <w:rFonts w:ascii="Calibri" w:eastAsia="Times New Roman" w:hAnsi="Calibri" w:cs="Times New Roman"/>
          <w:color w:val="000000"/>
        </w:rPr>
        <w:t>(Leana Levin-lead)</w:t>
      </w:r>
    </w:p>
    <w:p w:rsidR="00E5188A" w:rsidRPr="00E5188A" w:rsidRDefault="00E5188A" w:rsidP="00E5188A">
      <w:pPr>
        <w:spacing w:after="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The Women in IP Law Committee introduced the Women to Watch program in January 2016.  Three times a year, coinciding with each stated meeting, we will feature one of our members, highlighting, in her own words, her personal and professional development. This program encourages AIPLA to celebrate the accomplishments of our female members and allows us to get to know our honorees on a more personal level.  The program also encourages membership, as each honoree must be a n AIPLA member.  </w:t>
      </w:r>
    </w:p>
    <w:p w:rsidR="00E5188A" w:rsidRPr="00E5188A" w:rsidRDefault="00E5188A" w:rsidP="00E5188A">
      <w:pPr>
        <w:spacing w:after="0" w:line="240" w:lineRule="auto"/>
        <w:rPr>
          <w:rFonts w:ascii="Times New Roman" w:eastAsia="Times New Roman" w:hAnsi="Times New Roman" w:cs="Times New Roman"/>
          <w:sz w:val="24"/>
          <w:szCs w:val="24"/>
        </w:rPr>
      </w:pPr>
    </w:p>
    <w:p w:rsidR="00E5188A" w:rsidRPr="00E5188A" w:rsidRDefault="00E5188A" w:rsidP="00E5188A">
      <w:pPr>
        <w:spacing w:after="0" w:line="240" w:lineRule="auto"/>
        <w:ind w:firstLine="720"/>
        <w:rPr>
          <w:rFonts w:ascii="Times New Roman" w:eastAsia="Times New Roman" w:hAnsi="Times New Roman" w:cs="Times New Roman"/>
          <w:sz w:val="24"/>
          <w:szCs w:val="24"/>
        </w:rPr>
      </w:pPr>
      <w:r w:rsidRPr="00E5188A">
        <w:rPr>
          <w:rFonts w:ascii="Calibri" w:eastAsia="Times New Roman" w:hAnsi="Calibri" w:cs="Times New Roman"/>
          <w:b/>
          <w:bCs/>
          <w:color w:val="000000"/>
        </w:rPr>
        <w:t xml:space="preserve">Women in IP Liaisons </w:t>
      </w:r>
      <w:r w:rsidRPr="00E5188A">
        <w:rPr>
          <w:rFonts w:ascii="Calibri" w:eastAsia="Times New Roman" w:hAnsi="Calibri" w:cs="Times New Roman"/>
          <w:color w:val="000000"/>
        </w:rPr>
        <w:t>(Amy Schmid and Camille Ciesliga- leads)</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 xml:space="preserve">The TSC Liaison program links members of the Women in IP Law Committee with leaders of substantive committees within AIPLA to promote a diverse group working on important issues facing AIPLA. The TSC Liaison Program’s goal includes increased member participation, mentoring, and leadership of women in the substantive work of AIPLA. The current liaisons are active in the above-referenced subcommittees, and we look forward to providing a consolidated update on their activities at the Annual meeting.  This program is being rejuvenated in 2018 as we complete the group of </w:t>
      </w:r>
      <w:r w:rsidR="00E74B89" w:rsidRPr="00E5188A">
        <w:rPr>
          <w:rFonts w:ascii="Calibri" w:eastAsia="Times New Roman" w:hAnsi="Calibri" w:cs="Times New Roman"/>
          <w:color w:val="000000"/>
        </w:rPr>
        <w:t>liaisons</w:t>
      </w:r>
      <w:r w:rsidRPr="00E5188A">
        <w:rPr>
          <w:rFonts w:ascii="Calibri" w:eastAsia="Times New Roman" w:hAnsi="Calibri" w:cs="Times New Roman"/>
          <w:color w:val="000000"/>
        </w:rPr>
        <w:t xml:space="preserve"> to include all substantive committees, encourage increased participation in sharing among the committees, and utilize the </w:t>
      </w:r>
      <w:r w:rsidR="00E74B89" w:rsidRPr="00E5188A">
        <w:rPr>
          <w:rFonts w:ascii="Calibri" w:eastAsia="Times New Roman" w:hAnsi="Calibri" w:cs="Times New Roman"/>
          <w:color w:val="000000"/>
        </w:rPr>
        <w:t>liaisons</w:t>
      </w:r>
      <w:r w:rsidRPr="00E5188A">
        <w:rPr>
          <w:rFonts w:ascii="Calibri" w:eastAsia="Times New Roman" w:hAnsi="Calibri" w:cs="Times New Roman"/>
          <w:color w:val="000000"/>
        </w:rPr>
        <w:t xml:space="preserve"> to highlight the activities of the Women in IP Committee.  </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b/>
          <w:bCs/>
          <w:color w:val="000000"/>
        </w:rPr>
        <w:t>PUBLIC EDUCATION:</w:t>
      </w:r>
      <w:r w:rsidRPr="00E5188A">
        <w:rPr>
          <w:rFonts w:ascii="Calibri" w:eastAsia="Times New Roman" w:hAnsi="Calibri" w:cs="Times New Roman"/>
          <w:color w:val="000000"/>
        </w:rPr>
        <w:t xml:space="preserve">  </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color w:val="000000"/>
        </w:rPr>
        <w:t>As noted above, the committee hosts a number of free webinars on topics of interest to female members and the committee hosts the National Networking events to help educate the public about AIPLA and the benefits of membership.  </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b/>
          <w:bCs/>
          <w:color w:val="000000"/>
        </w:rPr>
        <w:t>MEMBER SERVICE:</w:t>
      </w:r>
      <w:r w:rsidRPr="00E5188A">
        <w:rPr>
          <w:rFonts w:ascii="Calibri" w:eastAsia="Times New Roman" w:hAnsi="Calibri" w:cs="Times New Roman"/>
          <w:color w:val="000000"/>
        </w:rPr>
        <w:t xml:space="preserve"> </w:t>
      </w:r>
    </w:p>
    <w:p w:rsidR="00E5188A" w:rsidRPr="00E5188A" w:rsidRDefault="00E5188A" w:rsidP="00E5188A">
      <w:pPr>
        <w:numPr>
          <w:ilvl w:val="0"/>
          <w:numId w:val="6"/>
        </w:numPr>
        <w:spacing w:after="0" w:line="240" w:lineRule="auto"/>
        <w:textAlignment w:val="baseline"/>
        <w:rPr>
          <w:rFonts w:ascii="Arial" w:eastAsia="Times New Roman" w:hAnsi="Arial" w:cs="Arial"/>
          <w:color w:val="000000"/>
        </w:rPr>
      </w:pPr>
      <w:r w:rsidRPr="00E5188A">
        <w:rPr>
          <w:rFonts w:ascii="Calibri" w:eastAsia="Times New Roman" w:hAnsi="Calibri" w:cs="Arial"/>
          <w:b/>
          <w:bCs/>
          <w:color w:val="000000"/>
        </w:rPr>
        <w:t>Newsletter</w:t>
      </w:r>
      <w:r w:rsidRPr="00E5188A">
        <w:rPr>
          <w:rFonts w:ascii="Calibri" w:eastAsia="Times New Roman" w:hAnsi="Calibri" w:cs="Arial"/>
          <w:color w:val="000000"/>
        </w:rPr>
        <w:t xml:space="preserve"> – (Lead TBD for 2017-2018) – 1 per year – directed to the Global Network Events - mailed to all committee membership and also available on AIPLA committee microsite.  Includes: letter from chair, subcommittee happenings, featured professional articles, member spotlight, book review, news and notes.  Example:  </w:t>
      </w:r>
      <w:hyperlink r:id="rId15" w:history="1">
        <w:r w:rsidRPr="00E5188A">
          <w:rPr>
            <w:rFonts w:ascii="Calibri" w:eastAsia="Times New Roman" w:hAnsi="Calibri" w:cs="Arial"/>
            <w:color w:val="000000"/>
            <w:u w:val="single"/>
          </w:rPr>
          <w:t xml:space="preserve">http://www.aipla.org/committees/committee_pages/Women_in_IP_Law/newsletters/sp2013newletter/Pages/default.aspx </w:t>
        </w:r>
      </w:hyperlink>
    </w:p>
    <w:p w:rsidR="00E5188A" w:rsidRPr="00E5188A" w:rsidRDefault="00E5188A" w:rsidP="00E5188A">
      <w:pPr>
        <w:numPr>
          <w:ilvl w:val="0"/>
          <w:numId w:val="6"/>
        </w:numPr>
        <w:spacing w:after="0" w:line="240" w:lineRule="auto"/>
        <w:textAlignment w:val="baseline"/>
        <w:rPr>
          <w:rFonts w:ascii="Arial" w:eastAsia="Times New Roman" w:hAnsi="Arial" w:cs="Arial"/>
          <w:color w:val="000000"/>
        </w:rPr>
      </w:pPr>
      <w:r w:rsidRPr="00E5188A">
        <w:rPr>
          <w:rFonts w:ascii="Calibri" w:eastAsia="Times New Roman" w:hAnsi="Calibri" w:cs="Arial"/>
          <w:b/>
          <w:bCs/>
          <w:color w:val="000000"/>
        </w:rPr>
        <w:t>2018 Women in IP Law Networking Event</w:t>
      </w:r>
      <w:r w:rsidRPr="00E5188A">
        <w:rPr>
          <w:rFonts w:ascii="Calibri" w:eastAsia="Times New Roman" w:hAnsi="Calibri" w:cs="Arial"/>
          <w:color w:val="000000"/>
        </w:rPr>
        <w:t xml:space="preserve"> – April 29, 2018 – Katherine Koenig and Lucy Samuels (co-chairs) – Each city host provides a program – some of which are educational programs.  See above for more information.</w:t>
      </w:r>
    </w:p>
    <w:p w:rsidR="00E5188A" w:rsidRPr="00E5188A" w:rsidRDefault="00E5188A" w:rsidP="00E5188A">
      <w:pPr>
        <w:numPr>
          <w:ilvl w:val="0"/>
          <w:numId w:val="6"/>
        </w:numPr>
        <w:spacing w:after="200" w:line="240" w:lineRule="auto"/>
        <w:textAlignment w:val="baseline"/>
        <w:rPr>
          <w:rFonts w:ascii="Arial" w:eastAsia="Times New Roman" w:hAnsi="Arial" w:cs="Arial"/>
          <w:color w:val="1F497D"/>
        </w:rPr>
      </w:pPr>
      <w:r w:rsidRPr="00E5188A">
        <w:rPr>
          <w:rFonts w:ascii="Calibri" w:eastAsia="Times New Roman" w:hAnsi="Calibri" w:cs="Arial"/>
          <w:b/>
          <w:bCs/>
          <w:color w:val="000000"/>
        </w:rPr>
        <w:lastRenderedPageBreak/>
        <w:t xml:space="preserve">Women in IP Lean In Circle </w:t>
      </w:r>
      <w:r w:rsidRPr="00E5188A">
        <w:rPr>
          <w:rFonts w:ascii="Calibri" w:eastAsia="Times New Roman" w:hAnsi="Calibri" w:cs="Arial"/>
          <w:color w:val="000000"/>
        </w:rPr>
        <w:t>(Jessica Lancia-lead)</w:t>
      </w:r>
      <w:r w:rsidRPr="00E5188A">
        <w:rPr>
          <w:rFonts w:ascii="Calibri" w:eastAsia="Times New Roman" w:hAnsi="Calibri" w:cs="Arial"/>
          <w:b/>
          <w:bCs/>
          <w:color w:val="000000"/>
        </w:rPr>
        <w:t xml:space="preserve"> </w:t>
      </w:r>
      <w:r w:rsidRPr="00E5188A">
        <w:rPr>
          <w:rFonts w:ascii="Calibri" w:eastAsia="Times New Roman" w:hAnsi="Calibri" w:cs="Arial"/>
          <w:color w:val="000000"/>
        </w:rPr>
        <w:t>– monthly conference calls following the Lean In progression which include inviting a speaker to lead a discussion related to our passion of inspiring and empowering women in their personal and professional development along with the opportunity for discussion and sharing.  </w:t>
      </w:r>
    </w:p>
    <w:p w:rsidR="00E5188A" w:rsidRPr="00E5188A" w:rsidRDefault="00E5188A" w:rsidP="00E5188A">
      <w:pPr>
        <w:spacing w:after="200" w:line="240" w:lineRule="auto"/>
        <w:rPr>
          <w:rFonts w:ascii="Times New Roman" w:eastAsia="Times New Roman" w:hAnsi="Times New Roman" w:cs="Times New Roman"/>
          <w:sz w:val="24"/>
          <w:szCs w:val="24"/>
        </w:rPr>
      </w:pPr>
      <w:r w:rsidRPr="00E5188A">
        <w:rPr>
          <w:rFonts w:ascii="Calibri" w:eastAsia="Times New Roman" w:hAnsi="Calibri" w:cs="Times New Roman"/>
          <w:b/>
          <w:bCs/>
          <w:color w:val="000000"/>
        </w:rPr>
        <w:t>GLOBAL OUTREACH:  </w:t>
      </w:r>
    </w:p>
    <w:p w:rsidR="00E5188A" w:rsidRPr="00E5188A" w:rsidRDefault="00E5188A" w:rsidP="00E5188A">
      <w:pPr>
        <w:numPr>
          <w:ilvl w:val="0"/>
          <w:numId w:val="7"/>
        </w:numPr>
        <w:spacing w:after="0" w:line="240" w:lineRule="auto"/>
        <w:textAlignment w:val="baseline"/>
        <w:rPr>
          <w:rFonts w:ascii="Arial" w:eastAsia="Times New Roman" w:hAnsi="Arial" w:cs="Arial"/>
          <w:color w:val="1F497D"/>
        </w:rPr>
      </w:pPr>
      <w:r w:rsidRPr="00E5188A">
        <w:rPr>
          <w:rFonts w:ascii="Calibri" w:eastAsia="Times New Roman" w:hAnsi="Calibri" w:cs="Arial"/>
          <w:b/>
          <w:bCs/>
          <w:color w:val="000000"/>
          <w:sz w:val="14"/>
          <w:szCs w:val="14"/>
        </w:rPr>
        <w:t xml:space="preserve"> </w:t>
      </w:r>
      <w:r w:rsidRPr="00E5188A">
        <w:rPr>
          <w:rFonts w:ascii="Calibri" w:eastAsia="Times New Roman" w:hAnsi="Calibri" w:cs="Arial"/>
          <w:b/>
          <w:bCs/>
          <w:color w:val="000000"/>
        </w:rPr>
        <w:t>2017 Women in IP Law Community Service Project</w:t>
      </w:r>
      <w:r w:rsidRPr="00E5188A">
        <w:rPr>
          <w:rFonts w:ascii="Calibri" w:eastAsia="Times New Roman" w:hAnsi="Calibri" w:cs="Arial"/>
          <w:color w:val="000000"/>
        </w:rPr>
        <w:t xml:space="preserve"> - November/December 2017 - Carol Thorstad-Forsyth, Judy Yee, Ellen Smith (co-chairs). </w:t>
      </w:r>
    </w:p>
    <w:p w:rsidR="00E5188A" w:rsidRPr="00E5188A" w:rsidRDefault="00E5188A" w:rsidP="00E5188A">
      <w:pPr>
        <w:numPr>
          <w:ilvl w:val="0"/>
          <w:numId w:val="7"/>
        </w:numPr>
        <w:spacing w:after="0" w:line="240" w:lineRule="auto"/>
        <w:textAlignment w:val="baseline"/>
        <w:rPr>
          <w:rFonts w:ascii="Arial" w:eastAsia="Times New Roman" w:hAnsi="Arial" w:cs="Arial"/>
          <w:color w:val="1F497D"/>
        </w:rPr>
      </w:pPr>
      <w:r w:rsidRPr="00E5188A">
        <w:rPr>
          <w:rFonts w:ascii="Calibri" w:eastAsia="Times New Roman" w:hAnsi="Calibri" w:cs="Arial"/>
          <w:b/>
          <w:bCs/>
          <w:color w:val="000000"/>
        </w:rPr>
        <w:t>2018 Women in IP Law Networking Event</w:t>
      </w:r>
      <w:r w:rsidRPr="00E5188A">
        <w:rPr>
          <w:rFonts w:ascii="Calibri" w:eastAsia="Times New Roman" w:hAnsi="Calibri" w:cs="Arial"/>
          <w:color w:val="000000"/>
        </w:rPr>
        <w:t xml:space="preserve"> – April 29, 2018 – Katherine Koenig and Lucy Samuels (co-chairs).  </w:t>
      </w:r>
    </w:p>
    <w:p w:rsidR="00E5188A" w:rsidRPr="00E5188A" w:rsidRDefault="00E5188A" w:rsidP="00E5188A">
      <w:pPr>
        <w:numPr>
          <w:ilvl w:val="0"/>
          <w:numId w:val="7"/>
        </w:numPr>
        <w:spacing w:after="0" w:line="240" w:lineRule="auto"/>
        <w:textAlignment w:val="baseline"/>
        <w:rPr>
          <w:rFonts w:ascii="Arial" w:eastAsia="Times New Roman" w:hAnsi="Arial" w:cs="Arial"/>
          <w:color w:val="000000"/>
        </w:rPr>
      </w:pPr>
      <w:r w:rsidRPr="00E5188A">
        <w:rPr>
          <w:rFonts w:ascii="Calibri" w:eastAsia="Times New Roman" w:hAnsi="Calibri" w:cs="Arial"/>
          <w:b/>
          <w:bCs/>
          <w:color w:val="000000"/>
        </w:rPr>
        <w:t>2018 Women in IP Law Networking Event</w:t>
      </w:r>
      <w:r w:rsidRPr="00E5188A">
        <w:rPr>
          <w:rFonts w:ascii="Calibri" w:eastAsia="Times New Roman" w:hAnsi="Calibri" w:cs="Arial"/>
          <w:color w:val="000000"/>
        </w:rPr>
        <w:t xml:space="preserve"> - November/December 2018 - Carol Thorstad-Forsyth, Judy Yee, Ellen Smith (co-chairs). </w:t>
      </w:r>
    </w:p>
    <w:p w:rsidR="00E5188A" w:rsidRPr="00E5188A" w:rsidRDefault="00E5188A" w:rsidP="00E5188A">
      <w:pPr>
        <w:numPr>
          <w:ilvl w:val="0"/>
          <w:numId w:val="7"/>
        </w:numPr>
        <w:spacing w:after="0" w:line="240" w:lineRule="auto"/>
        <w:textAlignment w:val="baseline"/>
        <w:rPr>
          <w:rFonts w:ascii="Arial" w:eastAsia="Times New Roman" w:hAnsi="Arial" w:cs="Arial"/>
          <w:color w:val="000000"/>
        </w:rPr>
      </w:pPr>
      <w:r w:rsidRPr="00E5188A">
        <w:rPr>
          <w:rFonts w:ascii="Calibri" w:eastAsia="Times New Roman" w:hAnsi="Calibri" w:cs="Arial"/>
          <w:b/>
          <w:bCs/>
          <w:color w:val="000000"/>
        </w:rPr>
        <w:t>Collaboration with various organizations</w:t>
      </w:r>
      <w:r w:rsidRPr="00E5188A">
        <w:rPr>
          <w:rFonts w:ascii="Calibri" w:eastAsia="Times New Roman" w:hAnsi="Calibri" w:cs="Arial"/>
          <w:color w:val="000000"/>
        </w:rPr>
        <w:t xml:space="preserve"> (Jessica Ergmann, Galya Blachman, Cassie Gourash) Beginning in 2016, AIPLA through the Women in IP Committee will collaborate with various organizations having a shared passion for promoting women. To date, WIIP has met with the USPTO, NAWL and the ABA to discuss potential collaborative activities. To further our collaborative efforts, the USPTO and NAWL joined efforts with the Community Service Event. Notably, NAWL co-hosted a Community Service Event in New York with our members in 2016. We are beginning work on this project for 2017.</w:t>
      </w:r>
    </w:p>
    <w:p w:rsidR="00E5188A" w:rsidRPr="00E5188A" w:rsidRDefault="00E5188A" w:rsidP="00E5188A">
      <w:pPr>
        <w:spacing w:after="0" w:line="240" w:lineRule="auto"/>
        <w:rPr>
          <w:rFonts w:ascii="Times New Roman" w:eastAsia="Times New Roman" w:hAnsi="Times New Roman" w:cs="Times New Roman"/>
          <w:sz w:val="24"/>
          <w:szCs w:val="24"/>
        </w:rPr>
      </w:pPr>
    </w:p>
    <w:p w:rsidR="00E5188A" w:rsidRPr="00E5188A" w:rsidRDefault="00182872" w:rsidP="00E5188A">
      <w:pPr>
        <w:spacing w:after="200"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WOMEN in IP EXECUTIVE TEAM (</w:t>
      </w:r>
      <w:r w:rsidR="00E5188A" w:rsidRPr="00E5188A">
        <w:rPr>
          <w:rFonts w:ascii="Calibri" w:eastAsia="Times New Roman" w:hAnsi="Calibri" w:cs="Times New Roman"/>
          <w:b/>
          <w:bCs/>
          <w:color w:val="000000"/>
        </w:rPr>
        <w:t>Chair, Vice-Chair, and Subcommittee Chairs</w:t>
      </w:r>
      <w:r>
        <w:rPr>
          <w:rFonts w:ascii="Calibri" w:eastAsia="Times New Roman" w:hAnsi="Calibri" w:cs="Times New Roman"/>
          <w:b/>
          <w:bCs/>
          <w:color w:val="000000"/>
        </w:rPr>
        <w:t>)</w:t>
      </w:r>
      <w:r w:rsidR="00E5188A" w:rsidRPr="00E5188A">
        <w:rPr>
          <w:rFonts w:ascii="Calibri" w:eastAsia="Times New Roman" w:hAnsi="Calibri" w:cs="Times New Roman"/>
          <w:b/>
          <w:bCs/>
          <w:color w:val="000000"/>
        </w:rPr>
        <w:t xml:space="preserve">: </w:t>
      </w:r>
    </w:p>
    <w:tbl>
      <w:tblPr>
        <w:tblStyle w:val="TableGrid"/>
        <w:tblW w:w="0" w:type="auto"/>
        <w:tblLook w:val="04A0" w:firstRow="1" w:lastRow="0" w:firstColumn="1" w:lastColumn="0" w:noHBand="0" w:noVBand="1"/>
      </w:tblPr>
      <w:tblGrid>
        <w:gridCol w:w="3116"/>
        <w:gridCol w:w="2819"/>
        <w:gridCol w:w="3415"/>
      </w:tblGrid>
      <w:tr w:rsidR="00DB02C0" w:rsidTr="008B7560">
        <w:tc>
          <w:tcPr>
            <w:tcW w:w="3116" w:type="dxa"/>
          </w:tcPr>
          <w:p w:rsidR="00DB02C0" w:rsidRDefault="00DB02C0" w:rsidP="008B7560">
            <w:pPr>
              <w:jc w:val="center"/>
              <w:rPr>
                <w:rFonts w:ascii="Calibri" w:eastAsia="Times New Roman" w:hAnsi="Calibri" w:cs="Times New Roman"/>
                <w:color w:val="000000"/>
              </w:rPr>
            </w:pPr>
            <w:r w:rsidRPr="00E5188A">
              <w:rPr>
                <w:rFonts w:ascii="Calibri" w:eastAsia="Times New Roman" w:hAnsi="Calibri" w:cs="Times New Roman"/>
                <w:color w:val="000000"/>
              </w:rPr>
              <w:t>Bea (Deborah) Swedlow</w:t>
            </w:r>
          </w:p>
          <w:p w:rsidR="00DB02C0" w:rsidRDefault="00DB02C0" w:rsidP="008B7560">
            <w:pPr>
              <w:jc w:val="center"/>
              <w:rPr>
                <w:rFonts w:ascii="Times New Roman" w:eastAsia="Times New Roman" w:hAnsi="Times New Roman" w:cs="Times New Roman"/>
                <w:sz w:val="24"/>
                <w:szCs w:val="24"/>
              </w:rPr>
            </w:pPr>
            <w:r w:rsidRPr="00E5188A">
              <w:rPr>
                <w:rFonts w:ascii="Calibri" w:eastAsia="Times New Roman" w:hAnsi="Calibri" w:cs="Times New Roman"/>
                <w:noProof/>
                <w:color w:val="000000"/>
              </w:rPr>
              <w:drawing>
                <wp:inline distT="0" distB="0" distL="0" distR="0" wp14:anchorId="75BF85FE" wp14:editId="4F8458B5">
                  <wp:extent cx="699105" cy="863600"/>
                  <wp:effectExtent l="0" t="0" r="6350" b="0"/>
                  <wp:docPr id="7" name="Picture 7" descr="https://lh3.googleusercontent.com/sBEO2Y3vEeIR7zA2QQj4mCbEqyQckbMr3ukTuurRbD96BVvXZ6uw99yypMy2HOHSiRCZm4n-7XT0Ii4ee2I1ku_5yG-xw7OL0zkgdnCd9_veEifkXZHvIlQyPiQLtsoLvJcnsq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sBEO2Y3vEeIR7zA2QQj4mCbEqyQckbMr3ukTuurRbD96BVvXZ6uw99yypMy2HOHSiRCZm4n-7XT0Ii4ee2I1ku_5yG-xw7OL0zkgdnCd9_veEifkXZHvIlQyPiQLtsoLvJcnsqj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2903" cy="868292"/>
                          </a:xfrm>
                          <a:prstGeom prst="rect">
                            <a:avLst/>
                          </a:prstGeom>
                          <a:noFill/>
                          <a:ln>
                            <a:noFill/>
                          </a:ln>
                        </pic:spPr>
                      </pic:pic>
                    </a:graphicData>
                  </a:graphic>
                </wp:inline>
              </w:drawing>
            </w:r>
          </w:p>
        </w:tc>
        <w:tc>
          <w:tcPr>
            <w:tcW w:w="2819" w:type="dxa"/>
          </w:tcPr>
          <w:p w:rsidR="00DB02C0" w:rsidRDefault="00DB02C0" w:rsidP="008B7560">
            <w:pPr>
              <w:jc w:val="center"/>
              <w:rPr>
                <w:rFonts w:ascii="Times New Roman" w:eastAsia="Times New Roman" w:hAnsi="Times New Roman" w:cs="Times New Roman"/>
                <w:sz w:val="24"/>
                <w:szCs w:val="24"/>
              </w:rPr>
            </w:pPr>
            <w:r w:rsidRPr="00E5188A">
              <w:rPr>
                <w:rFonts w:ascii="Calibri" w:eastAsia="Times New Roman" w:hAnsi="Calibri" w:cs="Times New Roman"/>
                <w:color w:val="000000"/>
              </w:rPr>
              <w:t>Chair</w:t>
            </w:r>
          </w:p>
        </w:tc>
        <w:tc>
          <w:tcPr>
            <w:tcW w:w="3415" w:type="dxa"/>
          </w:tcPr>
          <w:p w:rsidR="00DB02C0" w:rsidRPr="00E5188A"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00000"/>
              </w:rPr>
              <w:t>Honigman Miller Schwartz and Cohn LLP</w:t>
            </w:r>
          </w:p>
          <w:p w:rsidR="00DB02C0" w:rsidRPr="00E5188A"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00000"/>
              </w:rPr>
              <w:t>Ann Arbor, MI</w:t>
            </w:r>
          </w:p>
          <w:p w:rsidR="00DB02C0" w:rsidRPr="00E5188A"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00000"/>
              </w:rPr>
              <w:t>734-418-4268</w:t>
            </w:r>
          </w:p>
          <w:p w:rsidR="00DB02C0"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563C1"/>
              </w:rPr>
              <w:t>BSwedlow@honigman.com</w:t>
            </w:r>
          </w:p>
        </w:tc>
      </w:tr>
      <w:tr w:rsidR="00DB02C0" w:rsidTr="008B7560">
        <w:tc>
          <w:tcPr>
            <w:tcW w:w="3116" w:type="dxa"/>
          </w:tcPr>
          <w:p w:rsidR="00DB02C0" w:rsidRPr="00DB02C0" w:rsidRDefault="00DB02C0" w:rsidP="008B7560">
            <w:pPr>
              <w:jc w:val="center"/>
              <w:rPr>
                <w:rFonts w:eastAsia="Times New Roman" w:cs="Times New Roman"/>
                <w:sz w:val="24"/>
                <w:szCs w:val="24"/>
              </w:rPr>
            </w:pPr>
            <w:r w:rsidRPr="00DB02C0">
              <w:rPr>
                <w:rFonts w:eastAsia="Times New Roman" w:cs="Times New Roman"/>
                <w:sz w:val="24"/>
                <w:szCs w:val="24"/>
              </w:rPr>
              <w:t>Melissa Buss</w:t>
            </w:r>
          </w:p>
          <w:p w:rsidR="00DB02C0" w:rsidRDefault="00DB02C0" w:rsidP="008B7560">
            <w:pPr>
              <w:jc w:val="center"/>
              <w:rPr>
                <w:rFonts w:ascii="Times New Roman" w:eastAsia="Times New Roman" w:hAnsi="Times New Roman" w:cs="Times New Roman"/>
                <w:sz w:val="24"/>
                <w:szCs w:val="24"/>
              </w:rPr>
            </w:pPr>
            <w:r w:rsidRPr="00E5188A">
              <w:rPr>
                <w:rFonts w:ascii="Calibri" w:eastAsia="Times New Roman" w:hAnsi="Calibri" w:cs="Times New Roman"/>
                <w:noProof/>
                <w:color w:val="000000"/>
              </w:rPr>
              <w:drawing>
                <wp:inline distT="0" distB="0" distL="0" distR="0" wp14:anchorId="41D2A397" wp14:editId="48DAB8E3">
                  <wp:extent cx="647700" cy="825500"/>
                  <wp:effectExtent l="0" t="0" r="0" b="0"/>
                  <wp:docPr id="6" name="Picture 6" descr="https://lh5.googleusercontent.com/lEtu4Q_WDuUe7Cl7zTAT2VUpwYoR2BR5_Py2lPPzov5DTrtDV-9xAMtK4dzWraRn7VuPdsvtguWd1Wx0X-3EZZMO3DroPV72TboMTkqQuIfrUByvv-paEkf00_AGF7fWGFVGqb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lEtu4Q_WDuUe7Cl7zTAT2VUpwYoR2BR5_Py2lPPzov5DTrtDV-9xAMtK4dzWraRn7VuPdsvtguWd1Wx0X-3EZZMO3DroPV72TboMTkqQuIfrUByvv-paEkf00_AGF7fWGFVGqbg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7700" cy="825500"/>
                          </a:xfrm>
                          <a:prstGeom prst="rect">
                            <a:avLst/>
                          </a:prstGeom>
                          <a:noFill/>
                          <a:ln>
                            <a:noFill/>
                          </a:ln>
                        </pic:spPr>
                      </pic:pic>
                    </a:graphicData>
                  </a:graphic>
                </wp:inline>
              </w:drawing>
            </w:r>
          </w:p>
        </w:tc>
        <w:tc>
          <w:tcPr>
            <w:tcW w:w="2819" w:type="dxa"/>
          </w:tcPr>
          <w:p w:rsidR="00DB02C0" w:rsidRDefault="00DB02C0" w:rsidP="008B7560">
            <w:pPr>
              <w:jc w:val="center"/>
              <w:rPr>
                <w:rFonts w:ascii="Times New Roman" w:eastAsia="Times New Roman" w:hAnsi="Times New Roman" w:cs="Times New Roman"/>
                <w:sz w:val="24"/>
                <w:szCs w:val="24"/>
              </w:rPr>
            </w:pPr>
            <w:r w:rsidRPr="00E5188A">
              <w:rPr>
                <w:rFonts w:ascii="Calibri" w:eastAsia="Times New Roman" w:hAnsi="Calibri" w:cs="Times New Roman"/>
                <w:color w:val="000000"/>
              </w:rPr>
              <w:t>Vice-Chair</w:t>
            </w:r>
          </w:p>
        </w:tc>
        <w:tc>
          <w:tcPr>
            <w:tcW w:w="3415" w:type="dxa"/>
          </w:tcPr>
          <w:p w:rsidR="00DB02C0" w:rsidRPr="00E5188A"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00000"/>
              </w:rPr>
              <w:t>3M Company</w:t>
            </w:r>
          </w:p>
          <w:p w:rsidR="00DB02C0" w:rsidRPr="00E5188A"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00000"/>
              </w:rPr>
              <w:t>St. Paul, MN</w:t>
            </w:r>
          </w:p>
          <w:p w:rsidR="00DB02C0" w:rsidRPr="00E5188A"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00000"/>
              </w:rPr>
              <w:t>651-733-0649</w:t>
            </w:r>
          </w:p>
          <w:p w:rsidR="00DB02C0" w:rsidRDefault="00DB02C0" w:rsidP="00E5188A">
            <w:pPr>
              <w:rPr>
                <w:rFonts w:ascii="Times New Roman" w:eastAsia="Times New Roman" w:hAnsi="Times New Roman" w:cs="Times New Roman"/>
                <w:sz w:val="24"/>
                <w:szCs w:val="24"/>
              </w:rPr>
            </w:pPr>
            <w:r w:rsidRPr="00E5188A">
              <w:rPr>
                <w:rFonts w:ascii="Calibri" w:eastAsia="Times New Roman" w:hAnsi="Calibri" w:cs="Times New Roman"/>
                <w:color w:val="0563C1"/>
              </w:rPr>
              <w:t>mebuss@mmm.com</w:t>
            </w:r>
          </w:p>
        </w:tc>
      </w:tr>
      <w:tr w:rsidR="00DB02C0" w:rsidTr="008B7560">
        <w:tc>
          <w:tcPr>
            <w:tcW w:w="3116" w:type="dxa"/>
          </w:tcPr>
          <w:p w:rsidR="00DB02C0" w:rsidRDefault="00DB02C0" w:rsidP="008B7560">
            <w:pPr>
              <w:jc w:val="center"/>
              <w:rPr>
                <w:rFonts w:ascii="Calibri" w:eastAsia="Times New Roman" w:hAnsi="Calibri" w:cs="Times New Roman"/>
                <w:color w:val="000000"/>
              </w:rPr>
            </w:pPr>
            <w:r w:rsidRPr="00E5188A">
              <w:rPr>
                <w:rFonts w:ascii="Calibri" w:eastAsia="Times New Roman" w:hAnsi="Calibri" w:cs="Times New Roman"/>
                <w:color w:val="000000"/>
              </w:rPr>
              <w:t>Carol Forsyth</w:t>
            </w:r>
          </w:p>
          <w:p w:rsidR="00DB02C0" w:rsidRDefault="00DB02C0" w:rsidP="008B7560">
            <w:pPr>
              <w:jc w:val="center"/>
              <w:rPr>
                <w:rFonts w:ascii="Times New Roman" w:eastAsia="Times New Roman" w:hAnsi="Times New Roman" w:cs="Times New Roman"/>
                <w:sz w:val="24"/>
                <w:szCs w:val="24"/>
              </w:rPr>
            </w:pPr>
            <w:r w:rsidRPr="00E5188A">
              <w:rPr>
                <w:rFonts w:ascii="Calibri" w:eastAsia="Times New Roman" w:hAnsi="Calibri" w:cs="Times New Roman"/>
                <w:noProof/>
                <w:color w:val="000000"/>
              </w:rPr>
              <w:drawing>
                <wp:inline distT="0" distB="0" distL="0" distR="0" wp14:anchorId="6D2F30CA" wp14:editId="466F9896">
                  <wp:extent cx="647700" cy="800100"/>
                  <wp:effectExtent l="0" t="0" r="0" b="0"/>
                  <wp:docPr id="1" name="Picture 1" descr="https://lh4.googleusercontent.com/dmzjojl7yUxXyAAQ_86p1jicFjiKnKFHPmsPDmjZ0ALX8RJ-qnnWMxhaxW7SjAWkxyj68AObc37UdMPftHF_cBoHskDVtV3kNVc0xb81g3X6nlZT3n5_ANOsxdFYGUODcX1t0-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dmzjojl7yUxXyAAQ_86p1jicFjiKnKFHPmsPDmjZ0ALX8RJ-qnnWMxhaxW7SjAWkxyj68AObc37UdMPftHF_cBoHskDVtV3kNVc0xb81g3X6nlZT3n5_ANOsxdFYGUODcX1t0-L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tc>
        <w:tc>
          <w:tcPr>
            <w:tcW w:w="2819" w:type="dxa"/>
          </w:tcPr>
          <w:p w:rsidR="00DB02C0" w:rsidRDefault="00DB02C0" w:rsidP="008B7560">
            <w:pPr>
              <w:jc w:val="center"/>
              <w:rPr>
                <w:rFonts w:ascii="Times New Roman" w:eastAsia="Times New Roman" w:hAnsi="Times New Roman" w:cs="Times New Roman"/>
                <w:sz w:val="24"/>
                <w:szCs w:val="24"/>
              </w:rPr>
            </w:pPr>
            <w:r w:rsidRPr="00E5188A">
              <w:rPr>
                <w:rFonts w:ascii="Calibri" w:eastAsia="Times New Roman" w:hAnsi="Calibri" w:cs="Times New Roman"/>
                <w:color w:val="000000"/>
              </w:rPr>
              <w:t>Chair of Outreach Subcommittee</w:t>
            </w:r>
          </w:p>
        </w:tc>
        <w:tc>
          <w:tcPr>
            <w:tcW w:w="3415" w:type="dxa"/>
          </w:tcPr>
          <w:p w:rsidR="00DB02C0" w:rsidRPr="00E5188A"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00000"/>
              </w:rPr>
              <w:t>Fox Rothschild LLP</w:t>
            </w:r>
          </w:p>
          <w:p w:rsidR="00DB02C0" w:rsidRPr="00E5188A"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00000"/>
              </w:rPr>
              <w:t>West Palm Beach, FL</w:t>
            </w:r>
          </w:p>
          <w:p w:rsidR="00DB02C0" w:rsidRPr="00E5188A"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00000"/>
              </w:rPr>
              <w:t>561-804-4438</w:t>
            </w:r>
          </w:p>
          <w:p w:rsidR="00DB02C0" w:rsidRDefault="00DB02C0" w:rsidP="00E5188A">
            <w:pPr>
              <w:rPr>
                <w:rFonts w:ascii="Times New Roman" w:eastAsia="Times New Roman" w:hAnsi="Times New Roman" w:cs="Times New Roman"/>
                <w:sz w:val="24"/>
                <w:szCs w:val="24"/>
              </w:rPr>
            </w:pPr>
            <w:r w:rsidRPr="00E5188A">
              <w:rPr>
                <w:rFonts w:ascii="Calibri" w:eastAsia="Times New Roman" w:hAnsi="Calibri" w:cs="Times New Roman"/>
                <w:color w:val="0563C1"/>
              </w:rPr>
              <w:t>cforsyth@foxrothschild.com</w:t>
            </w:r>
          </w:p>
        </w:tc>
      </w:tr>
    </w:tbl>
    <w:p w:rsidR="008B7560" w:rsidRDefault="008B7560">
      <w:r>
        <w:br w:type="page"/>
      </w:r>
    </w:p>
    <w:tbl>
      <w:tblPr>
        <w:tblStyle w:val="TableGrid"/>
        <w:tblW w:w="0" w:type="auto"/>
        <w:tblLook w:val="04A0" w:firstRow="1" w:lastRow="0" w:firstColumn="1" w:lastColumn="0" w:noHBand="0" w:noVBand="1"/>
      </w:tblPr>
      <w:tblGrid>
        <w:gridCol w:w="3116"/>
        <w:gridCol w:w="2819"/>
        <w:gridCol w:w="3415"/>
      </w:tblGrid>
      <w:tr w:rsidR="00DB02C0" w:rsidTr="008B7560">
        <w:tc>
          <w:tcPr>
            <w:tcW w:w="3116" w:type="dxa"/>
          </w:tcPr>
          <w:p w:rsidR="00DB02C0" w:rsidRDefault="00DB02C0" w:rsidP="008B7560">
            <w:pPr>
              <w:jc w:val="center"/>
              <w:rPr>
                <w:rFonts w:ascii="Calibri" w:eastAsia="Times New Roman" w:hAnsi="Calibri" w:cs="Times New Roman"/>
                <w:color w:val="000000"/>
              </w:rPr>
            </w:pPr>
            <w:r w:rsidRPr="00E5188A">
              <w:rPr>
                <w:rFonts w:ascii="Calibri" w:eastAsia="Times New Roman" w:hAnsi="Calibri" w:cs="Times New Roman"/>
                <w:color w:val="000000"/>
              </w:rPr>
              <w:lastRenderedPageBreak/>
              <w:t>Amy Schmid</w:t>
            </w:r>
          </w:p>
          <w:p w:rsidR="00DB02C0" w:rsidRDefault="00DB02C0" w:rsidP="008B7560">
            <w:pPr>
              <w:jc w:val="center"/>
              <w:rPr>
                <w:rFonts w:ascii="Times New Roman" w:eastAsia="Times New Roman" w:hAnsi="Times New Roman" w:cs="Times New Roman"/>
                <w:sz w:val="24"/>
                <w:szCs w:val="24"/>
              </w:rPr>
            </w:pPr>
            <w:r w:rsidRPr="00E5188A">
              <w:rPr>
                <w:rFonts w:ascii="Calibri" w:eastAsia="Times New Roman" w:hAnsi="Calibri" w:cs="Times New Roman"/>
                <w:noProof/>
                <w:color w:val="000000"/>
              </w:rPr>
              <w:drawing>
                <wp:inline distT="0" distB="0" distL="0" distR="0" wp14:anchorId="2B7E1415" wp14:editId="1ED5281F">
                  <wp:extent cx="647700" cy="730250"/>
                  <wp:effectExtent l="0" t="0" r="0" b="0"/>
                  <wp:docPr id="2" name="Picture 2" descr="Amy_Schmid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y_Schmid_prin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7700" cy="730250"/>
                          </a:xfrm>
                          <a:prstGeom prst="rect">
                            <a:avLst/>
                          </a:prstGeom>
                          <a:noFill/>
                          <a:ln>
                            <a:noFill/>
                          </a:ln>
                        </pic:spPr>
                      </pic:pic>
                    </a:graphicData>
                  </a:graphic>
                </wp:inline>
              </w:drawing>
            </w:r>
          </w:p>
        </w:tc>
        <w:tc>
          <w:tcPr>
            <w:tcW w:w="2819" w:type="dxa"/>
          </w:tcPr>
          <w:p w:rsidR="00DB02C0" w:rsidRDefault="00DB02C0" w:rsidP="008B7560">
            <w:pPr>
              <w:jc w:val="center"/>
              <w:rPr>
                <w:rFonts w:ascii="Times New Roman" w:eastAsia="Times New Roman" w:hAnsi="Times New Roman" w:cs="Times New Roman"/>
                <w:sz w:val="24"/>
                <w:szCs w:val="24"/>
              </w:rPr>
            </w:pPr>
            <w:r w:rsidRPr="00E5188A">
              <w:rPr>
                <w:rFonts w:ascii="Calibri" w:eastAsia="Times New Roman" w:hAnsi="Calibri" w:cs="Times New Roman"/>
                <w:color w:val="000000"/>
              </w:rPr>
              <w:t>Chair of Personal and Professional Development Subcommittee</w:t>
            </w:r>
          </w:p>
        </w:tc>
        <w:tc>
          <w:tcPr>
            <w:tcW w:w="3415" w:type="dxa"/>
          </w:tcPr>
          <w:p w:rsidR="00DB02C0" w:rsidRPr="00E5188A"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00000"/>
              </w:rPr>
              <w:t>Wenderoth, Lind &amp; Ponack, LLP</w:t>
            </w:r>
          </w:p>
          <w:p w:rsidR="00DB02C0" w:rsidRPr="00E5188A"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00000"/>
              </w:rPr>
              <w:t>Washington, D.C.</w:t>
            </w:r>
          </w:p>
          <w:p w:rsidR="00DB02C0" w:rsidRPr="00E5188A"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00000"/>
              </w:rPr>
              <w:t>202-721-8210</w:t>
            </w:r>
          </w:p>
          <w:p w:rsidR="00DB02C0" w:rsidRPr="00E5188A" w:rsidRDefault="00DB02C0" w:rsidP="00DB02C0">
            <w:pPr>
              <w:rPr>
                <w:rFonts w:ascii="Times New Roman" w:eastAsia="Times New Roman" w:hAnsi="Times New Roman" w:cs="Times New Roman"/>
                <w:sz w:val="24"/>
                <w:szCs w:val="24"/>
              </w:rPr>
            </w:pPr>
            <w:r w:rsidRPr="00E5188A">
              <w:rPr>
                <w:rFonts w:ascii="Calibri" w:eastAsia="Times New Roman" w:hAnsi="Calibri" w:cs="Times New Roman"/>
                <w:color w:val="0563C1"/>
              </w:rPr>
              <w:t>aschmid@wenderoth.com</w:t>
            </w:r>
          </w:p>
          <w:p w:rsidR="00DB02C0" w:rsidRDefault="00DB02C0" w:rsidP="00E5188A">
            <w:pPr>
              <w:rPr>
                <w:rFonts w:ascii="Times New Roman" w:eastAsia="Times New Roman" w:hAnsi="Times New Roman" w:cs="Times New Roman"/>
                <w:sz w:val="24"/>
                <w:szCs w:val="24"/>
              </w:rPr>
            </w:pPr>
          </w:p>
        </w:tc>
      </w:tr>
      <w:tr w:rsidR="00DB02C0" w:rsidTr="008B7560">
        <w:tc>
          <w:tcPr>
            <w:tcW w:w="3116" w:type="dxa"/>
          </w:tcPr>
          <w:p w:rsidR="00DB02C0" w:rsidRDefault="00937384" w:rsidP="008B7560">
            <w:pPr>
              <w:jc w:val="center"/>
              <w:rPr>
                <w:rFonts w:ascii="Calibri" w:eastAsia="Times New Roman" w:hAnsi="Calibri" w:cs="Times New Roman"/>
                <w:color w:val="000000"/>
              </w:rPr>
            </w:pPr>
            <w:r w:rsidRPr="00E5188A">
              <w:rPr>
                <w:rFonts w:ascii="Calibri" w:eastAsia="Times New Roman" w:hAnsi="Calibri" w:cs="Times New Roman"/>
                <w:color w:val="000000"/>
              </w:rPr>
              <w:t>Tiffany Fidler</w:t>
            </w:r>
          </w:p>
          <w:p w:rsidR="00937384" w:rsidRDefault="00937384" w:rsidP="008B7560">
            <w:pPr>
              <w:jc w:val="center"/>
              <w:rPr>
                <w:rFonts w:ascii="Times New Roman" w:eastAsia="Times New Roman" w:hAnsi="Times New Roman" w:cs="Times New Roman"/>
                <w:sz w:val="24"/>
                <w:szCs w:val="24"/>
              </w:rPr>
            </w:pPr>
            <w:r w:rsidRPr="00E5188A">
              <w:rPr>
                <w:rFonts w:ascii="Calibri" w:eastAsia="Times New Roman" w:hAnsi="Calibri" w:cs="Times New Roman"/>
                <w:noProof/>
                <w:color w:val="000000"/>
              </w:rPr>
              <w:drawing>
                <wp:inline distT="0" distB="0" distL="0" distR="0" wp14:anchorId="668E46F4" wp14:editId="7B44EE95">
                  <wp:extent cx="647700" cy="723900"/>
                  <wp:effectExtent l="0" t="0" r="0" b="0"/>
                  <wp:docPr id="9" name="Picture 9" descr="tiffany fid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ffany fidler.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7700" cy="723900"/>
                          </a:xfrm>
                          <a:prstGeom prst="rect">
                            <a:avLst/>
                          </a:prstGeom>
                          <a:noFill/>
                          <a:ln>
                            <a:noFill/>
                          </a:ln>
                        </pic:spPr>
                      </pic:pic>
                    </a:graphicData>
                  </a:graphic>
                </wp:inline>
              </w:drawing>
            </w:r>
          </w:p>
        </w:tc>
        <w:tc>
          <w:tcPr>
            <w:tcW w:w="2819" w:type="dxa"/>
          </w:tcPr>
          <w:p w:rsidR="00DB02C0" w:rsidRDefault="00937384" w:rsidP="008B7560">
            <w:pPr>
              <w:jc w:val="center"/>
              <w:rPr>
                <w:rFonts w:ascii="Times New Roman" w:eastAsia="Times New Roman" w:hAnsi="Times New Roman" w:cs="Times New Roman"/>
                <w:sz w:val="24"/>
                <w:szCs w:val="24"/>
              </w:rPr>
            </w:pPr>
            <w:r w:rsidRPr="00E5188A">
              <w:rPr>
                <w:rFonts w:ascii="Calibri" w:eastAsia="Times New Roman" w:hAnsi="Calibri" w:cs="Times New Roman"/>
                <w:color w:val="000000"/>
              </w:rPr>
              <w:t>Co-Chair of Presence and Branding Subcommittee</w:t>
            </w:r>
          </w:p>
        </w:tc>
        <w:tc>
          <w:tcPr>
            <w:tcW w:w="3415" w:type="dxa"/>
          </w:tcPr>
          <w:p w:rsidR="00937384" w:rsidRPr="00E5188A" w:rsidRDefault="00937384" w:rsidP="00937384">
            <w:pPr>
              <w:rPr>
                <w:rFonts w:ascii="Times New Roman" w:eastAsia="Times New Roman" w:hAnsi="Times New Roman" w:cs="Times New Roman"/>
                <w:sz w:val="24"/>
                <w:szCs w:val="24"/>
              </w:rPr>
            </w:pPr>
            <w:r w:rsidRPr="00E5188A">
              <w:rPr>
                <w:rFonts w:ascii="Calibri" w:eastAsia="Times New Roman" w:hAnsi="Calibri" w:cs="Times New Roman"/>
                <w:color w:val="000000"/>
              </w:rPr>
              <w:t>Brooks Kushman</w:t>
            </w:r>
          </w:p>
          <w:p w:rsidR="00937384" w:rsidRPr="00E5188A" w:rsidRDefault="00937384" w:rsidP="00937384">
            <w:pPr>
              <w:rPr>
                <w:rFonts w:ascii="Times New Roman" w:eastAsia="Times New Roman" w:hAnsi="Times New Roman" w:cs="Times New Roman"/>
                <w:sz w:val="24"/>
                <w:szCs w:val="24"/>
              </w:rPr>
            </w:pPr>
            <w:r w:rsidRPr="00E5188A">
              <w:rPr>
                <w:rFonts w:ascii="Calibri" w:eastAsia="Times New Roman" w:hAnsi="Calibri" w:cs="Times New Roman"/>
                <w:color w:val="000000"/>
              </w:rPr>
              <w:t xml:space="preserve">Southfield, MI </w:t>
            </w:r>
          </w:p>
          <w:p w:rsidR="00937384" w:rsidRPr="00E5188A" w:rsidRDefault="00937384" w:rsidP="00937384">
            <w:pPr>
              <w:rPr>
                <w:rFonts w:ascii="Times New Roman" w:eastAsia="Times New Roman" w:hAnsi="Times New Roman" w:cs="Times New Roman"/>
                <w:sz w:val="24"/>
                <w:szCs w:val="24"/>
              </w:rPr>
            </w:pPr>
            <w:r w:rsidRPr="00E5188A">
              <w:rPr>
                <w:rFonts w:ascii="Calibri" w:eastAsia="Times New Roman" w:hAnsi="Calibri" w:cs="Times New Roman"/>
                <w:color w:val="000000"/>
              </w:rPr>
              <w:t>248-226-2876</w:t>
            </w:r>
          </w:p>
          <w:p w:rsidR="00DB02C0" w:rsidRDefault="00937384" w:rsidP="00E5188A">
            <w:pPr>
              <w:rPr>
                <w:rFonts w:ascii="Times New Roman" w:eastAsia="Times New Roman" w:hAnsi="Times New Roman" w:cs="Times New Roman"/>
                <w:sz w:val="24"/>
                <w:szCs w:val="24"/>
              </w:rPr>
            </w:pPr>
            <w:r w:rsidRPr="00E5188A">
              <w:rPr>
                <w:rFonts w:ascii="Calibri" w:eastAsia="Times New Roman" w:hAnsi="Calibri" w:cs="Times New Roman"/>
                <w:color w:val="0563C1"/>
              </w:rPr>
              <w:t>tfidler@BrooksKushman.com</w:t>
            </w:r>
          </w:p>
        </w:tc>
      </w:tr>
      <w:tr w:rsidR="00DB02C0" w:rsidTr="008B7560">
        <w:tc>
          <w:tcPr>
            <w:tcW w:w="3116" w:type="dxa"/>
          </w:tcPr>
          <w:p w:rsidR="00DB02C0" w:rsidRDefault="00937384" w:rsidP="008B7560">
            <w:pPr>
              <w:jc w:val="center"/>
              <w:rPr>
                <w:rFonts w:ascii="Calibri" w:eastAsia="Times New Roman" w:hAnsi="Calibri" w:cs="Times New Roman"/>
                <w:color w:val="000000"/>
              </w:rPr>
            </w:pPr>
            <w:r w:rsidRPr="00E5188A">
              <w:rPr>
                <w:rFonts w:ascii="Calibri" w:eastAsia="Times New Roman" w:hAnsi="Calibri" w:cs="Times New Roman"/>
                <w:color w:val="000000"/>
              </w:rPr>
              <w:t>Sabrina Miller</w:t>
            </w:r>
          </w:p>
          <w:p w:rsidR="00937384" w:rsidRDefault="00937384" w:rsidP="008B7560">
            <w:pPr>
              <w:jc w:val="center"/>
              <w:rPr>
                <w:rFonts w:ascii="Times New Roman" w:eastAsia="Times New Roman" w:hAnsi="Times New Roman" w:cs="Times New Roman"/>
                <w:sz w:val="24"/>
                <w:szCs w:val="24"/>
              </w:rPr>
            </w:pPr>
            <w:r w:rsidRPr="00E5188A">
              <w:rPr>
                <w:rFonts w:ascii="Calibri" w:eastAsia="Times New Roman" w:hAnsi="Calibri" w:cs="Times New Roman"/>
                <w:noProof/>
                <w:color w:val="000000"/>
              </w:rPr>
              <w:drawing>
                <wp:inline distT="0" distB="0" distL="0" distR="0" wp14:anchorId="1630A639" wp14:editId="63659806">
                  <wp:extent cx="647700" cy="647700"/>
                  <wp:effectExtent l="0" t="0" r="0" b="0"/>
                  <wp:docPr id="10" name="Picture 10" descr="Sabrina Q M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brina Q Mill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2819" w:type="dxa"/>
          </w:tcPr>
          <w:p w:rsidR="00DB02C0" w:rsidRDefault="00937384" w:rsidP="008B7560">
            <w:pPr>
              <w:jc w:val="center"/>
              <w:rPr>
                <w:rFonts w:ascii="Times New Roman" w:eastAsia="Times New Roman" w:hAnsi="Times New Roman" w:cs="Times New Roman"/>
                <w:sz w:val="24"/>
                <w:szCs w:val="24"/>
              </w:rPr>
            </w:pPr>
            <w:r w:rsidRPr="00E5188A">
              <w:rPr>
                <w:rFonts w:ascii="Calibri" w:eastAsia="Times New Roman" w:hAnsi="Calibri" w:cs="Times New Roman"/>
                <w:color w:val="000000"/>
              </w:rPr>
              <w:t>Co-Chair Presence and Branding Subcommittee</w:t>
            </w:r>
          </w:p>
        </w:tc>
        <w:tc>
          <w:tcPr>
            <w:tcW w:w="3415" w:type="dxa"/>
          </w:tcPr>
          <w:p w:rsidR="00937384" w:rsidRPr="00E5188A" w:rsidRDefault="00937384" w:rsidP="00937384">
            <w:pPr>
              <w:rPr>
                <w:rFonts w:ascii="Times New Roman" w:eastAsia="Times New Roman" w:hAnsi="Times New Roman" w:cs="Times New Roman"/>
                <w:sz w:val="24"/>
                <w:szCs w:val="24"/>
              </w:rPr>
            </w:pPr>
            <w:r w:rsidRPr="00E5188A">
              <w:rPr>
                <w:rFonts w:ascii="Calibri" w:eastAsia="Times New Roman" w:hAnsi="Calibri" w:cs="Times New Roman"/>
                <w:color w:val="000000"/>
              </w:rPr>
              <w:t>Anaqua</w:t>
            </w:r>
          </w:p>
          <w:p w:rsidR="00937384" w:rsidRPr="00E5188A" w:rsidRDefault="00937384" w:rsidP="00937384">
            <w:pPr>
              <w:rPr>
                <w:rFonts w:ascii="Times New Roman" w:eastAsia="Times New Roman" w:hAnsi="Times New Roman" w:cs="Times New Roman"/>
                <w:sz w:val="24"/>
                <w:szCs w:val="24"/>
              </w:rPr>
            </w:pPr>
            <w:r w:rsidRPr="00E5188A">
              <w:rPr>
                <w:rFonts w:ascii="Calibri" w:eastAsia="Times New Roman" w:hAnsi="Calibri" w:cs="Times New Roman"/>
                <w:color w:val="000000"/>
              </w:rPr>
              <w:t>University of Southern California</w:t>
            </w:r>
          </w:p>
          <w:p w:rsidR="00937384" w:rsidRPr="00E5188A" w:rsidRDefault="00937384" w:rsidP="00937384">
            <w:pPr>
              <w:rPr>
                <w:rFonts w:ascii="Times New Roman" w:eastAsia="Times New Roman" w:hAnsi="Times New Roman" w:cs="Times New Roman"/>
                <w:sz w:val="24"/>
                <w:szCs w:val="24"/>
              </w:rPr>
            </w:pPr>
            <w:r w:rsidRPr="00E5188A">
              <w:rPr>
                <w:rFonts w:ascii="Calibri" w:eastAsia="Times New Roman" w:hAnsi="Calibri" w:cs="Times New Roman"/>
                <w:color w:val="000000"/>
              </w:rPr>
              <w:t>San Francisco, CA</w:t>
            </w:r>
          </w:p>
          <w:p w:rsidR="00937384" w:rsidRPr="00E5188A" w:rsidRDefault="00937384" w:rsidP="00937384">
            <w:pPr>
              <w:rPr>
                <w:rFonts w:ascii="Times New Roman" w:eastAsia="Times New Roman" w:hAnsi="Times New Roman" w:cs="Times New Roman"/>
                <w:sz w:val="24"/>
                <w:szCs w:val="24"/>
              </w:rPr>
            </w:pPr>
            <w:r w:rsidRPr="00E5188A">
              <w:rPr>
                <w:rFonts w:ascii="Calibri" w:eastAsia="Times New Roman" w:hAnsi="Calibri" w:cs="Times New Roman"/>
                <w:color w:val="000000"/>
              </w:rPr>
              <w:t xml:space="preserve">773-895-2344 </w:t>
            </w:r>
          </w:p>
          <w:p w:rsidR="00DB02C0" w:rsidRDefault="00937384" w:rsidP="00E5188A">
            <w:pPr>
              <w:rPr>
                <w:rFonts w:ascii="Times New Roman" w:eastAsia="Times New Roman" w:hAnsi="Times New Roman" w:cs="Times New Roman"/>
                <w:sz w:val="24"/>
                <w:szCs w:val="24"/>
              </w:rPr>
            </w:pPr>
            <w:r w:rsidRPr="00E5188A">
              <w:rPr>
                <w:rFonts w:ascii="Calibri" w:eastAsia="Times New Roman" w:hAnsi="Calibri" w:cs="Times New Roman"/>
                <w:color w:val="0563C1"/>
              </w:rPr>
              <w:t>sabrinaqmiller@gmail.com</w:t>
            </w:r>
          </w:p>
        </w:tc>
      </w:tr>
      <w:tr w:rsidR="00DB02C0" w:rsidTr="008B7560">
        <w:tc>
          <w:tcPr>
            <w:tcW w:w="3116" w:type="dxa"/>
          </w:tcPr>
          <w:p w:rsidR="00DB02C0" w:rsidRDefault="00937384" w:rsidP="008B7560">
            <w:pPr>
              <w:jc w:val="center"/>
              <w:rPr>
                <w:rFonts w:ascii="Calibri" w:eastAsia="Times New Roman" w:hAnsi="Calibri" w:cs="Times New Roman"/>
                <w:color w:val="000000"/>
              </w:rPr>
            </w:pPr>
            <w:r w:rsidRPr="00E5188A">
              <w:rPr>
                <w:rFonts w:ascii="Calibri" w:eastAsia="Times New Roman" w:hAnsi="Calibri" w:cs="Times New Roman"/>
                <w:color w:val="000000"/>
              </w:rPr>
              <w:t>Lacy Kolo</w:t>
            </w:r>
          </w:p>
          <w:p w:rsidR="00937384" w:rsidRDefault="00937384" w:rsidP="008B7560">
            <w:pPr>
              <w:jc w:val="center"/>
              <w:rPr>
                <w:rFonts w:ascii="Times New Roman" w:eastAsia="Times New Roman" w:hAnsi="Times New Roman" w:cs="Times New Roman"/>
                <w:sz w:val="24"/>
                <w:szCs w:val="24"/>
              </w:rPr>
            </w:pPr>
            <w:r w:rsidRPr="00E5188A">
              <w:rPr>
                <w:rFonts w:ascii="Calibri" w:eastAsia="Times New Roman" w:hAnsi="Calibri" w:cs="Times New Roman"/>
                <w:noProof/>
                <w:color w:val="000000"/>
              </w:rPr>
              <w:drawing>
                <wp:inline distT="0" distB="0" distL="0" distR="0" wp14:anchorId="4ED83058" wp14:editId="56C37E87">
                  <wp:extent cx="918381" cy="603250"/>
                  <wp:effectExtent l="0" t="0" r="0" b="6350"/>
                  <wp:docPr id="11" name="Picture 11" descr="https://lh3.googleusercontent.com/hUaifMwF3Q1QYe4fuL5llLNkSyZSWO3tis2kln-s_zUL2cS4zdPsoQIUe6uVNBSWO11VHr5SQ-7N5vGPdGcaDqy8a48ZoAo--hxLnPfXe_5piBc5qZUhTcdagpH_-rxg1tKLSC9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hUaifMwF3Q1QYe4fuL5llLNkSyZSWO3tis2kln-s_zUL2cS4zdPsoQIUe6uVNBSWO11VHr5SQ-7N5vGPdGcaDqy8a48ZoAo--hxLnPfXe_5piBc5qZUhTcdagpH_-rxg1tKLSC9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7305" cy="609112"/>
                          </a:xfrm>
                          <a:prstGeom prst="rect">
                            <a:avLst/>
                          </a:prstGeom>
                          <a:noFill/>
                          <a:ln>
                            <a:noFill/>
                          </a:ln>
                        </pic:spPr>
                      </pic:pic>
                    </a:graphicData>
                  </a:graphic>
                </wp:inline>
              </w:drawing>
            </w:r>
          </w:p>
        </w:tc>
        <w:tc>
          <w:tcPr>
            <w:tcW w:w="2819" w:type="dxa"/>
          </w:tcPr>
          <w:p w:rsidR="00DB02C0" w:rsidRDefault="00937384" w:rsidP="008B7560">
            <w:pPr>
              <w:jc w:val="center"/>
              <w:rPr>
                <w:rFonts w:ascii="Times New Roman" w:eastAsia="Times New Roman" w:hAnsi="Times New Roman" w:cs="Times New Roman"/>
                <w:sz w:val="24"/>
                <w:szCs w:val="24"/>
              </w:rPr>
            </w:pPr>
            <w:r w:rsidRPr="00E5188A">
              <w:rPr>
                <w:rFonts w:ascii="Calibri" w:eastAsia="Times New Roman" w:hAnsi="Calibri" w:cs="Times New Roman"/>
                <w:color w:val="000000"/>
              </w:rPr>
              <w:t>Chair of Retention and Advancement Subcommittee</w:t>
            </w:r>
          </w:p>
        </w:tc>
        <w:tc>
          <w:tcPr>
            <w:tcW w:w="3415" w:type="dxa"/>
          </w:tcPr>
          <w:p w:rsidR="00937384" w:rsidRPr="00E5188A" w:rsidRDefault="00937384" w:rsidP="00937384">
            <w:pPr>
              <w:rPr>
                <w:rFonts w:ascii="Times New Roman" w:eastAsia="Times New Roman" w:hAnsi="Times New Roman" w:cs="Times New Roman"/>
                <w:sz w:val="24"/>
                <w:szCs w:val="24"/>
              </w:rPr>
            </w:pPr>
            <w:r w:rsidRPr="00E5188A">
              <w:rPr>
                <w:rFonts w:ascii="Calibri" w:eastAsia="Times New Roman" w:hAnsi="Calibri" w:cs="Times New Roman"/>
                <w:color w:val="000000"/>
              </w:rPr>
              <w:t>Houlihan Lokey</w:t>
            </w:r>
          </w:p>
          <w:p w:rsidR="00937384" w:rsidRPr="00E5188A" w:rsidRDefault="00937384" w:rsidP="00937384">
            <w:pPr>
              <w:rPr>
                <w:rFonts w:ascii="Times New Roman" w:eastAsia="Times New Roman" w:hAnsi="Times New Roman" w:cs="Times New Roman"/>
                <w:sz w:val="24"/>
                <w:szCs w:val="24"/>
              </w:rPr>
            </w:pPr>
            <w:r w:rsidRPr="00E5188A">
              <w:rPr>
                <w:rFonts w:ascii="Calibri" w:eastAsia="Times New Roman" w:hAnsi="Calibri" w:cs="Times New Roman"/>
                <w:color w:val="000000"/>
              </w:rPr>
              <w:t>McLean, VA 22102</w:t>
            </w:r>
          </w:p>
          <w:p w:rsidR="00937384" w:rsidRPr="00E5188A" w:rsidRDefault="00937384" w:rsidP="00937384">
            <w:pPr>
              <w:rPr>
                <w:rFonts w:ascii="Times New Roman" w:eastAsia="Times New Roman" w:hAnsi="Times New Roman" w:cs="Times New Roman"/>
                <w:sz w:val="24"/>
                <w:szCs w:val="24"/>
              </w:rPr>
            </w:pPr>
            <w:r w:rsidRPr="00E5188A">
              <w:rPr>
                <w:rFonts w:ascii="Calibri" w:eastAsia="Times New Roman" w:hAnsi="Calibri" w:cs="Times New Roman"/>
                <w:color w:val="000000"/>
              </w:rPr>
              <w:t>703-714-1754</w:t>
            </w:r>
          </w:p>
          <w:p w:rsidR="00DB02C0" w:rsidRDefault="00937384" w:rsidP="00E5188A">
            <w:pPr>
              <w:rPr>
                <w:rFonts w:ascii="Times New Roman" w:eastAsia="Times New Roman" w:hAnsi="Times New Roman" w:cs="Times New Roman"/>
                <w:sz w:val="24"/>
                <w:szCs w:val="24"/>
              </w:rPr>
            </w:pPr>
            <w:r w:rsidRPr="00E5188A">
              <w:rPr>
                <w:rFonts w:ascii="Calibri" w:eastAsia="Times New Roman" w:hAnsi="Calibri" w:cs="Times New Roman"/>
                <w:color w:val="0563C1"/>
              </w:rPr>
              <w:t>LKolo@HL.com</w:t>
            </w:r>
          </w:p>
        </w:tc>
      </w:tr>
    </w:tbl>
    <w:p w:rsidR="00C91EC0" w:rsidRDefault="001E6345"/>
    <w:sectPr w:rsidR="00C91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D5B5C"/>
    <w:multiLevelType w:val="hybridMultilevel"/>
    <w:tmpl w:val="BD84095E"/>
    <w:lvl w:ilvl="0" w:tplc="7C7E4DB6">
      <w:start w:val="734"/>
      <w:numFmt w:val="bullet"/>
      <w:lvlText w:val="•"/>
      <w:lvlJc w:val="left"/>
      <w:pPr>
        <w:ind w:left="720" w:hanging="360"/>
      </w:pPr>
      <w:rPr>
        <w:rFonts w:ascii="Calibri" w:eastAsia="Times New Roman" w:hAnsi="Calibri"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0468B"/>
    <w:multiLevelType w:val="multilevel"/>
    <w:tmpl w:val="E770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6359A"/>
    <w:multiLevelType w:val="multilevel"/>
    <w:tmpl w:val="41BE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D5F25"/>
    <w:multiLevelType w:val="multilevel"/>
    <w:tmpl w:val="D114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F3E39"/>
    <w:multiLevelType w:val="multilevel"/>
    <w:tmpl w:val="9CEA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C7FB1"/>
    <w:multiLevelType w:val="multilevel"/>
    <w:tmpl w:val="1A7A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84C1E"/>
    <w:multiLevelType w:val="multilevel"/>
    <w:tmpl w:val="C55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964BC"/>
    <w:multiLevelType w:val="multilevel"/>
    <w:tmpl w:val="A802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7"/>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88A"/>
    <w:rsid w:val="00182872"/>
    <w:rsid w:val="001E6345"/>
    <w:rsid w:val="00295C35"/>
    <w:rsid w:val="002B1824"/>
    <w:rsid w:val="00326210"/>
    <w:rsid w:val="00377364"/>
    <w:rsid w:val="004410AF"/>
    <w:rsid w:val="004D2E49"/>
    <w:rsid w:val="005519AE"/>
    <w:rsid w:val="00560B0C"/>
    <w:rsid w:val="00572B60"/>
    <w:rsid w:val="00606623"/>
    <w:rsid w:val="006304A2"/>
    <w:rsid w:val="006D6F81"/>
    <w:rsid w:val="00720BC6"/>
    <w:rsid w:val="00721FAB"/>
    <w:rsid w:val="007237CE"/>
    <w:rsid w:val="00726CF2"/>
    <w:rsid w:val="007E011A"/>
    <w:rsid w:val="008003A5"/>
    <w:rsid w:val="008174E5"/>
    <w:rsid w:val="0088052B"/>
    <w:rsid w:val="008B7560"/>
    <w:rsid w:val="008F55FF"/>
    <w:rsid w:val="009043D5"/>
    <w:rsid w:val="00937384"/>
    <w:rsid w:val="00976DF7"/>
    <w:rsid w:val="00990983"/>
    <w:rsid w:val="009B767B"/>
    <w:rsid w:val="009F49DA"/>
    <w:rsid w:val="009F713D"/>
    <w:rsid w:val="00A9016B"/>
    <w:rsid w:val="00AC40BE"/>
    <w:rsid w:val="00B13E40"/>
    <w:rsid w:val="00B63A26"/>
    <w:rsid w:val="00BC333B"/>
    <w:rsid w:val="00BC381B"/>
    <w:rsid w:val="00CC22C8"/>
    <w:rsid w:val="00CC4D6F"/>
    <w:rsid w:val="00D46A5F"/>
    <w:rsid w:val="00DB02C0"/>
    <w:rsid w:val="00E42010"/>
    <w:rsid w:val="00E5188A"/>
    <w:rsid w:val="00E718DC"/>
    <w:rsid w:val="00E728EF"/>
    <w:rsid w:val="00E74B89"/>
    <w:rsid w:val="00EE073D"/>
    <w:rsid w:val="00F6769D"/>
    <w:rsid w:val="00FA77B9"/>
    <w:rsid w:val="00FC6220"/>
    <w:rsid w:val="00FD3665"/>
    <w:rsid w:val="00FF2F39"/>
    <w:rsid w:val="00FF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6629A-8892-49DD-ACE3-649888BE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18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188A"/>
    <w:rPr>
      <w:color w:val="0000FF"/>
      <w:u w:val="single"/>
    </w:rPr>
  </w:style>
  <w:style w:type="table" w:styleId="TableGrid">
    <w:name w:val="Table Grid"/>
    <w:basedOn w:val="TableNormal"/>
    <w:uiPriority w:val="39"/>
    <w:rsid w:val="00D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732256">
      <w:bodyDiv w:val="1"/>
      <w:marLeft w:val="0"/>
      <w:marRight w:val="0"/>
      <w:marTop w:val="0"/>
      <w:marBottom w:val="0"/>
      <w:divBdr>
        <w:top w:val="none" w:sz="0" w:space="0" w:color="auto"/>
        <w:left w:val="none" w:sz="0" w:space="0" w:color="auto"/>
        <w:bottom w:val="none" w:sz="0" w:space="0" w:color="auto"/>
        <w:right w:val="none" w:sz="0" w:space="0" w:color="auto"/>
      </w:divBdr>
      <w:divsChild>
        <w:div w:id="57982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groups?gid=2108091&amp;goback=%2Eanp_2108091_1329526809020_1" TargetMode="External"/><Relationship Id="rId13" Type="http://schemas.openxmlformats.org/officeDocument/2006/relationships/hyperlink" Target="https://urldefense.proofpoint.com/v2/url?u=http-3A__www.facebook.com_AIPLAWIIPBookClub&amp;d=CwMFAg&amp;c=q3cDpHe1hF8lXU5EFjNM_A&amp;r=BYyAcabtiBNt_iw4khouEAeG545mhz_LgRjumMeaR9SQk9hz9ETrVEODljfK2L25&amp;m=TKDcsCZg8_9K5bp69pqsKV6o-BFoj4HOqyh9HmciplQ&amp;s=erDRVhTRZvfZ5DbdilvzbUT9bVxsvW_j4b9laJVNS_I&amp;e=" TargetMode="External"/><Relationship Id="rId18" Type="http://schemas.openxmlformats.org/officeDocument/2006/relationships/image" Target="media/image4.jpe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twitter.com/womeninip" TargetMode="External"/><Relationship Id="rId12" Type="http://schemas.openxmlformats.org/officeDocument/2006/relationships/hyperlink" Target="http://www.facebook.com/AIPLAWIIPBookClub" TargetMode="External"/><Relationship Id="rId17" Type="http://schemas.openxmlformats.org/officeDocument/2006/relationships/image" Target="media/image3.jpe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www.facebook.com/pages/Women-in-IP-Law-AIPLA/290965038221" TargetMode="External"/><Relationship Id="rId11" Type="http://schemas.openxmlformats.org/officeDocument/2006/relationships/hyperlink" Target="https://urldefense.proofpoint.com/v2/url?u=http-3A__www.facebook.com_AIPLAWIIPBookClub&amp;d=CwMFAg&amp;c=q3cDpHe1hF8lXU5EFjNM_A&amp;r=BYyAcabtiBNt_iw4khouEAeG545mhz_LgRjumMeaR9SQk9hz9ETrVEODljfK2L25&amp;m=TKDcsCZg8_9K5bp69pqsKV6o-BFoj4HOqyh9HmciplQ&amp;s=erDRVhTRZvfZ5DbdilvzbUT9bVxsvW_j4b9laJVNS_I&amp;e="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aipla.org/committees/committee_pages/Women_in_IP_Law/newsletters/sp2013newletter/Pages/default.aspx" TargetMode="External"/><Relationship Id="rId23" Type="http://schemas.openxmlformats.org/officeDocument/2006/relationships/fontTable" Target="fontTable.xml"/><Relationship Id="rId10" Type="http://schemas.openxmlformats.org/officeDocument/2006/relationships/hyperlink" Target="http://www.aipla.org/committees/committee_pages/Women_in_IP_Law/Pages/default.aspx"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omeninip.wordpress.com/" TargetMode="External"/><Relationship Id="rId14" Type="http://schemas.openxmlformats.org/officeDocument/2006/relationships/hyperlink" Target="http://www.facebook.com/AIPLAWIIPBookClub" TargetMode="External"/><Relationship Id="rId22" Type="http://schemas.openxmlformats.org/officeDocument/2006/relationships/image" Target="media/image8.jpe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IPLA Document" ma:contentTypeID="0x0101009D456425FF03624382BC68CA562540FC002A0EFC9C8CABBC4E9DC6292B0B13EEDF" ma:contentTypeVersion="4" ma:contentTypeDescription="" ma:contentTypeScope="" ma:versionID="d5ae85dd2b3a5b0ee47a5a1b6408b2be">
  <xsd:schema xmlns:xsd="http://www.w3.org/2001/XMLSchema" xmlns:xs="http://www.w3.org/2001/XMLSchema" xmlns:p="http://schemas.microsoft.com/office/2006/metadata/properties" xmlns:ns2="ade7672b-7a94-4c13-a1a6-d9b3b06fd88f" xmlns:ns3="6729fdf1-c563-410f-8d87-9a3f8fb16a88" targetNamespace="http://schemas.microsoft.com/office/2006/metadata/properties" ma:root="true" ma:fieldsID="6bbcc5109f2057abe5bd7f1f4c4a5f08" ns2:_="" ns3:_="">
    <xsd:import namespace="ade7672b-7a94-4c13-a1a6-d9b3b06fd88f"/>
    <xsd:import namespace="6729fdf1-c563-410f-8d87-9a3f8fb16a88"/>
    <xsd:element name="properties">
      <xsd:complexType>
        <xsd:sequence>
          <xsd:element name="documentManagement">
            <xsd:complexType>
              <xsd:all>
                <xsd:element ref="ns2:Publication_x0020_Date" minOccurs="0"/>
                <xsd:element ref="ns3:SqtRequiredMembershi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7672b-7a94-4c13-a1a6-d9b3b06fd88f" elementFormDefault="qualified">
    <xsd:import namespace="http://schemas.microsoft.com/office/2006/documentManagement/types"/>
    <xsd:import namespace="http://schemas.microsoft.com/office/infopath/2007/PartnerControls"/>
    <xsd:element name="Publication_x0020_Date" ma:index="8" nillable="true" ma:displayName="Publication Date" ma:description="This column is used to determine the publication date of AIPLA Documents" ma:format="DateOnly" ma:internalName="Publica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29fdf1-c563-410f-8d87-9a3f8fb16a88" elementFormDefault="qualified">
    <xsd:import namespace="http://schemas.microsoft.com/office/2006/documentManagement/types"/>
    <xsd:import namespace="http://schemas.microsoft.com/office/infopath/2007/PartnerControls"/>
    <xsd:element name="SqtRequiredMembership" ma:index="9" nillable="true" ma:displayName="Required Membership" ma:internalName="SqtRequiredMembership">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ation_x0020_Date xmlns="ade7672b-7a94-4c13-a1a6-d9b3b06fd88f" xsi:nil="true"/>
    <SqtRequiredMembership xmlns="6729fdf1-c563-410f-8d87-9a3f8fb16a88" xsi:nil="true"/>
  </documentManagement>
</p:properties>
</file>

<file path=customXml/itemProps1.xml><?xml version="1.0" encoding="utf-8"?>
<ds:datastoreItem xmlns:ds="http://schemas.openxmlformats.org/officeDocument/2006/customXml" ds:itemID="{381D9C27-6D28-4340-883A-63514D5DC6B0}"/>
</file>

<file path=customXml/itemProps2.xml><?xml version="1.0" encoding="utf-8"?>
<ds:datastoreItem xmlns:ds="http://schemas.openxmlformats.org/officeDocument/2006/customXml" ds:itemID="{0917B204-1D04-4223-B2A4-522ED20FF108}"/>
</file>

<file path=customXml/itemProps3.xml><?xml version="1.0" encoding="utf-8"?>
<ds:datastoreItem xmlns:ds="http://schemas.openxmlformats.org/officeDocument/2006/customXml" ds:itemID="{C254FC73-330F-4FCB-95B0-55E87CFBAC94}"/>
</file>

<file path=docProps/app.xml><?xml version="1.0" encoding="utf-8"?>
<Properties xmlns="http://schemas.openxmlformats.org/officeDocument/2006/extended-properties" xmlns:vt="http://schemas.openxmlformats.org/officeDocument/2006/docPropsVTypes">
  <Template>Normal</Template>
  <TotalTime>0</TotalTime>
  <Pages>7</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in IP Report and Workplan Jan 2018</dc:title>
  <dc:subject/>
  <dc:creator>Melissa Buss</dc:creator>
  <cp:keywords/>
  <dc:description/>
  <cp:lastModifiedBy>Sabrina Miller</cp:lastModifiedBy>
  <cp:revision>2</cp:revision>
  <dcterms:created xsi:type="dcterms:W3CDTF">2018-01-10T19:50:00Z</dcterms:created>
  <dcterms:modified xsi:type="dcterms:W3CDTF">2018-01-10T19:50:00Z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0x0101009D456425FF03624382BC68CA562540FC002A0EFC9C8CABBC4E9DC6292B0B13EEDF</vt:lpwstr>
  </property>
</Properties>
</file>