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48BCC" w14:textId="21DFA7C3" w:rsidR="00F92295" w:rsidRPr="004713FD" w:rsidRDefault="00F92295" w:rsidP="00CE34F1">
      <w:pPr>
        <w:pStyle w:val="Heading1"/>
        <w:rPr>
          <w:rStyle w:val="SubtitleChar"/>
        </w:rPr>
      </w:pPr>
      <w:r w:rsidRPr="004713FD">
        <w:t>E6: A roundtable with</w:t>
      </w:r>
      <w:r w:rsidR="00C87911" w:rsidRPr="004713FD">
        <w:t xml:space="preserve"> JPED</w:t>
      </w:r>
      <w:r w:rsidRPr="004713FD">
        <w:t xml:space="preserve"> </w:t>
      </w:r>
      <w:r w:rsidR="00C87911" w:rsidRPr="004713FD">
        <w:t>E</w:t>
      </w:r>
      <w:r w:rsidRPr="004713FD">
        <w:t xml:space="preserve">xecutive </w:t>
      </w:r>
      <w:r w:rsidR="00C87911" w:rsidRPr="004713FD">
        <w:t>E</w:t>
      </w:r>
      <w:r w:rsidRPr="004713FD">
        <w:t>ditors</w:t>
      </w:r>
      <w:r w:rsidR="00CE34F1" w:rsidRPr="004713FD">
        <w:br/>
      </w:r>
      <w:r w:rsidR="00CE34F1" w:rsidRPr="004713FD">
        <w:rPr>
          <w:rStyle w:val="SubtitleChar"/>
        </w:rPr>
        <w:t>P</w:t>
      </w:r>
      <w:r w:rsidR="00C87911" w:rsidRPr="004713FD">
        <w:rPr>
          <w:rStyle w:val="SubtitleChar"/>
        </w:rPr>
        <w:t xml:space="preserve">ast and </w:t>
      </w:r>
      <w:r w:rsidR="00CE34F1" w:rsidRPr="004713FD">
        <w:rPr>
          <w:rStyle w:val="SubtitleChar"/>
        </w:rPr>
        <w:t>P</w:t>
      </w:r>
      <w:r w:rsidR="00C87911" w:rsidRPr="004713FD">
        <w:rPr>
          <w:rStyle w:val="SubtitleChar"/>
        </w:rPr>
        <w:t>resent</w:t>
      </w:r>
    </w:p>
    <w:p w14:paraId="4F07A2E5" w14:textId="09818D7B" w:rsidR="007D0264" w:rsidRPr="004713FD" w:rsidRDefault="007D0264" w:rsidP="007D0264">
      <w:r w:rsidRPr="004713FD">
        <w:t xml:space="preserve">With Ezekiel Kimball, David Parker, Ryan Wells, and Roger Wessel </w:t>
      </w:r>
    </w:p>
    <w:p w14:paraId="72EF6FAA" w14:textId="77777777" w:rsidR="00F92295" w:rsidRPr="004713FD" w:rsidRDefault="00F92295" w:rsidP="00F92295">
      <w:r w:rsidRPr="004713FD">
        <w:t xml:space="preserve">Welcome to </w:t>
      </w:r>
      <w:r w:rsidRPr="004713FD">
        <w:rPr>
          <w:b/>
          <w:bCs/>
        </w:rPr>
        <w:t>another episode</w:t>
      </w:r>
      <w:r w:rsidRPr="004713FD">
        <w:t xml:space="preserve"> of Full Speed AHEAD: the quickest route from research to practice. My name is Tammy </w:t>
      </w:r>
      <w:proofErr w:type="gramStart"/>
      <w:r w:rsidRPr="004713FD">
        <w:t>Berberi</w:t>
      </w:r>
      <w:proofErr w:type="gramEnd"/>
      <w:r w:rsidRPr="004713FD">
        <w:t xml:space="preserve"> and I am the Director of Research at the Association on Higher Education and Disability. </w:t>
      </w:r>
    </w:p>
    <w:p w14:paraId="25B4823A" w14:textId="4A709093" w:rsidR="00CE34F1" w:rsidRPr="004713FD" w:rsidRDefault="00F92295" w:rsidP="00CE34F1">
      <w:r w:rsidRPr="004713FD">
        <w:t xml:space="preserve">Today I am hosting a roundtable conversation with past executive editors of the </w:t>
      </w:r>
      <w:r w:rsidRPr="004713FD">
        <w:rPr>
          <w:i/>
          <w:iCs/>
        </w:rPr>
        <w:t>Journal of Postsecondary Education and Disability</w:t>
      </w:r>
      <w:r w:rsidRPr="004713FD">
        <w:t>, or JPED. Published by the Association on Higher Education and Disability (AHEAD</w:t>
      </w:r>
      <w:r w:rsidR="00CF2302" w:rsidRPr="004713FD">
        <w:t>)</w:t>
      </w:r>
      <w:r w:rsidRPr="004713FD">
        <w:t xml:space="preserve">, JPED </w:t>
      </w:r>
      <w:r w:rsidR="00B548A2" w:rsidRPr="004713FD">
        <w:t>has been</w:t>
      </w:r>
      <w:r w:rsidRPr="004713FD">
        <w:t xml:space="preserve"> </w:t>
      </w:r>
      <w:r w:rsidR="004F52DA" w:rsidRPr="004713FD">
        <w:t>publishing research</w:t>
      </w:r>
      <w:r w:rsidRPr="004713FD">
        <w:t xml:space="preserve"> on accessible education</w:t>
      </w:r>
      <w:r w:rsidR="00C35FC4" w:rsidRPr="004713FD">
        <w:t xml:space="preserve"> and the experiences of</w:t>
      </w:r>
      <w:r w:rsidRPr="004713FD">
        <w:t xml:space="preserve"> disabled students in college</w:t>
      </w:r>
      <w:r w:rsidR="003502AC" w:rsidRPr="004713FD">
        <w:t xml:space="preserve"> for more than 40 years</w:t>
      </w:r>
      <w:r w:rsidRPr="004713FD">
        <w:t xml:space="preserve">. I’m here with Zeke Kimball, David Parker, Ryan Wells, and Roger Wessel. </w:t>
      </w:r>
      <w:r w:rsidR="0017362B" w:rsidRPr="004713FD">
        <w:t>A warm welcome to the four of you! Listeners, we have a combined 16 years of editorial wisdom with us toda</w:t>
      </w:r>
      <w:r w:rsidR="00CE34F1" w:rsidRPr="004713FD">
        <w:t xml:space="preserve">y. </w:t>
      </w:r>
      <w:r w:rsidR="00CE34F1" w:rsidRPr="004713FD">
        <w:rPr>
          <w:i/>
          <w:iCs/>
        </w:rPr>
        <w:t xml:space="preserve">(Guest bios appear </w:t>
      </w:r>
      <w:r w:rsidR="005D7405" w:rsidRPr="004713FD">
        <w:rPr>
          <w:i/>
          <w:iCs/>
        </w:rPr>
        <w:t>after the transcript</w:t>
      </w:r>
      <w:r w:rsidR="00CE34F1" w:rsidRPr="004713FD">
        <w:rPr>
          <w:i/>
          <w:iCs/>
        </w:rPr>
        <w:t>)</w:t>
      </w:r>
      <w:r w:rsidR="00CE34F1" w:rsidRPr="004713FD">
        <w:t xml:space="preserve">. </w:t>
      </w:r>
    </w:p>
    <w:p w14:paraId="667FA80A" w14:textId="21DF8A5D" w:rsidR="0030107A" w:rsidRPr="004713FD" w:rsidRDefault="0030107A" w:rsidP="001E1481">
      <w:pPr>
        <w:rPr>
          <w:rStyle w:val="Heading2Char"/>
          <w:rFonts w:asciiTheme="minorHAnsi" w:eastAsiaTheme="minorHAnsi" w:hAnsiTheme="minorHAnsi" w:cstheme="minorBidi"/>
          <w:color w:val="auto"/>
          <w:sz w:val="24"/>
          <w:szCs w:val="24"/>
        </w:rPr>
      </w:pPr>
      <w:r w:rsidRPr="004713FD">
        <w:rPr>
          <w:rStyle w:val="Heading2Char"/>
        </w:rPr>
        <w:t>Impactful innovations during your tenure</w:t>
      </w:r>
    </w:p>
    <w:p w14:paraId="69638398" w14:textId="57F4D441" w:rsidR="00FE1224" w:rsidRPr="004713FD" w:rsidRDefault="00CD097C" w:rsidP="001E1481">
      <w:r w:rsidRPr="004713FD">
        <w:rPr>
          <w:b/>
          <w:bCs/>
        </w:rPr>
        <w:t>Berberi:</w:t>
      </w:r>
      <w:r w:rsidRPr="004713FD">
        <w:t xml:space="preserve"> </w:t>
      </w:r>
      <w:r w:rsidR="00FE1224" w:rsidRPr="004713FD">
        <w:t>I'm interested in talking about what you think were the most impactful innovations in research during your tenure as editor.</w:t>
      </w:r>
      <w:r w:rsidRPr="004713FD">
        <w:t xml:space="preserve"> </w:t>
      </w:r>
      <w:r w:rsidR="00FE1224" w:rsidRPr="004713FD">
        <w:t>I'm thinking here about topics, methodologies, interdisciplinarity.</w:t>
      </w:r>
    </w:p>
    <w:p w14:paraId="4951F5E9" w14:textId="0CE6407D" w:rsidR="00FE1224" w:rsidRPr="004713FD" w:rsidRDefault="0096192E" w:rsidP="00FE1224">
      <w:r w:rsidRPr="004713FD">
        <w:rPr>
          <w:b/>
          <w:bCs/>
        </w:rPr>
        <w:t>Parker</w:t>
      </w:r>
      <w:r w:rsidR="00CD097C" w:rsidRPr="004713FD">
        <w:rPr>
          <w:b/>
          <w:bCs/>
        </w:rPr>
        <w:t>:</w:t>
      </w:r>
      <w:r w:rsidR="00CD097C" w:rsidRPr="004713FD">
        <w:t xml:space="preserve"> A </w:t>
      </w:r>
      <w:r w:rsidR="00FE1224" w:rsidRPr="004713FD">
        <w:t xml:space="preserve">few things came up during the time that I was editor that I think </w:t>
      </w:r>
      <w:proofErr w:type="spellStart"/>
      <w:r w:rsidR="00FE1224" w:rsidRPr="004713FD">
        <w:t>were</w:t>
      </w:r>
      <w:proofErr w:type="spellEnd"/>
      <w:r w:rsidR="00FE1224" w:rsidRPr="004713FD">
        <w:t xml:space="preserve"> </w:t>
      </w:r>
      <w:proofErr w:type="gramStart"/>
      <w:r w:rsidR="00FE1224" w:rsidRPr="004713FD">
        <w:t>really important</w:t>
      </w:r>
      <w:proofErr w:type="gramEnd"/>
      <w:r w:rsidR="00FE1224" w:rsidRPr="004713FD">
        <w:t xml:space="preserve"> to the field and certainly very gratifying to me in this role. Dr. Colleen Thoma guest edited </w:t>
      </w:r>
      <w:r w:rsidR="008229F6" w:rsidRPr="004713FD">
        <w:t xml:space="preserve">the first </w:t>
      </w:r>
      <w:r w:rsidR="00FE1224" w:rsidRPr="004713FD">
        <w:t>JPED special issue, to my knowledge, on serving students with intellectual disabilities in higher education.</w:t>
      </w:r>
      <w:r w:rsidR="00CD097C" w:rsidRPr="004713FD">
        <w:t xml:space="preserve"> </w:t>
      </w:r>
      <w:r w:rsidR="00FE1224" w:rsidRPr="004713FD">
        <w:t xml:space="preserve">At the time, it was a very controversial topic. </w:t>
      </w:r>
      <w:r w:rsidR="00CD097C" w:rsidRPr="004713FD">
        <w:t>A</w:t>
      </w:r>
      <w:r w:rsidR="00FE1224" w:rsidRPr="004713FD">
        <w:t xml:space="preserve"> lot of service providers in the field really had concerns about that. I think that special issue really gave the field a lot of important and useful information about</w:t>
      </w:r>
      <w:r w:rsidR="00CD097C" w:rsidRPr="004713FD">
        <w:t xml:space="preserve"> w</w:t>
      </w:r>
      <w:r w:rsidR="00FE1224" w:rsidRPr="004713FD">
        <w:t>hat Think College and other organizations that have since become better known in the field were trying to do and how they were serving students.</w:t>
      </w:r>
    </w:p>
    <w:p w14:paraId="0C1B4142" w14:textId="5DB3498B" w:rsidR="00FE1224" w:rsidRPr="004713FD" w:rsidRDefault="00CD097C" w:rsidP="00FE1224">
      <w:r w:rsidRPr="004713FD">
        <w:t>P</w:t>
      </w:r>
      <w:r w:rsidR="00FE1224" w:rsidRPr="004713FD">
        <w:t>ractice briefs, I think, became more prominent in JPED when I was editor. Dr. Joe M</w:t>
      </w:r>
      <w:r w:rsidR="00DC4E38" w:rsidRPr="004713FD">
        <w:t>adaus at</w:t>
      </w:r>
      <w:r w:rsidR="00FE1224" w:rsidRPr="004713FD">
        <w:t xml:space="preserve"> the University of Connecticut and our colleague from Ball State, Larry Markle</w:t>
      </w:r>
      <w:proofErr w:type="gramStart"/>
      <w:r w:rsidR="00FE1224" w:rsidRPr="004713FD">
        <w:t>,</w:t>
      </w:r>
      <w:r w:rsidR="00DC4E38" w:rsidRPr="004713FD">
        <w:t xml:space="preserve"> t</w:t>
      </w:r>
      <w:r w:rsidR="00FE1224" w:rsidRPr="004713FD">
        <w:t>hey</w:t>
      </w:r>
      <w:proofErr w:type="gramEnd"/>
      <w:r w:rsidR="00FE1224" w:rsidRPr="004713FD">
        <w:t xml:space="preserve"> were very instrumental in helping me revise the </w:t>
      </w:r>
      <w:proofErr w:type="gramStart"/>
      <w:r w:rsidR="00FE1224" w:rsidRPr="004713FD">
        <w:t>author</w:t>
      </w:r>
      <w:proofErr w:type="gramEnd"/>
      <w:r w:rsidR="00FE1224" w:rsidRPr="004713FD">
        <w:t xml:space="preserve"> guidelines for practice briefs during that time. And led to</w:t>
      </w:r>
      <w:r w:rsidR="002E0C6B" w:rsidRPr="004713FD">
        <w:t>,</w:t>
      </w:r>
      <w:r w:rsidR="00FE1224" w:rsidRPr="004713FD">
        <w:t xml:space="preserve"> I think another first special issue that Larry</w:t>
      </w:r>
      <w:r w:rsidR="002E0C6B" w:rsidRPr="004713FD">
        <w:t>—</w:t>
      </w:r>
      <w:r w:rsidR="00FE1224" w:rsidRPr="004713FD">
        <w:t>and Roger, I think you also were guest editor of that special issue with Larry</w:t>
      </w:r>
      <w:r w:rsidR="002E0C6B" w:rsidRPr="004713FD">
        <w:t>—</w:t>
      </w:r>
      <w:r w:rsidR="00FE1224" w:rsidRPr="004713FD">
        <w:t>it was all practice briefs.</w:t>
      </w:r>
      <w:r w:rsidR="002E0C6B" w:rsidRPr="004713FD">
        <w:t xml:space="preserve"> </w:t>
      </w:r>
      <w:r w:rsidR="00FE1224" w:rsidRPr="004713FD">
        <w:t xml:space="preserve">And </w:t>
      </w:r>
      <w:proofErr w:type="gramStart"/>
      <w:r w:rsidR="00FE1224" w:rsidRPr="004713FD">
        <w:t>so</w:t>
      </w:r>
      <w:proofErr w:type="gramEnd"/>
      <w:r w:rsidR="00FE1224" w:rsidRPr="004713FD">
        <w:t xml:space="preserve"> it's interesting to sort of look at the shift or magnification of focus that JPED started to take at that time on what can practice briefs contribute to the field and who can author them and how can they help us all learn to engage in better, hopefully evidence-based</w:t>
      </w:r>
      <w:r w:rsidR="001D490D" w:rsidRPr="004713FD">
        <w:t>,</w:t>
      </w:r>
      <w:r w:rsidR="00FE1224" w:rsidRPr="004713FD">
        <w:t xml:space="preserve"> practices.</w:t>
      </w:r>
    </w:p>
    <w:p w14:paraId="3F47C9A5" w14:textId="0699966E" w:rsidR="00FE1224" w:rsidRPr="004713FD" w:rsidRDefault="0092549A" w:rsidP="00FE1224">
      <w:r w:rsidRPr="004713FD">
        <w:rPr>
          <w:b/>
          <w:bCs/>
        </w:rPr>
        <w:lastRenderedPageBreak/>
        <w:t>Wells</w:t>
      </w:r>
      <w:r w:rsidR="002E0C6B" w:rsidRPr="004713FD">
        <w:rPr>
          <w:b/>
          <w:bCs/>
        </w:rPr>
        <w:t>:</w:t>
      </w:r>
      <w:r w:rsidR="002E0C6B" w:rsidRPr="004713FD">
        <w:t xml:space="preserve"> </w:t>
      </w:r>
      <w:r w:rsidR="00FE1224" w:rsidRPr="004713FD">
        <w:t>I'll jump in, this is Ryan. I think there's been a</w:t>
      </w:r>
      <w:r w:rsidR="0015336D" w:rsidRPr="004713FD">
        <w:t>n</w:t>
      </w:r>
      <w:r w:rsidR="00FE1224" w:rsidRPr="004713FD">
        <w:t xml:space="preserve"> increase in research on students with intellectual and developmental disability in recent year</w:t>
      </w:r>
      <w:r w:rsidR="00EE0ADF" w:rsidRPr="004713FD">
        <w:t>s,</w:t>
      </w:r>
      <w:r w:rsidR="00FE1224" w:rsidRPr="004713FD">
        <w:t xml:space="preserve"> using a variety of methodologies. Some finally getting student voice into their methods, which I think was lacking.</w:t>
      </w:r>
      <w:r w:rsidR="008526A7" w:rsidRPr="004713FD">
        <w:t xml:space="preserve"> </w:t>
      </w:r>
      <w:r w:rsidR="00FE1224" w:rsidRPr="004713FD">
        <w:t>We sort of did an update to that special issue very recently guest edited by Meg Gr</w:t>
      </w:r>
      <w:r w:rsidR="00784AED" w:rsidRPr="004713FD">
        <w:t>igal</w:t>
      </w:r>
      <w:r w:rsidR="00FE1224" w:rsidRPr="004713FD">
        <w:t xml:space="preserve"> and some folks at Think College. And </w:t>
      </w:r>
      <w:proofErr w:type="gramStart"/>
      <w:r w:rsidR="00FE1224" w:rsidRPr="004713FD">
        <w:t>so</w:t>
      </w:r>
      <w:proofErr w:type="gramEnd"/>
      <w:r w:rsidR="00FE1224" w:rsidRPr="004713FD">
        <w:t xml:space="preserve"> it was nice sort of</w:t>
      </w:r>
      <w:r w:rsidR="00185C20" w:rsidRPr="004713FD">
        <w:t>,</w:t>
      </w:r>
      <w:r w:rsidR="00FE1224" w:rsidRPr="004713FD">
        <w:t xml:space="preserve"> over</w:t>
      </w:r>
      <w:r w:rsidR="00784AED" w:rsidRPr="004713FD">
        <w:t xml:space="preserve"> </w:t>
      </w:r>
      <w:r w:rsidR="00FE1224" w:rsidRPr="004713FD">
        <w:t>time to see what's developed and how the field's changing in that regard.</w:t>
      </w:r>
    </w:p>
    <w:p w14:paraId="7AA7CB67" w14:textId="27ADA274" w:rsidR="00FE1224" w:rsidRPr="004713FD" w:rsidRDefault="00FE1224" w:rsidP="00FE1224">
      <w:r w:rsidRPr="004713FD">
        <w:t>And I'll just say</w:t>
      </w:r>
      <w:r w:rsidR="00435DA3" w:rsidRPr="004713FD">
        <w:t xml:space="preserve"> that</w:t>
      </w:r>
      <w:r w:rsidRPr="004713FD">
        <w:t xml:space="preserve"> the current thing that is on everyone's mind is generative AI, because it is being used in the research process itself to supplement</w:t>
      </w:r>
      <w:r w:rsidR="00784AED" w:rsidRPr="004713FD">
        <w:t xml:space="preserve"> </w:t>
      </w:r>
      <w:r w:rsidRPr="004713FD">
        <w:t>support and</w:t>
      </w:r>
      <w:r w:rsidR="008526A7" w:rsidRPr="004713FD">
        <w:t xml:space="preserve"> /</w:t>
      </w:r>
      <w:r w:rsidRPr="004713FD">
        <w:t xml:space="preserve"> or do methods,</w:t>
      </w:r>
      <w:r w:rsidR="00330942" w:rsidRPr="004713FD">
        <w:t xml:space="preserve"> </w:t>
      </w:r>
      <w:r w:rsidRPr="004713FD">
        <w:t>data collection, data analysis and all of that. And as well as the writing piece, which I know people are more familiar with and familiar with some of the challenges that come with what to do about that.</w:t>
      </w:r>
    </w:p>
    <w:p w14:paraId="12333777" w14:textId="3B7D49C9" w:rsidR="00FE1224" w:rsidRPr="004713FD" w:rsidRDefault="00215C3E" w:rsidP="00FE1224">
      <w:r w:rsidRPr="004713FD">
        <w:rPr>
          <w:b/>
          <w:bCs/>
        </w:rPr>
        <w:t>Berberi:</w:t>
      </w:r>
      <w:r w:rsidRPr="004713FD">
        <w:t xml:space="preserve"> </w:t>
      </w:r>
      <w:r w:rsidR="0030107A" w:rsidRPr="004713FD">
        <w:t>Oh gosh, that really is on everybody's mind today. Thanks, Ryan. Thanks for that. Hey, I'm interested to know what advice do you all give prospective authors?</w:t>
      </w:r>
    </w:p>
    <w:p w14:paraId="23C0366A" w14:textId="7C58B962" w:rsidR="0030107A" w:rsidRPr="004713FD" w:rsidRDefault="0030107A" w:rsidP="0030107A">
      <w:pPr>
        <w:pStyle w:val="Heading2"/>
      </w:pPr>
      <w:r w:rsidRPr="004713FD">
        <w:t>Advice for prospective authors</w:t>
      </w:r>
    </w:p>
    <w:p w14:paraId="7945B1E8" w14:textId="3FD4DC4F" w:rsidR="00FE1224" w:rsidRPr="004713FD" w:rsidRDefault="0092549A" w:rsidP="00FE1224">
      <w:r w:rsidRPr="004713FD">
        <w:rPr>
          <w:b/>
          <w:bCs/>
        </w:rPr>
        <w:t>Wessel</w:t>
      </w:r>
      <w:r w:rsidR="00330942" w:rsidRPr="004713FD">
        <w:rPr>
          <w:b/>
          <w:bCs/>
        </w:rPr>
        <w:t xml:space="preserve">: </w:t>
      </w:r>
      <w:r w:rsidR="00FE1224" w:rsidRPr="004713FD">
        <w:t>The first would be this</w:t>
      </w:r>
      <w:r w:rsidR="009042F0" w:rsidRPr="004713FD">
        <w:t>:</w:t>
      </w:r>
      <w:r w:rsidR="00FE1224" w:rsidRPr="004713FD">
        <w:t xml:space="preserve"> learn the writing style and learn it well.</w:t>
      </w:r>
      <w:r w:rsidR="00330942" w:rsidRPr="004713FD">
        <w:t xml:space="preserve"> </w:t>
      </w:r>
      <w:proofErr w:type="gramStart"/>
      <w:r w:rsidR="00330942" w:rsidRPr="004713FD">
        <w:t>S</w:t>
      </w:r>
      <w:r w:rsidR="00FE1224" w:rsidRPr="004713FD">
        <w:t>o</w:t>
      </w:r>
      <w:proofErr w:type="gramEnd"/>
      <w:r w:rsidR="00FE1224" w:rsidRPr="004713FD">
        <w:t xml:space="preserve"> the writing style we use in JPED is the APA's writing style</w:t>
      </w:r>
      <w:r w:rsidR="00DA16C3" w:rsidRPr="004713FD">
        <w:t xml:space="preserve"> </w:t>
      </w:r>
      <w:r w:rsidR="00DA16C3" w:rsidRPr="004713FD">
        <w:rPr>
          <w:i/>
          <w:iCs/>
        </w:rPr>
        <w:t>(7</w:t>
      </w:r>
      <w:r w:rsidR="00DA16C3" w:rsidRPr="004713FD">
        <w:rPr>
          <w:i/>
          <w:iCs/>
          <w:vertAlign w:val="superscript"/>
        </w:rPr>
        <w:t>th</w:t>
      </w:r>
      <w:r w:rsidR="00DA16C3" w:rsidRPr="004713FD">
        <w:rPr>
          <w:i/>
          <w:iCs/>
        </w:rPr>
        <w:t xml:space="preserve"> ed.)</w:t>
      </w:r>
      <w:r w:rsidR="00FE1224" w:rsidRPr="004713FD">
        <w:t>. And one of my observations is that a lot of people that are maybe not as far along in their profession</w:t>
      </w:r>
      <w:r w:rsidR="00662059" w:rsidRPr="004713FD">
        <w:t xml:space="preserve"> </w:t>
      </w:r>
      <w:r w:rsidR="00FE1224" w:rsidRPr="004713FD">
        <w:t>often send in manuscripts or</w:t>
      </w:r>
      <w:r w:rsidR="006923D9" w:rsidRPr="004713FD">
        <w:t xml:space="preserve"> </w:t>
      </w:r>
      <w:r w:rsidR="00FE1224" w:rsidRPr="004713FD">
        <w:t>have participated in a manuscript somehow and they're not committed to a writing style</w:t>
      </w:r>
      <w:r w:rsidR="007C4D9F" w:rsidRPr="004713FD">
        <w:t>,</w:t>
      </w:r>
      <w:r w:rsidR="00FE1224" w:rsidRPr="004713FD">
        <w:t xml:space="preserve"> or they're uninformed on a writing style.</w:t>
      </w:r>
    </w:p>
    <w:p w14:paraId="7201CC44" w14:textId="35BEB3F5" w:rsidR="00FE1224" w:rsidRPr="004713FD" w:rsidRDefault="00FE1224" w:rsidP="00FE1224">
      <w:r w:rsidRPr="004713FD">
        <w:t xml:space="preserve">The second thing for me would be as the editor or a reviewer, where am I zeroing in </w:t>
      </w:r>
      <w:r w:rsidR="00A646E6" w:rsidRPr="004713FD">
        <w:t>the</w:t>
      </w:r>
      <w:r w:rsidRPr="004713FD">
        <w:t xml:space="preserve"> main amount of time that I'm going to spend on this article? It's on the method.</w:t>
      </w:r>
      <w:r w:rsidR="00CD5656" w:rsidRPr="004713FD">
        <w:t xml:space="preserve"> </w:t>
      </w:r>
      <w:r w:rsidRPr="004713FD">
        <w:t xml:space="preserve">I'm interested in the topics, I'm going to look how the person presents the topic, how the individual then contextualizes the topic with the literature, shares the findings, draws </w:t>
      </w:r>
      <w:proofErr w:type="gramStart"/>
      <w:r w:rsidRPr="004713FD">
        <w:t>conclusions,</w:t>
      </w:r>
      <w:r w:rsidR="00206195" w:rsidRPr="004713FD">
        <w:t>…</w:t>
      </w:r>
      <w:proofErr w:type="gramEnd"/>
      <w:r w:rsidRPr="004713FD">
        <w:t xml:space="preserve">but </w:t>
      </w:r>
      <w:proofErr w:type="gramStart"/>
      <w:r w:rsidRPr="004713FD">
        <w:t>all of</w:t>
      </w:r>
      <w:proofErr w:type="gramEnd"/>
      <w:r w:rsidRPr="004713FD">
        <w:t xml:space="preserve"> </w:t>
      </w:r>
      <w:proofErr w:type="gramStart"/>
      <w:r w:rsidRPr="004713FD">
        <w:t>that circles</w:t>
      </w:r>
      <w:proofErr w:type="gramEnd"/>
      <w:r w:rsidRPr="004713FD">
        <w:t xml:space="preserve"> around the importance of the method.</w:t>
      </w:r>
      <w:r w:rsidR="009A524B" w:rsidRPr="004713FD">
        <w:t xml:space="preserve"> </w:t>
      </w:r>
      <w:r w:rsidRPr="004713FD">
        <w:t>And it's th</w:t>
      </w:r>
      <w:r w:rsidR="009A524B" w:rsidRPr="004713FD">
        <w:t xml:space="preserve">e </w:t>
      </w:r>
      <w:r w:rsidRPr="004713FD">
        <w:t>writer's responsibility to present that well so that I can have confidence in the data that's being suggested for me</w:t>
      </w:r>
      <w:r w:rsidR="00ED3207" w:rsidRPr="004713FD">
        <w:t xml:space="preserve"> to consume</w:t>
      </w:r>
      <w:r w:rsidR="009A524B" w:rsidRPr="004713FD">
        <w:t>.</w:t>
      </w:r>
    </w:p>
    <w:p w14:paraId="4060E0B7" w14:textId="11BA7B39" w:rsidR="00FE1224" w:rsidRPr="004713FD" w:rsidRDefault="00FE1224" w:rsidP="00FE1224">
      <w:r w:rsidRPr="004713FD">
        <w:t xml:space="preserve">The last line of advice for me would </w:t>
      </w:r>
      <w:proofErr w:type="gramStart"/>
      <w:r w:rsidRPr="004713FD">
        <w:t>be</w:t>
      </w:r>
      <w:r w:rsidR="006923D9" w:rsidRPr="004713FD">
        <w:t>:</w:t>
      </w:r>
      <w:proofErr w:type="gramEnd"/>
      <w:r w:rsidR="006923D9" w:rsidRPr="004713FD">
        <w:t xml:space="preserve"> </w:t>
      </w:r>
      <w:r w:rsidRPr="004713FD">
        <w:t>the publication pipeline takes time</w:t>
      </w:r>
      <w:r w:rsidR="009A524B" w:rsidRPr="004713FD">
        <w:t>, a</w:t>
      </w:r>
      <w:r w:rsidRPr="004713FD">
        <w:t xml:space="preserve">nd </w:t>
      </w:r>
      <w:proofErr w:type="gramStart"/>
      <w:r w:rsidRPr="004713FD">
        <w:t>actually</w:t>
      </w:r>
      <w:r w:rsidR="00743628" w:rsidRPr="004713FD">
        <w:t>—</w:t>
      </w:r>
      <w:proofErr w:type="gramEnd"/>
      <w:r w:rsidRPr="004713FD">
        <w:t>especially for people that are on the tenure line</w:t>
      </w:r>
      <w:r w:rsidR="004204F4" w:rsidRPr="004713FD">
        <w:t>—</w:t>
      </w:r>
      <w:r w:rsidRPr="004713FD">
        <w:t xml:space="preserve">they need, you know, they've got to produce </w:t>
      </w:r>
      <w:r w:rsidR="005C102A" w:rsidRPr="004713FD">
        <w:t>i</w:t>
      </w:r>
      <w:r w:rsidRPr="004713FD">
        <w:t>n X number of years. Getting things in the pipeline and then letting the pipeline unfold is a learning process</w:t>
      </w:r>
      <w:r w:rsidR="005C102A" w:rsidRPr="004713FD">
        <w:t>.</w:t>
      </w:r>
    </w:p>
    <w:p w14:paraId="28DDC365" w14:textId="06D457C1" w:rsidR="00FE1224" w:rsidRPr="004713FD" w:rsidRDefault="0092549A" w:rsidP="00FE1224">
      <w:r w:rsidRPr="004713FD">
        <w:rPr>
          <w:b/>
          <w:bCs/>
        </w:rPr>
        <w:t>Kimball</w:t>
      </w:r>
      <w:r w:rsidR="005C102A" w:rsidRPr="004713FD">
        <w:t>: W</w:t>
      </w:r>
      <w:r w:rsidR="00FE1224" w:rsidRPr="004713FD">
        <w:t xml:space="preserve">hen I was in grad school, I had a faculty member who was very fond of saying </w:t>
      </w:r>
      <w:proofErr w:type="gramStart"/>
      <w:r w:rsidR="00FE1224" w:rsidRPr="004713FD">
        <w:t>that</w:t>
      </w:r>
      <w:r w:rsidR="00D16D78" w:rsidRPr="004713FD">
        <w:t>,</w:t>
      </w:r>
      <w:proofErr w:type="gramEnd"/>
      <w:r w:rsidR="00D16D78" w:rsidRPr="004713FD">
        <w:t xml:space="preserve"> </w:t>
      </w:r>
      <w:r w:rsidR="005C102A" w:rsidRPr="004713FD">
        <w:t>“W</w:t>
      </w:r>
      <w:r w:rsidR="00FE1224" w:rsidRPr="004713FD">
        <w:t xml:space="preserve">e don't do </w:t>
      </w:r>
      <w:r w:rsidR="008C0E3E" w:rsidRPr="004713FD">
        <w:t>‘</w:t>
      </w:r>
      <w:proofErr w:type="spellStart"/>
      <w:r w:rsidR="00A528A0" w:rsidRPr="004713FD">
        <w:t>me</w:t>
      </w:r>
      <w:r w:rsidR="00FE1224" w:rsidRPr="004713FD">
        <w:t>search</w:t>
      </w:r>
      <w:proofErr w:type="spellEnd"/>
      <w:r w:rsidR="00FE1224" w:rsidRPr="004713FD">
        <w:t>,</w:t>
      </w:r>
      <w:r w:rsidR="008C0E3E" w:rsidRPr="004713FD">
        <w:t>’</w:t>
      </w:r>
      <w:r w:rsidR="00FE1224" w:rsidRPr="004713FD">
        <w:t xml:space="preserve"> we do </w:t>
      </w:r>
      <w:r w:rsidR="00A528A0" w:rsidRPr="004713FD">
        <w:t>re</w:t>
      </w:r>
      <w:r w:rsidR="00FE1224" w:rsidRPr="004713FD">
        <w:t>search.</w:t>
      </w:r>
      <w:r w:rsidR="004204F4" w:rsidRPr="004713FD">
        <w:t>”</w:t>
      </w:r>
      <w:r w:rsidR="00FE1224" w:rsidRPr="004713FD">
        <w:t xml:space="preserve"> </w:t>
      </w:r>
      <w:r w:rsidR="005C102A" w:rsidRPr="004713FD">
        <w:t>A</w:t>
      </w:r>
      <w:r w:rsidR="00FE1224" w:rsidRPr="004713FD">
        <w:t>nd it was designed really to say that as</w:t>
      </w:r>
      <w:r w:rsidR="005C102A" w:rsidRPr="004713FD">
        <w:t xml:space="preserve"> h</w:t>
      </w:r>
      <w:r w:rsidR="00FE1224" w:rsidRPr="004713FD">
        <w:t xml:space="preserve">igher education scholars, we were not supposed to be working within our own identities or experiences. And I think there's an element of truth to that, but </w:t>
      </w:r>
      <w:proofErr w:type="gramStart"/>
      <w:r w:rsidR="00FE1224" w:rsidRPr="004713FD">
        <w:t>also</w:t>
      </w:r>
      <w:proofErr w:type="gramEnd"/>
      <w:r w:rsidR="00FE1224" w:rsidRPr="004713FD">
        <w:t xml:space="preserve"> </w:t>
      </w:r>
      <w:proofErr w:type="spellStart"/>
      <w:r w:rsidR="00FE1224" w:rsidRPr="004713FD">
        <w:t>it's</w:t>
      </w:r>
      <w:proofErr w:type="spellEnd"/>
      <w:r w:rsidR="00FE1224" w:rsidRPr="004713FD">
        <w:t xml:space="preserve"> substantially wrong, right? The element of truth is that we, of course, need to be open to perspectives and experiences that are not our own. </w:t>
      </w:r>
      <w:proofErr w:type="gramStart"/>
      <w:r w:rsidR="00FE1224" w:rsidRPr="004713FD">
        <w:t>So</w:t>
      </w:r>
      <w:proofErr w:type="gramEnd"/>
      <w:r w:rsidR="00FE1224" w:rsidRPr="004713FD">
        <w:t xml:space="preserve"> if all we're doing is telling our own stories as researchers, that's intrinsically a problem.</w:t>
      </w:r>
    </w:p>
    <w:p w14:paraId="398FD21E" w14:textId="7B84B64C" w:rsidR="00FE1224" w:rsidRPr="004713FD" w:rsidRDefault="004204F4" w:rsidP="00FE1224">
      <w:r w:rsidRPr="004713FD">
        <w:lastRenderedPageBreak/>
        <w:t>T</w:t>
      </w:r>
      <w:r w:rsidR="00FE1224" w:rsidRPr="004713FD">
        <w:t xml:space="preserve">he thing that I think has really emerged as increasingly important is research by scholars who are themselves disabled and yet recognize that they know only a small percentage of what it means to live with a disability and to experience ableism within society. </w:t>
      </w:r>
      <w:proofErr w:type="gramStart"/>
      <w:r w:rsidRPr="004713FD">
        <w:t>S</w:t>
      </w:r>
      <w:r w:rsidR="00FE1224" w:rsidRPr="004713FD">
        <w:t>o</w:t>
      </w:r>
      <w:proofErr w:type="gramEnd"/>
      <w:r w:rsidR="00FE1224" w:rsidRPr="004713FD">
        <w:t xml:space="preserve"> they're leveraging in part their own experiences, their own feelings of difference</w:t>
      </w:r>
      <w:r w:rsidR="00272B03" w:rsidRPr="004713FD">
        <w:t xml:space="preserve">, </w:t>
      </w:r>
      <w:r w:rsidR="00FE1224" w:rsidRPr="004713FD">
        <w:t xml:space="preserve">feelings of lack of inclusion to tell the stories of people who might be, you know, less advantageously positioned in the academy. </w:t>
      </w:r>
      <w:proofErr w:type="gramStart"/>
      <w:r w:rsidR="00FE1224" w:rsidRPr="004713FD">
        <w:t>Because by definition, when</w:t>
      </w:r>
      <w:proofErr w:type="gramEnd"/>
      <w:r w:rsidR="00FE1224" w:rsidRPr="004713FD">
        <w:t xml:space="preserve"> someone gets to the point where they're writing for JPED, they've done well, they've navigated lots of obstacles and they've figured out a way through them, either with or without support. </w:t>
      </w:r>
      <w:r w:rsidR="002E2DDD" w:rsidRPr="004713FD">
        <w:t>A</w:t>
      </w:r>
      <w:r w:rsidR="00FE1224" w:rsidRPr="004713FD">
        <w:t xml:space="preserve">nd then I think a </w:t>
      </w:r>
      <w:proofErr w:type="gramStart"/>
      <w:r w:rsidR="00FE1224" w:rsidRPr="004713FD">
        <w:t>really compelling</w:t>
      </w:r>
      <w:proofErr w:type="gramEnd"/>
      <w:r w:rsidR="00FE1224" w:rsidRPr="004713FD">
        <w:t xml:space="preserve"> way that JPED contributes</w:t>
      </w:r>
      <w:r w:rsidR="009E560B" w:rsidRPr="004713FD">
        <w:t>, a</w:t>
      </w:r>
      <w:r w:rsidR="00FE1224" w:rsidRPr="004713FD">
        <w:t>nd kind of a piece of advice that I would offer is starting from the recognition that, well, we can't just limit things to our own experiences</w:t>
      </w:r>
      <w:r w:rsidR="005B4442" w:rsidRPr="004713FD">
        <w:t>,</w:t>
      </w:r>
      <w:r w:rsidR="00FE1224" w:rsidRPr="004713FD">
        <w:t xml:space="preserve"> but your experiences are </w:t>
      </w:r>
      <w:proofErr w:type="gramStart"/>
      <w:r w:rsidR="00FE1224" w:rsidRPr="004713FD">
        <w:t>really important</w:t>
      </w:r>
      <w:proofErr w:type="gramEnd"/>
      <w:r w:rsidR="00FE1224" w:rsidRPr="004713FD">
        <w:t>. They tell you the sorts of questions that it's important to ask.</w:t>
      </w:r>
      <w:r w:rsidR="005B4442" w:rsidRPr="004713FD">
        <w:t xml:space="preserve"> T</w:t>
      </w:r>
      <w:r w:rsidR="00FE1224" w:rsidRPr="004713FD">
        <w:t xml:space="preserve">hey give you guidance about how you might go about answering them. </w:t>
      </w:r>
      <w:r w:rsidR="006808E8" w:rsidRPr="004713FD">
        <w:t>T</w:t>
      </w:r>
      <w:r w:rsidR="00FE1224" w:rsidRPr="004713FD">
        <w:t xml:space="preserve">hose experiences, the things that we bring to our scholarship as human </w:t>
      </w:r>
      <w:proofErr w:type="gramStart"/>
      <w:r w:rsidR="00FE1224" w:rsidRPr="004713FD">
        <w:t>beings</w:t>
      </w:r>
      <w:proofErr w:type="gramEnd"/>
      <w:r w:rsidR="00FE1224" w:rsidRPr="004713FD">
        <w:t xml:space="preserve"> are often so much more important than the way that we were formerly trained as methodologists. </w:t>
      </w:r>
    </w:p>
    <w:p w14:paraId="3FF466B0" w14:textId="18A022E7" w:rsidR="00FE1224" w:rsidRPr="004713FD" w:rsidRDefault="007F07E7" w:rsidP="00B253D8">
      <w:pPr>
        <w:rPr>
          <w:b/>
          <w:bCs/>
        </w:rPr>
      </w:pPr>
      <w:r w:rsidRPr="004713FD">
        <w:rPr>
          <w:b/>
          <w:bCs/>
        </w:rPr>
        <w:t>Parker</w:t>
      </w:r>
      <w:r w:rsidR="00B253D8" w:rsidRPr="004713FD">
        <w:rPr>
          <w:b/>
          <w:bCs/>
        </w:rPr>
        <w:t xml:space="preserve">: </w:t>
      </w:r>
      <w:r w:rsidR="00B253D8" w:rsidRPr="004713FD">
        <w:t>Can I piggyback on to what we've heard already, Tammy? Really love what</w:t>
      </w:r>
      <w:r w:rsidR="00602735" w:rsidRPr="004713FD">
        <w:t xml:space="preserve"> </w:t>
      </w:r>
      <w:r w:rsidR="00B253D8" w:rsidRPr="004713FD">
        <w:t xml:space="preserve">Roger and Zeke both said and how they said it. </w:t>
      </w:r>
      <w:r w:rsidR="00DE5BAA" w:rsidRPr="004713FD">
        <w:t>M</w:t>
      </w:r>
      <w:r w:rsidR="00B253D8" w:rsidRPr="004713FD">
        <w:t>y</w:t>
      </w:r>
      <w:r w:rsidR="00FE1224" w:rsidRPr="004713FD">
        <w:t xml:space="preserve"> advice to authors, particularly newer authors,</w:t>
      </w:r>
      <w:r w:rsidR="0054561F" w:rsidRPr="004713FD">
        <w:rPr>
          <w:b/>
          <w:bCs/>
        </w:rPr>
        <w:t xml:space="preserve"> </w:t>
      </w:r>
      <w:proofErr w:type="gramStart"/>
      <w:r w:rsidR="00FE1224" w:rsidRPr="004713FD">
        <w:t>is</w:t>
      </w:r>
      <w:proofErr w:type="gramEnd"/>
      <w:r w:rsidR="00FE1224" w:rsidRPr="004713FD">
        <w:t xml:space="preserve"> the best research study when published in JPED is still going to be incomplete if it doesn't offer practical implications or applications to readers. And in JPED's case, again, I think it's true that </w:t>
      </w:r>
      <w:proofErr w:type="gramStart"/>
      <w:r w:rsidR="00FE1224" w:rsidRPr="004713FD">
        <w:t>the majority of</w:t>
      </w:r>
      <w:proofErr w:type="gramEnd"/>
      <w:r w:rsidR="00FE1224" w:rsidRPr="004713FD">
        <w:t xml:space="preserve"> readers are, you know, disability service providers, DROs, people running disability services offices.</w:t>
      </w:r>
      <w:r w:rsidR="0054561F" w:rsidRPr="004713FD">
        <w:rPr>
          <w:b/>
          <w:bCs/>
        </w:rPr>
        <w:t xml:space="preserve"> </w:t>
      </w:r>
      <w:r w:rsidR="00FE1224" w:rsidRPr="004713FD">
        <w:t xml:space="preserve">So as a reviewer, and certainly when I was editor, I often saw that the overall feedback was this is a </w:t>
      </w:r>
      <w:proofErr w:type="gramStart"/>
      <w:r w:rsidR="00FE1224" w:rsidRPr="004713FD">
        <w:t>really great</w:t>
      </w:r>
      <w:proofErr w:type="gramEnd"/>
      <w:r w:rsidR="00FE1224" w:rsidRPr="004713FD">
        <w:t xml:space="preserve"> study. It's really well written. The methodology is good, particularly if it's a qualitative study, maybe speaking, Zeke, to your point, it's good </w:t>
      </w:r>
      <w:r w:rsidR="0054561F" w:rsidRPr="004713FD">
        <w:t>“</w:t>
      </w:r>
      <w:proofErr w:type="spellStart"/>
      <w:r w:rsidR="0054561F" w:rsidRPr="004713FD">
        <w:t>mesearch</w:t>
      </w:r>
      <w:proofErr w:type="spellEnd"/>
      <w:r w:rsidR="0054561F" w:rsidRPr="004713FD">
        <w:t>”</w:t>
      </w:r>
      <w:r w:rsidR="00FE1224" w:rsidRPr="004713FD">
        <w:t xml:space="preserve"> search because you know the authors are being transparent about their own identities and what they bring to the analysis of the qualitative data from their own lived experience. And then the manuscript ends without any, so what do we do with this?</w:t>
      </w:r>
      <w:r w:rsidR="0054561F" w:rsidRPr="004713FD">
        <w:rPr>
          <w:b/>
          <w:bCs/>
        </w:rPr>
        <w:t xml:space="preserve"> </w:t>
      </w:r>
      <w:r w:rsidR="00FE1224" w:rsidRPr="004713FD">
        <w:t>How can the readers apply this?</w:t>
      </w:r>
      <w:r w:rsidR="0054561F" w:rsidRPr="004713FD">
        <w:rPr>
          <w:b/>
          <w:bCs/>
        </w:rPr>
        <w:t xml:space="preserve"> </w:t>
      </w:r>
      <w:r w:rsidR="0054561F" w:rsidRPr="004713FD">
        <w:t>O</w:t>
      </w:r>
      <w:r w:rsidR="00FE1224" w:rsidRPr="004713FD">
        <w:t>ur association</w:t>
      </w:r>
      <w:r w:rsidR="0054561F" w:rsidRPr="004713FD">
        <w:t>,</w:t>
      </w:r>
      <w:r w:rsidR="00FE1224" w:rsidRPr="004713FD">
        <w:t xml:space="preserve"> </w:t>
      </w:r>
      <w:r w:rsidR="0054561F" w:rsidRPr="004713FD">
        <w:t xml:space="preserve">AHEAD, </w:t>
      </w:r>
      <w:r w:rsidR="00FE1224" w:rsidRPr="004713FD">
        <w:t>is unique in that a lot of disability service providers who are interested in research</w:t>
      </w:r>
      <w:r w:rsidR="0054561F" w:rsidRPr="004713FD">
        <w:t>,</w:t>
      </w:r>
      <w:r w:rsidR="00FE1224" w:rsidRPr="004713FD">
        <w:t xml:space="preserve"> who may want to</w:t>
      </w:r>
      <w:r w:rsidR="0054561F" w:rsidRPr="004713FD">
        <w:t xml:space="preserve"> l</w:t>
      </w:r>
      <w:r w:rsidR="00FE1224" w:rsidRPr="004713FD">
        <w:t>earn more about research, but are not prepared themselves to conduct studies, can play a critical role in contributing to a research team, whether it's helping the researchers access participants in the form of students using the office, or you know, disseminating surveys, or certainly helping to write up the manuscript</w:t>
      </w:r>
      <w:r w:rsidR="0054561F" w:rsidRPr="004713FD">
        <w:t>, i</w:t>
      </w:r>
      <w:r w:rsidR="00FE1224" w:rsidRPr="004713FD">
        <w:t>ncluding that important</w:t>
      </w:r>
      <w:r w:rsidR="00684AA3" w:rsidRPr="004713FD">
        <w:t>,</w:t>
      </w:r>
      <w:r w:rsidR="00FE1224" w:rsidRPr="004713FD">
        <w:t xml:space="preserve"> </w:t>
      </w:r>
      <w:r w:rsidR="0054561F" w:rsidRPr="004713FD">
        <w:t>“S</w:t>
      </w:r>
      <w:r w:rsidR="00FE1224" w:rsidRPr="004713FD">
        <w:t>o what?</w:t>
      </w:r>
      <w:r w:rsidR="0054561F" w:rsidRPr="004713FD">
        <w:t>”</w:t>
      </w:r>
      <w:r w:rsidR="00FE1224" w:rsidRPr="004713FD">
        <w:t xml:space="preserve"> What are the implications?</w:t>
      </w:r>
      <w:r w:rsidR="0054561F" w:rsidRPr="004713FD">
        <w:rPr>
          <w:b/>
          <w:bCs/>
        </w:rPr>
        <w:t xml:space="preserve"> </w:t>
      </w:r>
      <w:r w:rsidR="00FE1224" w:rsidRPr="004713FD">
        <w:t>If it's going to be published in JPED, the field needs to know what to do with it.</w:t>
      </w:r>
    </w:p>
    <w:p w14:paraId="12265B3D" w14:textId="68BA2EED" w:rsidR="00FE1224" w:rsidRPr="004713FD" w:rsidRDefault="0054561F" w:rsidP="00FE1224">
      <w:r w:rsidRPr="004713FD">
        <w:rPr>
          <w:b/>
          <w:bCs/>
        </w:rPr>
        <w:t>Berberi:</w:t>
      </w:r>
      <w:r w:rsidRPr="004713FD">
        <w:t xml:space="preserve"> </w:t>
      </w:r>
      <w:r w:rsidR="00FE1224" w:rsidRPr="004713FD">
        <w:t>Yeah, yeah, that's great advice. Thank you, David. Ryan, I wan</w:t>
      </w:r>
      <w:r w:rsidRPr="004713FD">
        <w:t xml:space="preserve">t to </w:t>
      </w:r>
      <w:r w:rsidR="00FE1224" w:rsidRPr="004713FD">
        <w:t>hear what you have to say. What advice do you have for people? You've been an editor for a long time.</w:t>
      </w:r>
    </w:p>
    <w:p w14:paraId="55D5BD5A" w14:textId="3A8B5129" w:rsidR="00FE1224" w:rsidRPr="004713FD" w:rsidRDefault="0092549A" w:rsidP="00FE1224">
      <w:pPr>
        <w:rPr>
          <w:b/>
          <w:bCs/>
        </w:rPr>
      </w:pPr>
      <w:r w:rsidRPr="004713FD">
        <w:rPr>
          <w:b/>
          <w:bCs/>
        </w:rPr>
        <w:t>Wells</w:t>
      </w:r>
      <w:r w:rsidR="0054561F" w:rsidRPr="004713FD">
        <w:rPr>
          <w:b/>
          <w:bCs/>
        </w:rPr>
        <w:t xml:space="preserve">: </w:t>
      </w:r>
      <w:r w:rsidR="00FE1224" w:rsidRPr="004713FD">
        <w:t>I guess I have.</w:t>
      </w:r>
    </w:p>
    <w:p w14:paraId="18A0D0E7" w14:textId="28B287F6" w:rsidR="00FE1224" w:rsidRPr="004713FD" w:rsidRDefault="0054561F" w:rsidP="00FE1224">
      <w:r w:rsidRPr="004713FD">
        <w:rPr>
          <w:b/>
          <w:bCs/>
        </w:rPr>
        <w:t>Berberi:</w:t>
      </w:r>
      <w:r w:rsidRPr="004713FD">
        <w:t xml:space="preserve"> </w:t>
      </w:r>
      <w:r w:rsidR="00FE1224" w:rsidRPr="004713FD">
        <w:t>Yeah, you have.</w:t>
      </w:r>
    </w:p>
    <w:p w14:paraId="1434CC3B" w14:textId="37E3A792" w:rsidR="00FE1224" w:rsidRPr="004713FD" w:rsidRDefault="0092549A" w:rsidP="00FE1224">
      <w:pPr>
        <w:rPr>
          <w:b/>
          <w:bCs/>
        </w:rPr>
      </w:pPr>
      <w:r w:rsidRPr="004713FD">
        <w:rPr>
          <w:b/>
          <w:bCs/>
        </w:rPr>
        <w:lastRenderedPageBreak/>
        <w:t>Wells</w:t>
      </w:r>
      <w:r w:rsidR="0054561F" w:rsidRPr="004713FD">
        <w:t>: I</w:t>
      </w:r>
      <w:r w:rsidR="00FE1224" w:rsidRPr="004713FD">
        <w:t>f you have that idea that you think others would like to hear, don't give up on it. Either because you don't think you have the skill set or you don't think you have the perspective of the lived experience, or you don't</w:t>
      </w:r>
      <w:r w:rsidR="0054561F" w:rsidRPr="004713FD">
        <w:rPr>
          <w:b/>
          <w:bCs/>
        </w:rPr>
        <w:t>…</w:t>
      </w:r>
      <w:r w:rsidR="00FE1224" w:rsidRPr="004713FD">
        <w:t xml:space="preserve">If you're thinking of it and it's coming back to you as a valuable idea that you think would be valuable to the </w:t>
      </w:r>
      <w:r w:rsidR="0054561F" w:rsidRPr="004713FD">
        <w:t>AHEAD</w:t>
      </w:r>
      <w:r w:rsidR="00FE1224" w:rsidRPr="004713FD">
        <w:t xml:space="preserve"> community, don't let it die. Keep the spark alive and keep energized. </w:t>
      </w:r>
      <w:r w:rsidR="0023460E" w:rsidRPr="004713FD">
        <w:t>O</w:t>
      </w:r>
      <w:r w:rsidR="00FE1224" w:rsidRPr="004713FD">
        <w:t xml:space="preserve">ne way to do that is just to talk to more people about it. </w:t>
      </w:r>
      <w:r w:rsidR="008917E1" w:rsidRPr="004713FD">
        <w:t>I</w:t>
      </w:r>
      <w:r w:rsidR="00FE1224" w:rsidRPr="004713FD">
        <w:t>f you're a scholar and you're not sure about the practical implications, build those collaborations and networks. And vice versa, if you're more of a practitioner and you don't have either th</w:t>
      </w:r>
      <w:r w:rsidR="00DE21CA" w:rsidRPr="004713FD">
        <w:t>e</w:t>
      </w:r>
      <w:r w:rsidR="00FE1224" w:rsidRPr="004713FD">
        <w:t xml:space="preserve"> time or perhaps some of the technical skills to execute the study</w:t>
      </w:r>
      <w:r w:rsidR="0023460E" w:rsidRPr="004713FD">
        <w:t>, t</w:t>
      </w:r>
      <w:r w:rsidR="00FE1224" w:rsidRPr="004713FD">
        <w:t>alk to your local faculty or researchers, or use the AHE</w:t>
      </w:r>
      <w:r w:rsidR="0023460E" w:rsidRPr="004713FD">
        <w:t>A</w:t>
      </w:r>
      <w:r w:rsidR="00FE1224" w:rsidRPr="004713FD">
        <w:t>D conference to make connections.</w:t>
      </w:r>
    </w:p>
    <w:p w14:paraId="5F115A2C" w14:textId="7FBDADF5" w:rsidR="00FE1224" w:rsidRPr="004713FD" w:rsidRDefault="00DE21CA" w:rsidP="00FE1224">
      <w:r w:rsidRPr="004713FD">
        <w:rPr>
          <w:b/>
          <w:bCs/>
        </w:rPr>
        <w:t xml:space="preserve">Berberi: </w:t>
      </w:r>
      <w:r w:rsidR="00FE1224" w:rsidRPr="004713FD">
        <w:t xml:space="preserve">Thank you. Thank you. I appreciate that. </w:t>
      </w:r>
      <w:r w:rsidRPr="004713FD">
        <w:t>D</w:t>
      </w:r>
      <w:r w:rsidR="00FE1224" w:rsidRPr="004713FD">
        <w:t>id any of you bring any structural changes to the journal during your tenure</w:t>
      </w:r>
      <w:r w:rsidRPr="004713FD">
        <w:t>?</w:t>
      </w:r>
    </w:p>
    <w:p w14:paraId="75BA4025" w14:textId="05694915" w:rsidR="0030107A" w:rsidRPr="004713FD" w:rsidRDefault="002B6122" w:rsidP="0030107A">
      <w:pPr>
        <w:pStyle w:val="Heading2"/>
        <w:rPr>
          <w:b/>
          <w:bCs/>
        </w:rPr>
      </w:pPr>
      <w:r w:rsidRPr="004713FD">
        <w:t>C</w:t>
      </w:r>
      <w:r w:rsidR="0030107A" w:rsidRPr="004713FD">
        <w:t>hanges to the journal during your tenure</w:t>
      </w:r>
    </w:p>
    <w:p w14:paraId="4E06E2FD" w14:textId="3E39B943" w:rsidR="00FE1224" w:rsidRPr="004713FD" w:rsidRDefault="00AA77EB" w:rsidP="00FE1224">
      <w:pPr>
        <w:rPr>
          <w:b/>
          <w:bCs/>
        </w:rPr>
      </w:pPr>
      <w:r w:rsidRPr="004713FD">
        <w:rPr>
          <w:b/>
          <w:bCs/>
        </w:rPr>
        <w:t>Parker</w:t>
      </w:r>
      <w:r w:rsidR="00DE21CA" w:rsidRPr="004713FD">
        <w:rPr>
          <w:b/>
          <w:bCs/>
        </w:rPr>
        <w:t xml:space="preserve">: </w:t>
      </w:r>
      <w:r w:rsidR="00DE21CA" w:rsidRPr="004713FD">
        <w:t>A c</w:t>
      </w:r>
      <w:r w:rsidR="00FE1224" w:rsidRPr="004713FD">
        <w:t xml:space="preserve">ouple of things come to mind, Tammy. </w:t>
      </w:r>
      <w:r w:rsidR="00DE21CA" w:rsidRPr="004713FD">
        <w:t>I</w:t>
      </w:r>
      <w:r w:rsidR="00FE1224" w:rsidRPr="004713FD">
        <w:t>t was often the case that the editors were faculty and had graduate students who could help them do the work</w:t>
      </w:r>
      <w:r w:rsidR="00DE21CA" w:rsidRPr="004713FD">
        <w:t xml:space="preserve">: </w:t>
      </w:r>
      <w:r w:rsidR="00FE1224" w:rsidRPr="004713FD">
        <w:t xml:space="preserve">everybody won. The graduate students learned a lot in the process, got a lot of experience, editors had assistance, and that's how it kind of worked. When </w:t>
      </w:r>
      <w:r w:rsidR="00DE21CA" w:rsidRPr="004713FD">
        <w:t>AHEAD</w:t>
      </w:r>
      <w:r w:rsidR="00FE1224" w:rsidRPr="004713FD">
        <w:t xml:space="preserve"> was approaching me about possibly stepping into this role, I had left higher education and was working in private practice, didn't have graduate students and just was upfront about that. </w:t>
      </w:r>
      <w:proofErr w:type="gramStart"/>
      <w:r w:rsidR="00FE1224" w:rsidRPr="004713FD">
        <w:t>So</w:t>
      </w:r>
      <w:proofErr w:type="gramEnd"/>
      <w:r w:rsidR="00FE1224" w:rsidRPr="004713FD">
        <w:t xml:space="preserve"> what happened was that Richard </w:t>
      </w:r>
      <w:r w:rsidR="00C509DB" w:rsidRPr="004713FD">
        <w:rPr>
          <w:i/>
          <w:iCs/>
        </w:rPr>
        <w:t>(Allegra)</w:t>
      </w:r>
      <w:r w:rsidR="00C509DB" w:rsidRPr="004713FD">
        <w:t xml:space="preserve"> </w:t>
      </w:r>
      <w:r w:rsidR="00FE1224" w:rsidRPr="004713FD">
        <w:t xml:space="preserve">and Valerie </w:t>
      </w:r>
      <w:r w:rsidR="00C509DB" w:rsidRPr="004713FD">
        <w:rPr>
          <w:i/>
          <w:iCs/>
        </w:rPr>
        <w:t xml:space="preserve">(Spears) </w:t>
      </w:r>
      <w:r w:rsidR="00FE1224" w:rsidRPr="004713FD">
        <w:t>and I</w:t>
      </w:r>
      <w:r w:rsidR="00DE21CA" w:rsidRPr="004713FD">
        <w:t xml:space="preserve"> </w:t>
      </w:r>
      <w:r w:rsidR="00FE1224" w:rsidRPr="004713FD">
        <w:t>became the team. And that's when they sort of stepped into these more formal roles. And boy, what a gift to me to be able to work with two such incredible professionals.</w:t>
      </w:r>
      <w:r w:rsidR="00DE21CA" w:rsidRPr="004713FD">
        <w:rPr>
          <w:b/>
          <w:bCs/>
        </w:rPr>
        <w:t xml:space="preserve"> </w:t>
      </w:r>
      <w:r w:rsidR="00FE1224" w:rsidRPr="004713FD">
        <w:t xml:space="preserve">We also started providing </w:t>
      </w:r>
      <w:r w:rsidR="00C509DB" w:rsidRPr="004713FD">
        <w:t>R</w:t>
      </w:r>
      <w:r w:rsidR="00FE1224" w:rsidRPr="004713FD">
        <w:t xml:space="preserve">eviewer of the </w:t>
      </w:r>
      <w:r w:rsidR="00C509DB" w:rsidRPr="004713FD">
        <w:t>Y</w:t>
      </w:r>
      <w:r w:rsidR="00FE1224" w:rsidRPr="004713FD">
        <w:t xml:space="preserve">ear </w:t>
      </w:r>
      <w:r w:rsidR="00C509DB" w:rsidRPr="004713FD">
        <w:t>A</w:t>
      </w:r>
      <w:r w:rsidR="00FE1224" w:rsidRPr="004713FD">
        <w:t>wards at the annual conference</w:t>
      </w:r>
      <w:r w:rsidR="00C509DB" w:rsidRPr="004713FD">
        <w:t>.</w:t>
      </w:r>
      <w:r w:rsidR="00FE1224" w:rsidRPr="004713FD">
        <w:t xml:space="preserve"> And that just means the </w:t>
      </w:r>
      <w:r w:rsidR="00FE7E16" w:rsidRPr="004713FD">
        <w:t>world</w:t>
      </w:r>
      <w:r w:rsidR="00FE1224" w:rsidRPr="004713FD">
        <w:t xml:space="preserve"> </w:t>
      </w:r>
      <w:proofErr w:type="gramStart"/>
      <w:r w:rsidR="00FE1224" w:rsidRPr="004713FD">
        <w:t>to have</w:t>
      </w:r>
      <w:proofErr w:type="gramEnd"/>
      <w:r w:rsidR="00FE1224" w:rsidRPr="004713FD">
        <w:t xml:space="preserve"> their time and their expertise recognized like that. </w:t>
      </w:r>
      <w:r w:rsidR="00C509DB" w:rsidRPr="004713FD">
        <w:t>A</w:t>
      </w:r>
      <w:r w:rsidR="00FE1224" w:rsidRPr="004713FD">
        <w:t>nd again, it's a nice thing to put on your CV and to just know that the field really respects, you know, the work that you're doing behind the scenes.</w:t>
      </w:r>
    </w:p>
    <w:p w14:paraId="679313D9" w14:textId="51A37995" w:rsidR="00FE1224" w:rsidRPr="004713FD" w:rsidRDefault="0092549A" w:rsidP="00FE1224">
      <w:pPr>
        <w:rPr>
          <w:b/>
          <w:bCs/>
        </w:rPr>
      </w:pPr>
      <w:r w:rsidRPr="004713FD">
        <w:rPr>
          <w:b/>
          <w:bCs/>
        </w:rPr>
        <w:t>Wells</w:t>
      </w:r>
      <w:r w:rsidR="00C509DB" w:rsidRPr="004713FD">
        <w:rPr>
          <w:b/>
          <w:bCs/>
        </w:rPr>
        <w:t xml:space="preserve">: </w:t>
      </w:r>
      <w:r w:rsidR="00FE1224" w:rsidRPr="004713FD">
        <w:t xml:space="preserve">I'll just say that Zeke got us moving with an online submission and review system. </w:t>
      </w:r>
      <w:r w:rsidR="00B50790" w:rsidRPr="004713FD">
        <w:t>A</w:t>
      </w:r>
      <w:r w:rsidR="00FE1224" w:rsidRPr="004713FD">
        <w:t xml:space="preserve">nd I can say it's working very well now. </w:t>
      </w:r>
      <w:r w:rsidR="00C509DB" w:rsidRPr="004713FD">
        <w:t>I</w:t>
      </w:r>
      <w:r w:rsidR="00FE1224" w:rsidRPr="004713FD">
        <w:t>t's streamlined some of the administrative processes and communications</w:t>
      </w:r>
      <w:r w:rsidR="00C509DB" w:rsidRPr="004713FD">
        <w:t xml:space="preserve"> </w:t>
      </w:r>
      <w:r w:rsidR="00FE1224" w:rsidRPr="004713FD">
        <w:t>both with authors and reviewers, seems to be working out very well.</w:t>
      </w:r>
    </w:p>
    <w:p w14:paraId="575DCB8C" w14:textId="077C3541" w:rsidR="00FE1224" w:rsidRPr="004713FD" w:rsidRDefault="006B02FA" w:rsidP="00FE1224">
      <w:pPr>
        <w:rPr>
          <w:b/>
          <w:bCs/>
        </w:rPr>
      </w:pPr>
      <w:r w:rsidRPr="004713FD">
        <w:rPr>
          <w:b/>
          <w:bCs/>
        </w:rPr>
        <w:t>Parker</w:t>
      </w:r>
      <w:r w:rsidR="00C509DB" w:rsidRPr="004713FD">
        <w:rPr>
          <w:b/>
          <w:bCs/>
        </w:rPr>
        <w:t xml:space="preserve">: </w:t>
      </w:r>
      <w:r w:rsidR="00C509DB" w:rsidRPr="004713FD">
        <w:t>I</w:t>
      </w:r>
      <w:r w:rsidR="00FE1224" w:rsidRPr="004713FD">
        <w:t>f I may brag on your behalf, Ryan, updating the JPED guidelines to look at what we're doing with AI and how we want authors to address all of that and their submissions</w:t>
      </w:r>
      <w:r w:rsidR="00C509DB" w:rsidRPr="004713FD">
        <w:t xml:space="preserve">: </w:t>
      </w:r>
      <w:r w:rsidR="00FE1224" w:rsidRPr="004713FD">
        <w:t>critically important addition to how we go about doing that business. It was very timely. I believe there's a special issue</w:t>
      </w:r>
      <w:r w:rsidR="00C509DB" w:rsidRPr="004713FD">
        <w:t xml:space="preserve"> </w:t>
      </w:r>
      <w:r w:rsidR="009432B9" w:rsidRPr="004713FD">
        <w:t>i</w:t>
      </w:r>
      <w:r w:rsidR="00FE1224" w:rsidRPr="004713FD">
        <w:t xml:space="preserve">n the works coming up before too long, just looking specifically at AI as well, which is going to be so phenomenal and again so timely. </w:t>
      </w:r>
      <w:proofErr w:type="gramStart"/>
      <w:r w:rsidR="00FE1224" w:rsidRPr="004713FD">
        <w:t>So</w:t>
      </w:r>
      <w:proofErr w:type="gramEnd"/>
      <w:r w:rsidR="00FE1224" w:rsidRPr="004713FD">
        <w:t xml:space="preserve"> thank you very much for that.</w:t>
      </w:r>
    </w:p>
    <w:p w14:paraId="5A7C855C" w14:textId="4C36C63E" w:rsidR="00FE1224" w:rsidRPr="004713FD" w:rsidRDefault="0092549A" w:rsidP="00FE1224">
      <w:pPr>
        <w:rPr>
          <w:b/>
          <w:bCs/>
        </w:rPr>
      </w:pPr>
      <w:r w:rsidRPr="004713FD">
        <w:rPr>
          <w:b/>
          <w:bCs/>
        </w:rPr>
        <w:t>Kimball</w:t>
      </w:r>
      <w:r w:rsidR="009432B9" w:rsidRPr="004713FD">
        <w:rPr>
          <w:b/>
          <w:bCs/>
        </w:rPr>
        <w:t xml:space="preserve">: </w:t>
      </w:r>
      <w:r w:rsidR="00FE1224" w:rsidRPr="004713FD">
        <w:t>I would start just by observing that the language that we use in JPED has shifted and it's shifted from primarily a person</w:t>
      </w:r>
      <w:r w:rsidR="00FE7E16" w:rsidRPr="004713FD">
        <w:t>-</w:t>
      </w:r>
      <w:r w:rsidR="00FE1224" w:rsidRPr="004713FD">
        <w:t>first framing to an identity</w:t>
      </w:r>
      <w:r w:rsidR="00FE7E16" w:rsidRPr="004713FD">
        <w:t>-</w:t>
      </w:r>
      <w:r w:rsidR="00FE1224" w:rsidRPr="004713FD">
        <w:t xml:space="preserve">first framing, which is more broadly aligned with the disability justice community. Ryan and I, during our time as editors, did some </w:t>
      </w:r>
      <w:r w:rsidR="00FE1224" w:rsidRPr="004713FD">
        <w:lastRenderedPageBreak/>
        <w:t>work to kind of</w:t>
      </w:r>
      <w:r w:rsidR="009432B9" w:rsidRPr="004713FD">
        <w:rPr>
          <w:b/>
          <w:bCs/>
        </w:rPr>
        <w:t xml:space="preserve"> </w:t>
      </w:r>
      <w:r w:rsidR="00FE1224" w:rsidRPr="004713FD">
        <w:t xml:space="preserve">communicate the how and the why of that first to the editorial board and then to the readership and then as part of authorship guidelines. </w:t>
      </w:r>
      <w:r w:rsidR="00C70063" w:rsidRPr="004713FD">
        <w:t>B</w:t>
      </w:r>
      <w:r w:rsidR="00FE1224" w:rsidRPr="004713FD">
        <w:t>ut we also took care to note that</w:t>
      </w:r>
      <w:r w:rsidR="009432B9" w:rsidRPr="004713FD">
        <w:rPr>
          <w:b/>
          <w:bCs/>
        </w:rPr>
        <w:t xml:space="preserve"> t</w:t>
      </w:r>
      <w:r w:rsidR="00FE1224" w:rsidRPr="004713FD">
        <w:t xml:space="preserve">here are real variations in the communities that JPED represents. </w:t>
      </w:r>
      <w:r w:rsidR="009432B9" w:rsidRPr="004713FD">
        <w:t>I</w:t>
      </w:r>
      <w:r w:rsidR="00FE1224" w:rsidRPr="004713FD">
        <w:t>t's always been kind of a big tent journal in the sense that higher ed scholars, special education scholars, voc</w:t>
      </w:r>
      <w:r w:rsidR="00933343" w:rsidRPr="004713FD">
        <w:t>.</w:t>
      </w:r>
      <w:r w:rsidR="002C5C4A" w:rsidRPr="004713FD">
        <w:t>+</w:t>
      </w:r>
      <w:r w:rsidR="00FE1224" w:rsidRPr="004713FD">
        <w:t xml:space="preserve"> rehab practitioners, folks working in disability services offices, folks working outside of higher ed, or at least traditional higher ed, they've all been able to read and publish in it. And in every one of those</w:t>
      </w:r>
      <w:r w:rsidR="009432B9" w:rsidRPr="004713FD">
        <w:rPr>
          <w:b/>
          <w:bCs/>
        </w:rPr>
        <w:t xml:space="preserve"> </w:t>
      </w:r>
      <w:r w:rsidR="00FE1224" w:rsidRPr="004713FD">
        <w:t>communities of practice, there are different discursive norms around how we talk about disability.</w:t>
      </w:r>
      <w:r w:rsidR="00C70063" w:rsidRPr="004713FD">
        <w:rPr>
          <w:b/>
          <w:bCs/>
        </w:rPr>
        <w:t xml:space="preserve"> </w:t>
      </w:r>
      <w:r w:rsidR="00FE1224" w:rsidRPr="004713FD">
        <w:t xml:space="preserve">And that's before we </w:t>
      </w:r>
      <w:proofErr w:type="gramStart"/>
      <w:r w:rsidR="00FE1224" w:rsidRPr="004713FD">
        <w:t>actually go</w:t>
      </w:r>
      <w:proofErr w:type="gramEnd"/>
      <w:r w:rsidR="00FE1224" w:rsidRPr="004713FD">
        <w:t xml:space="preserve"> and ask the people who are contributing to our research as participants what they </w:t>
      </w:r>
      <w:proofErr w:type="gramStart"/>
      <w:r w:rsidR="00FE1224" w:rsidRPr="004713FD">
        <w:t>actually prefer</w:t>
      </w:r>
      <w:proofErr w:type="gramEnd"/>
      <w:r w:rsidR="00FE1224" w:rsidRPr="004713FD">
        <w:t xml:space="preserve">. And </w:t>
      </w:r>
      <w:proofErr w:type="gramStart"/>
      <w:r w:rsidR="00FE1224" w:rsidRPr="004713FD">
        <w:t>so</w:t>
      </w:r>
      <w:proofErr w:type="gramEnd"/>
      <w:r w:rsidR="00FE1224" w:rsidRPr="004713FD">
        <w:t xml:space="preserve"> where Ryan and I landed on this was</w:t>
      </w:r>
      <w:r w:rsidR="009432B9" w:rsidRPr="004713FD">
        <w:t>:</w:t>
      </w:r>
      <w:r w:rsidR="00FE1224" w:rsidRPr="004713FD">
        <w:t xml:space="preserve"> </w:t>
      </w:r>
      <w:proofErr w:type="gramStart"/>
      <w:r w:rsidR="009432B9" w:rsidRPr="004713FD">
        <w:t>a</w:t>
      </w:r>
      <w:r w:rsidR="00FE1224" w:rsidRPr="004713FD">
        <w:t>s a general rule</w:t>
      </w:r>
      <w:proofErr w:type="gramEnd"/>
      <w:r w:rsidR="00FE1224" w:rsidRPr="004713FD">
        <w:t>, identity</w:t>
      </w:r>
      <w:r w:rsidR="000E3A4C" w:rsidRPr="004713FD">
        <w:t>-</w:t>
      </w:r>
      <w:r w:rsidR="00FE1224" w:rsidRPr="004713FD">
        <w:t xml:space="preserve"> first is preferred because </w:t>
      </w:r>
      <w:proofErr w:type="gramStart"/>
      <w:r w:rsidR="00FE1224" w:rsidRPr="004713FD">
        <w:t>the vast majority of</w:t>
      </w:r>
      <w:proofErr w:type="gramEnd"/>
      <w:r w:rsidR="00FE1224" w:rsidRPr="004713FD">
        <w:t xml:space="preserve"> disability justice communities say that is their preference. But if an individual participant told you to refer</w:t>
      </w:r>
      <w:r w:rsidR="009432B9" w:rsidRPr="004713FD">
        <w:t xml:space="preserve"> </w:t>
      </w:r>
      <w:r w:rsidR="00FE1224" w:rsidRPr="004713FD">
        <w:t xml:space="preserve">to them in a different way, whatever it might be, use that linguistic practice, but be </w:t>
      </w:r>
      <w:proofErr w:type="gramStart"/>
      <w:r w:rsidR="00FE1224" w:rsidRPr="004713FD">
        <w:t>really transparent</w:t>
      </w:r>
      <w:proofErr w:type="gramEnd"/>
      <w:r w:rsidR="00FE1224" w:rsidRPr="004713FD">
        <w:t xml:space="preserve"> about the choices you're making and why.</w:t>
      </w:r>
      <w:r w:rsidR="009432B9" w:rsidRPr="004713FD">
        <w:t xml:space="preserve"> A</w:t>
      </w:r>
      <w:r w:rsidR="00FE1224" w:rsidRPr="004713FD">
        <w:t>nd I think as we read more work about disability in the context of higher ed, we're seeing an even greater variety of language than we expected when we wrote that</w:t>
      </w:r>
      <w:r w:rsidR="009432B9" w:rsidRPr="004713FD">
        <w:t>, b</w:t>
      </w:r>
      <w:r w:rsidR="00FE1224" w:rsidRPr="004713FD">
        <w:t xml:space="preserve">ecause the reality is disability is an incredibly complicated phenomenon. And particularly as it relates to how people form and communicate their own identities, it gets even more complicated still. </w:t>
      </w:r>
      <w:r w:rsidR="00093435" w:rsidRPr="004713FD">
        <w:t>And so</w:t>
      </w:r>
      <w:r w:rsidR="00CF6ED0" w:rsidRPr="004713FD">
        <w:t>, i</w:t>
      </w:r>
      <w:r w:rsidR="00FE1224" w:rsidRPr="004713FD">
        <w:t xml:space="preserve">t's </w:t>
      </w:r>
      <w:proofErr w:type="gramStart"/>
      <w:r w:rsidR="00FE1224" w:rsidRPr="004713FD">
        <w:t>really hard</w:t>
      </w:r>
      <w:proofErr w:type="gramEnd"/>
      <w:r w:rsidR="00FE1224" w:rsidRPr="004713FD">
        <w:t xml:space="preserve"> to create a rule that works universally.</w:t>
      </w:r>
      <w:r w:rsidR="009432B9" w:rsidRPr="004713FD">
        <w:t xml:space="preserve"> </w:t>
      </w:r>
      <w:r w:rsidR="002C5C4A" w:rsidRPr="004713FD">
        <w:t>R</w:t>
      </w:r>
      <w:r w:rsidR="00FE1224" w:rsidRPr="004713FD">
        <w:t xml:space="preserve">ecognizing the many things that JPED can </w:t>
      </w:r>
      <w:proofErr w:type="gramStart"/>
      <w:r w:rsidR="00FE1224" w:rsidRPr="004713FD">
        <w:t>be</w:t>
      </w:r>
      <w:proofErr w:type="gramEnd"/>
      <w:r w:rsidR="00FE1224" w:rsidRPr="004713FD">
        <w:t xml:space="preserve"> for the many different audiences, really kind of taking that into account in the way that we ask authors to communicate was </w:t>
      </w:r>
      <w:proofErr w:type="gramStart"/>
      <w:r w:rsidR="00FE1224" w:rsidRPr="004713FD">
        <w:t>really critically</w:t>
      </w:r>
      <w:proofErr w:type="gramEnd"/>
      <w:r w:rsidR="00FE1224" w:rsidRPr="004713FD">
        <w:t xml:space="preserve"> important.</w:t>
      </w:r>
    </w:p>
    <w:p w14:paraId="484E932B" w14:textId="4AA69CF7" w:rsidR="00FE1224" w:rsidRPr="004713FD" w:rsidRDefault="00FE1224" w:rsidP="00FE1224">
      <w:r w:rsidRPr="004713FD">
        <w:t xml:space="preserve">What I think has </w:t>
      </w:r>
      <w:proofErr w:type="gramStart"/>
      <w:r w:rsidRPr="004713FD">
        <w:t>actually started</w:t>
      </w:r>
      <w:proofErr w:type="gramEnd"/>
      <w:r w:rsidRPr="004713FD">
        <w:t xml:space="preserve"> to happen over the past five or ten years or so is the emergence of early</w:t>
      </w:r>
      <w:r w:rsidR="00CF6ED0" w:rsidRPr="004713FD">
        <w:t>-</w:t>
      </w:r>
      <w:r w:rsidRPr="004713FD">
        <w:t xml:space="preserve">career scholars who are actively choosing to focus on post-secondary education and disability, both in higher education and in special education. </w:t>
      </w:r>
      <w:r w:rsidR="00CF6ED0" w:rsidRPr="004713FD">
        <w:t>A</w:t>
      </w:r>
      <w:r w:rsidRPr="004713FD">
        <w:t>nd in so doing, they'r</w:t>
      </w:r>
      <w:r w:rsidR="009432B9" w:rsidRPr="004713FD">
        <w:t>e</w:t>
      </w:r>
      <w:r w:rsidRPr="004713FD">
        <w:t xml:space="preserve"> kind of creating a new sort of energy within the field.</w:t>
      </w:r>
      <w:r w:rsidR="009432B9" w:rsidRPr="004713FD">
        <w:t xml:space="preserve"> </w:t>
      </w:r>
      <w:r w:rsidRPr="004713FD">
        <w:t>They're bringing in a much wider array of identities and perspectives, a much greater diversity of voices thinking about and talking about disability. And one of the things that group of scholars in particular has done is pointed out the importance of intersectional perspectives to the field and helped us to think about the connection between disability and ableism and the connection between disability</w:t>
      </w:r>
      <w:r w:rsidR="00520441" w:rsidRPr="004713FD">
        <w:t xml:space="preserve"> </w:t>
      </w:r>
      <w:r w:rsidRPr="004713FD">
        <w:t xml:space="preserve">and other social identities and other systems of oppression that serve to structure the very different experiences that people can have of the same disability identity. And </w:t>
      </w:r>
      <w:proofErr w:type="gramStart"/>
      <w:r w:rsidRPr="004713FD">
        <w:t>so</w:t>
      </w:r>
      <w:proofErr w:type="gramEnd"/>
      <w:r w:rsidRPr="004713FD">
        <w:t xml:space="preserve"> I think that's been </w:t>
      </w:r>
      <w:proofErr w:type="gramStart"/>
      <w:r w:rsidRPr="004713FD">
        <w:t>a really important</w:t>
      </w:r>
      <w:proofErr w:type="gramEnd"/>
      <w:r w:rsidRPr="004713FD">
        <w:t xml:space="preserve"> emergence.</w:t>
      </w:r>
    </w:p>
    <w:p w14:paraId="3C3A527F" w14:textId="6BECD7FD" w:rsidR="00FE1224" w:rsidRPr="004713FD" w:rsidRDefault="00953C5A" w:rsidP="00FE1224">
      <w:r w:rsidRPr="004713FD">
        <w:rPr>
          <w:b/>
          <w:bCs/>
        </w:rPr>
        <w:t>Parker</w:t>
      </w:r>
      <w:r w:rsidR="009432B9" w:rsidRPr="004713FD">
        <w:rPr>
          <w:b/>
          <w:bCs/>
        </w:rPr>
        <w:t>:</w:t>
      </w:r>
      <w:r w:rsidR="009432B9" w:rsidRPr="004713FD">
        <w:t xml:space="preserve"> </w:t>
      </w:r>
      <w:r w:rsidR="00FE1224" w:rsidRPr="004713FD">
        <w:t>My hope is, and you just gave me renewed optimism, Zeke, about this maybe occurring more as a new generation of scholars, really focus on disability-related issues and higher education. I think scholars who</w:t>
      </w:r>
      <w:r w:rsidR="009432B9" w:rsidRPr="004713FD">
        <w:t xml:space="preserve"> </w:t>
      </w:r>
      <w:r w:rsidR="00FE1224" w:rsidRPr="004713FD">
        <w:t xml:space="preserve">have helped establish what are best practices in K-12 settings with students with disabilities have outpaced academia trying to do the same thing in higher education. </w:t>
      </w:r>
      <w:r w:rsidR="00E23C52" w:rsidRPr="004713FD">
        <w:t>M</w:t>
      </w:r>
      <w:r w:rsidR="00FE1224" w:rsidRPr="004713FD">
        <w:t>y hope is that over the next decade or so</w:t>
      </w:r>
      <w:r w:rsidR="009432B9" w:rsidRPr="004713FD">
        <w:t xml:space="preserve">, </w:t>
      </w:r>
      <w:r w:rsidR="00FE1224" w:rsidRPr="004713FD">
        <w:t xml:space="preserve">we can make progress in that regard. </w:t>
      </w:r>
      <w:r w:rsidR="009432B9" w:rsidRPr="004713FD">
        <w:t>I</w:t>
      </w:r>
      <w:r w:rsidR="00FE1224" w:rsidRPr="004713FD">
        <w:t>n the last 10, 15, 20 years, I think higher education and disability ha</w:t>
      </w:r>
      <w:r w:rsidR="00F302C7" w:rsidRPr="004713FD">
        <w:t>s</w:t>
      </w:r>
      <w:r w:rsidR="00FE1224" w:rsidRPr="004713FD">
        <w:t xml:space="preserve"> embraced the fact that we've moved from</w:t>
      </w:r>
      <w:r w:rsidR="009432B9" w:rsidRPr="004713FD">
        <w:t>, “</w:t>
      </w:r>
      <w:r w:rsidR="00FE1224" w:rsidRPr="004713FD">
        <w:t>No, we just do access</w:t>
      </w:r>
      <w:r w:rsidR="009432B9" w:rsidRPr="004713FD">
        <w:t>”</w:t>
      </w:r>
      <w:r w:rsidR="00FE1224" w:rsidRPr="004713FD">
        <w:t xml:space="preserve"> to, </w:t>
      </w:r>
      <w:r w:rsidR="009432B9" w:rsidRPr="004713FD">
        <w:t>“W</w:t>
      </w:r>
      <w:r w:rsidR="00FE1224" w:rsidRPr="004713FD">
        <w:t>ell, no, we're really involved in success now too,</w:t>
      </w:r>
      <w:r w:rsidR="00F302C7" w:rsidRPr="004713FD">
        <w:t>”</w:t>
      </w:r>
      <w:r w:rsidR="00FE1224" w:rsidRPr="004713FD">
        <w:t xml:space="preserve"> and identity and lots of other permutations beyond simply </w:t>
      </w:r>
      <w:r w:rsidR="00F302C7" w:rsidRPr="004713FD">
        <w:t>“I</w:t>
      </w:r>
      <w:r w:rsidR="00FE1224" w:rsidRPr="004713FD">
        <w:t xml:space="preserve">s there a level playing field now being </w:t>
      </w:r>
      <w:r w:rsidR="00FE1224" w:rsidRPr="004713FD">
        <w:lastRenderedPageBreak/>
        <w:t>provided to individuals with disabilities in higher education?</w:t>
      </w:r>
      <w:r w:rsidR="00BD5DA0" w:rsidRPr="004713FD">
        <w:t>”</w:t>
      </w:r>
      <w:r w:rsidR="00FE1224" w:rsidRPr="004713FD">
        <w:t xml:space="preserve"> And </w:t>
      </w:r>
      <w:proofErr w:type="gramStart"/>
      <w:r w:rsidR="00FE1224" w:rsidRPr="004713FD">
        <w:t>so</w:t>
      </w:r>
      <w:proofErr w:type="gramEnd"/>
      <w:r w:rsidR="00FE1224" w:rsidRPr="004713FD">
        <w:t xml:space="preserve"> with a renewed focus on success and even some of the work that I'm doing with the </w:t>
      </w:r>
      <w:r w:rsidR="009432B9" w:rsidRPr="004713FD">
        <w:t>C</w:t>
      </w:r>
      <w:r w:rsidR="00FE1224" w:rsidRPr="004713FD">
        <w:t xml:space="preserve">areer </w:t>
      </w:r>
      <w:r w:rsidR="009432B9" w:rsidRPr="004713FD">
        <w:t>P</w:t>
      </w:r>
      <w:r w:rsidR="00FE1224" w:rsidRPr="004713FD">
        <w:t xml:space="preserve">lanning KPC for </w:t>
      </w:r>
      <w:r w:rsidR="009432B9" w:rsidRPr="004713FD">
        <w:t>AHEAD</w:t>
      </w:r>
      <w:r w:rsidR="00FE1224" w:rsidRPr="004713FD">
        <w:t xml:space="preserve"> and employment outcomes, I think there's a growing opportunity for researchers</w:t>
      </w:r>
      <w:r w:rsidR="009432B9" w:rsidRPr="004713FD">
        <w:t xml:space="preserve"> </w:t>
      </w:r>
      <w:r w:rsidR="00FE1224" w:rsidRPr="004713FD">
        <w:t>scholars to begin to drill down and do the kind of research that's necessary in higher education to really begin to establish what are best practices related to different forms of service delivery models, different approaches to access.</w:t>
      </w:r>
      <w:r w:rsidR="005A30DE" w:rsidRPr="004713FD">
        <w:t xml:space="preserve"> </w:t>
      </w:r>
      <w:r w:rsidR="00FE1224" w:rsidRPr="004713FD">
        <w:t>But we still don't have enough research looking at efficacy and outcomes related to what we do in higher education to provide meaningful accessibility to individuals with disabilities to be able to say</w:t>
      </w:r>
      <w:r w:rsidR="00B43E60" w:rsidRPr="004713FD">
        <w:t>, “T</w:t>
      </w:r>
      <w:r w:rsidR="00FE1224" w:rsidRPr="004713FD">
        <w:t>his is best practice.</w:t>
      </w:r>
      <w:r w:rsidR="006133A3" w:rsidRPr="004713FD">
        <w:t>”</w:t>
      </w:r>
    </w:p>
    <w:p w14:paraId="39FFD5D8" w14:textId="651E23EB" w:rsidR="002B6122" w:rsidRPr="004713FD" w:rsidRDefault="002B6122" w:rsidP="002B6122">
      <w:pPr>
        <w:pStyle w:val="Heading2"/>
      </w:pPr>
      <w:r w:rsidRPr="004713FD">
        <w:t>Topics worthy of more research</w:t>
      </w:r>
    </w:p>
    <w:p w14:paraId="3BFB29BB" w14:textId="33255377" w:rsidR="00FE1224" w:rsidRPr="004713FD" w:rsidRDefault="00B43E60" w:rsidP="00FE1224">
      <w:r w:rsidRPr="004713FD">
        <w:rPr>
          <w:b/>
          <w:bCs/>
        </w:rPr>
        <w:t>Berberi:</w:t>
      </w:r>
      <w:r w:rsidRPr="004713FD">
        <w:t xml:space="preserve"> A</w:t>
      </w:r>
      <w:r w:rsidR="00FE1224" w:rsidRPr="004713FD">
        <w:t>re there other topics that you want to see more work on?</w:t>
      </w:r>
    </w:p>
    <w:p w14:paraId="116F5439" w14:textId="6F8A4516" w:rsidR="00FE1224" w:rsidRPr="004713FD" w:rsidRDefault="0092549A" w:rsidP="00FE1224">
      <w:pPr>
        <w:rPr>
          <w:b/>
          <w:bCs/>
        </w:rPr>
      </w:pPr>
      <w:r w:rsidRPr="004713FD">
        <w:rPr>
          <w:b/>
          <w:bCs/>
        </w:rPr>
        <w:t>Kimball</w:t>
      </w:r>
      <w:r w:rsidR="006133A3" w:rsidRPr="004713FD">
        <w:rPr>
          <w:b/>
          <w:bCs/>
        </w:rPr>
        <w:t xml:space="preserve">: </w:t>
      </w:r>
      <w:r w:rsidR="00FE1224" w:rsidRPr="004713FD">
        <w:t>I think that we have severely underattended to the role that disability can play in faculty and staff experiences.</w:t>
      </w:r>
      <w:r w:rsidR="006133A3" w:rsidRPr="004713FD">
        <w:rPr>
          <w:b/>
          <w:bCs/>
        </w:rPr>
        <w:t xml:space="preserve"> </w:t>
      </w:r>
      <w:r w:rsidR="006133A3" w:rsidRPr="004713FD">
        <w:t>F</w:t>
      </w:r>
      <w:r w:rsidR="00FE1224" w:rsidRPr="004713FD">
        <w:t xml:space="preserve">aculty and staff are </w:t>
      </w:r>
      <w:proofErr w:type="gramStart"/>
      <w:r w:rsidR="00FE1224" w:rsidRPr="004713FD">
        <w:t>actually among</w:t>
      </w:r>
      <w:proofErr w:type="gramEnd"/>
      <w:r w:rsidR="00FE1224" w:rsidRPr="004713FD">
        <w:t xml:space="preserve"> the people in a college or university most likely to have a disabling condition. And we have startlingly little research that looks at</w:t>
      </w:r>
      <w:r w:rsidR="00276630" w:rsidRPr="004713FD">
        <w:rPr>
          <w:b/>
          <w:bCs/>
        </w:rPr>
        <w:t xml:space="preserve"> </w:t>
      </w:r>
      <w:r w:rsidR="00276630" w:rsidRPr="004713FD">
        <w:t>h</w:t>
      </w:r>
      <w:r w:rsidR="00FE1224" w:rsidRPr="004713FD">
        <w:t>ow we are</w:t>
      </w:r>
      <w:r w:rsidR="00276630" w:rsidRPr="004713FD">
        <w:t>—</w:t>
      </w:r>
      <w:r w:rsidR="00FE1224" w:rsidRPr="004713FD">
        <w:t>or are not</w:t>
      </w:r>
      <w:r w:rsidR="00276630" w:rsidRPr="004713FD">
        <w:t>—</w:t>
      </w:r>
      <w:r w:rsidR="00FE1224" w:rsidRPr="004713FD">
        <w:t>supporting them</w:t>
      </w:r>
      <w:r w:rsidR="00276630" w:rsidRPr="004713FD">
        <w:t>. P</w:t>
      </w:r>
      <w:r w:rsidR="00FE1224" w:rsidRPr="004713FD">
        <w:t xml:space="preserve">articularly given the fact that many people are working </w:t>
      </w:r>
      <w:proofErr w:type="gramStart"/>
      <w:r w:rsidR="00FE1224" w:rsidRPr="004713FD">
        <w:t>later and later</w:t>
      </w:r>
      <w:proofErr w:type="gramEnd"/>
      <w:r w:rsidR="00FE1224" w:rsidRPr="004713FD">
        <w:t xml:space="preserve"> into life, a lack of attention to the intersection between disability and aging in the context of faculty and staff experiences is a very, very real problem.</w:t>
      </w:r>
    </w:p>
    <w:p w14:paraId="49954C3B" w14:textId="641ABE17" w:rsidR="00FE1224" w:rsidRPr="004713FD" w:rsidRDefault="00276630" w:rsidP="00FE1224">
      <w:r w:rsidRPr="004713FD">
        <w:t>N</w:t>
      </w:r>
      <w:r w:rsidR="00FE1224" w:rsidRPr="004713FD">
        <w:t xml:space="preserve">ow I'm going to tell </w:t>
      </w:r>
      <w:proofErr w:type="gramStart"/>
      <w:r w:rsidR="00FE1224" w:rsidRPr="004713FD">
        <w:t>you</w:t>
      </w:r>
      <w:proofErr w:type="gramEnd"/>
      <w:r w:rsidR="00FE1224" w:rsidRPr="004713FD">
        <w:t xml:space="preserve"> a topic that I hope someone </w:t>
      </w:r>
      <w:proofErr w:type="gramStart"/>
      <w:r w:rsidR="00FE1224" w:rsidRPr="004713FD">
        <w:t>will do</w:t>
      </w:r>
      <w:proofErr w:type="gramEnd"/>
      <w:r w:rsidR="00FE1224" w:rsidRPr="004713FD">
        <w:t xml:space="preserve"> research on.</w:t>
      </w:r>
      <w:r w:rsidRPr="004713FD">
        <w:t xml:space="preserve"> </w:t>
      </w:r>
      <w:r w:rsidR="00FE1224" w:rsidRPr="004713FD">
        <w:t>I think a core problem that as a field w</w:t>
      </w:r>
      <w:r w:rsidRPr="004713FD">
        <w:t>e</w:t>
      </w:r>
      <w:r w:rsidR="00FE1224" w:rsidRPr="004713FD">
        <w:t xml:space="preserve"> really need to attend to a bit more is the interplay between the various ways that we think about and talk about disability</w:t>
      </w:r>
      <w:r w:rsidRPr="004713FD">
        <w:t xml:space="preserve">. </w:t>
      </w:r>
      <w:r w:rsidR="003A67BB" w:rsidRPr="004713FD">
        <w:t>So o</w:t>
      </w:r>
      <w:r w:rsidR="00FE1224" w:rsidRPr="004713FD">
        <w:t>ftentimes</w:t>
      </w:r>
      <w:r w:rsidR="003A67BB" w:rsidRPr="004713FD">
        <w:t>,</w:t>
      </w:r>
      <w:r w:rsidR="00FE1224" w:rsidRPr="004713FD">
        <w:t xml:space="preserve"> we're not terribly clear about the distinction between a functional impairment, so something like compromised executive functioning, the etiology, which might be like</w:t>
      </w:r>
      <w:r w:rsidRPr="004713FD">
        <w:t>,</w:t>
      </w:r>
      <w:r w:rsidR="00FE1224" w:rsidRPr="004713FD">
        <w:t xml:space="preserve"> </w:t>
      </w:r>
      <w:r w:rsidRPr="004713FD">
        <w:t>“</w:t>
      </w:r>
      <w:r w:rsidR="00FE1224" w:rsidRPr="004713FD">
        <w:t>I'm anxious about finals,</w:t>
      </w:r>
      <w:r w:rsidRPr="004713FD">
        <w:t>”</w:t>
      </w:r>
      <w:r w:rsidR="00FE1224" w:rsidRPr="004713FD">
        <w:t xml:space="preserve"> or it might also be</w:t>
      </w:r>
      <w:r w:rsidRPr="004713FD">
        <w:t>,</w:t>
      </w:r>
      <w:r w:rsidR="00FE1224" w:rsidRPr="004713FD">
        <w:t xml:space="preserve"> </w:t>
      </w:r>
      <w:r w:rsidRPr="004713FD">
        <w:t>“</w:t>
      </w:r>
      <w:r w:rsidR="00FE1224" w:rsidRPr="004713FD">
        <w:t>I have an anxiety disorder</w:t>
      </w:r>
      <w:r w:rsidRPr="004713FD">
        <w:t>”—</w:t>
      </w:r>
      <w:r w:rsidR="00FE1224" w:rsidRPr="004713FD">
        <w:t>the diagnosis</w:t>
      </w:r>
      <w:r w:rsidRPr="004713FD">
        <w:t>. D</w:t>
      </w:r>
      <w:r w:rsidR="00FE1224" w:rsidRPr="004713FD">
        <w:t>o I meet the clinical criteria to be diagnosed with an anxiety disorder? Particularly in an era where we are increasingly, and I think</w:t>
      </w:r>
      <w:r w:rsidRPr="004713FD">
        <w:t xml:space="preserve">, </w:t>
      </w:r>
      <w:r w:rsidR="00FE1224" w:rsidRPr="004713FD">
        <w:t xml:space="preserve">rightly so, willing to accept a student's self-identification as disabled as the beginning of a conversation. </w:t>
      </w:r>
      <w:r w:rsidRPr="004713FD">
        <w:t>A</w:t>
      </w:r>
      <w:r w:rsidR="00FE1224" w:rsidRPr="004713FD">
        <w:t xml:space="preserve">nd then also how those things sort of interplay with the compensatory mechanisms that not everybody has the same amount of access to, right? Different people have different amounts of time and money and social capital that allow them to navigate </w:t>
      </w:r>
      <w:proofErr w:type="gramStart"/>
      <w:r w:rsidR="00FE1224" w:rsidRPr="004713FD">
        <w:t>all of</w:t>
      </w:r>
      <w:proofErr w:type="gramEnd"/>
      <w:r w:rsidR="00FE1224" w:rsidRPr="004713FD">
        <w:t xml:space="preserve"> these things in </w:t>
      </w:r>
      <w:proofErr w:type="gramStart"/>
      <w:r w:rsidR="00FE1224" w:rsidRPr="004713FD">
        <w:t>various different</w:t>
      </w:r>
      <w:proofErr w:type="gramEnd"/>
      <w:r w:rsidR="00FE1224" w:rsidRPr="004713FD">
        <w:t xml:space="preserve"> ways. </w:t>
      </w:r>
      <w:r w:rsidR="00C177A1" w:rsidRPr="004713FD">
        <w:t>And so, t</w:t>
      </w:r>
      <w:r w:rsidR="00FE1224" w:rsidRPr="004713FD">
        <w:t>he reality is that</w:t>
      </w:r>
      <w:r w:rsidRPr="004713FD">
        <w:t xml:space="preserve"> n</w:t>
      </w:r>
      <w:r w:rsidR="00FE1224" w:rsidRPr="004713FD">
        <w:t xml:space="preserve">early every college student will experience stress or anxiety to a degree that is at least temporarily disabling. Not every college student has a disability, but there </w:t>
      </w:r>
      <w:proofErr w:type="gramStart"/>
      <w:r w:rsidR="00FE1224" w:rsidRPr="004713FD">
        <w:t>are</w:t>
      </w:r>
      <w:proofErr w:type="gramEnd"/>
      <w:r w:rsidR="00FE1224" w:rsidRPr="004713FD">
        <w:t xml:space="preserve"> overlapping logics that can be helpful there. </w:t>
      </w:r>
      <w:r w:rsidR="00315FC3" w:rsidRPr="004713FD">
        <w:t>U</w:t>
      </w:r>
      <w:r w:rsidR="00FE1224" w:rsidRPr="004713FD">
        <w:t xml:space="preserve">ntil we begin to kind of disentangle those things and to speak with precision about what we're </w:t>
      </w:r>
      <w:proofErr w:type="gramStart"/>
      <w:r w:rsidR="00FE1224" w:rsidRPr="004713FD">
        <w:t>actually talking</w:t>
      </w:r>
      <w:proofErr w:type="gramEnd"/>
      <w:r w:rsidR="00FE1224" w:rsidRPr="004713FD">
        <w:t xml:space="preserve"> about and what we think the transferable lessons are, we're </w:t>
      </w:r>
      <w:r w:rsidR="00315FC3" w:rsidRPr="004713FD">
        <w:t>going to</w:t>
      </w:r>
      <w:r w:rsidR="00FE1224" w:rsidRPr="004713FD">
        <w:t xml:space="preserve"> have a hard time talking about the many ways that we ought</w:t>
      </w:r>
      <w:r w:rsidR="00315FC3" w:rsidRPr="004713FD">
        <w:t xml:space="preserve"> t</w:t>
      </w:r>
      <w:r w:rsidR="00FE1224" w:rsidRPr="004713FD">
        <w:t xml:space="preserve">o be thinking about disability. Because on the one hand, that sort of functional framing is probably the most useful when we're implementing universal design, for example. We don't need to know what someone's </w:t>
      </w:r>
      <w:proofErr w:type="gramStart"/>
      <w:r w:rsidR="00FE1224" w:rsidRPr="004713FD">
        <w:t>disabling condition</w:t>
      </w:r>
      <w:proofErr w:type="gramEnd"/>
      <w:r w:rsidR="00FE1224" w:rsidRPr="004713FD">
        <w:t xml:space="preserve"> might be to design for someone who has low visual acuity or compromised executive functioning. But then there are going to be other times where we really do </w:t>
      </w:r>
      <w:proofErr w:type="gramStart"/>
      <w:r w:rsidR="00FE1224" w:rsidRPr="004713FD">
        <w:lastRenderedPageBreak/>
        <w:t>actually want</w:t>
      </w:r>
      <w:proofErr w:type="gramEnd"/>
      <w:r w:rsidR="00FE1224" w:rsidRPr="004713FD">
        <w:t xml:space="preserve"> to think about not just a person's disability identity, but how it's nested</w:t>
      </w:r>
      <w:r w:rsidR="00315FC3" w:rsidRPr="004713FD">
        <w:t xml:space="preserve"> </w:t>
      </w:r>
      <w:r w:rsidR="00FE1224" w:rsidRPr="004713FD">
        <w:t>in a whole lot of other social identities and functionalities. I do think that</w:t>
      </w:r>
      <w:r w:rsidR="00315FC3" w:rsidRPr="004713FD">
        <w:t xml:space="preserve"> </w:t>
      </w:r>
      <w:r w:rsidR="00FE1224" w:rsidRPr="004713FD">
        <w:t>as a field, that could be part of the research agenda moving forward.</w:t>
      </w:r>
    </w:p>
    <w:p w14:paraId="2E40CC63" w14:textId="5DDDCB53" w:rsidR="00FE1224" w:rsidRPr="004713FD" w:rsidRDefault="0092549A" w:rsidP="00FE1224">
      <w:r w:rsidRPr="004713FD">
        <w:rPr>
          <w:b/>
          <w:bCs/>
        </w:rPr>
        <w:t>Wells</w:t>
      </w:r>
      <w:r w:rsidR="00315FC3" w:rsidRPr="004713FD">
        <w:rPr>
          <w:b/>
          <w:bCs/>
        </w:rPr>
        <w:t>:</w:t>
      </w:r>
      <w:r w:rsidR="00315FC3" w:rsidRPr="004713FD">
        <w:t xml:space="preserve"> </w:t>
      </w:r>
      <w:r w:rsidR="00FE1224" w:rsidRPr="004713FD">
        <w:t>Yeah, I'll add a couple. I mean we're living through a major disruption to higher education right now</w:t>
      </w:r>
      <w:r w:rsidR="00315FC3" w:rsidRPr="004713FD">
        <w:t>, i</w:t>
      </w:r>
      <w:r w:rsidR="00FE1224" w:rsidRPr="004713FD">
        <w:t>n a number of ways</w:t>
      </w:r>
      <w:r w:rsidR="00315FC3" w:rsidRPr="004713FD">
        <w:t xml:space="preserve">: </w:t>
      </w:r>
      <w:r w:rsidR="00FE1224" w:rsidRPr="004713FD">
        <w:t>anti-DEI, explicitly ableist discourse, explicitly ableist policies from the highest levels of government, many state governments following or leading in that, you know, how higher ed is responding to those things, how students themselves</w:t>
      </w:r>
      <w:r w:rsidR="00315FC3" w:rsidRPr="004713FD">
        <w:t>—</w:t>
      </w:r>
      <w:r w:rsidR="00FE1224" w:rsidRPr="004713FD">
        <w:t>everything from their expectations for higher education</w:t>
      </w:r>
      <w:r w:rsidR="00E55AED" w:rsidRPr="004713FD">
        <w:t xml:space="preserve"> </w:t>
      </w:r>
      <w:r w:rsidR="00315FC3" w:rsidRPr="004713FD">
        <w:t>t</w:t>
      </w:r>
      <w:r w:rsidR="00FE1224" w:rsidRPr="004713FD">
        <w:t>hrough how they're experiencing it, their identity development in terms of those forces and how that's working.</w:t>
      </w:r>
    </w:p>
    <w:p w14:paraId="56E34D19" w14:textId="787165FF" w:rsidR="00FE1224" w:rsidRPr="004713FD" w:rsidRDefault="00FE1224" w:rsidP="00FE1224">
      <w:r w:rsidRPr="004713FD">
        <w:t>There's simultaneously</w:t>
      </w:r>
      <w:r w:rsidR="00E55AED" w:rsidRPr="004713FD">
        <w:t xml:space="preserve"> a</w:t>
      </w:r>
      <w:r w:rsidRPr="004713FD">
        <w:t xml:space="preserve"> financial crisis, sort of affordability crisis going on in higher education that's disproportionately impacting disabled students that I don't think's getting much research attention.</w:t>
      </w:r>
      <w:r w:rsidR="00E55AED" w:rsidRPr="004713FD">
        <w:t xml:space="preserve"> </w:t>
      </w:r>
      <w:r w:rsidRPr="004713FD">
        <w:t xml:space="preserve">I'll shout out one early career scholar, </w:t>
      </w:r>
      <w:r w:rsidR="005C467B" w:rsidRPr="004713FD">
        <w:t>K</w:t>
      </w:r>
      <w:r w:rsidRPr="004713FD">
        <w:t xml:space="preserve">arly </w:t>
      </w:r>
      <w:r w:rsidR="00B713DC" w:rsidRPr="004713FD">
        <w:rPr>
          <w:i/>
          <w:iCs/>
        </w:rPr>
        <w:t>(Ball)</w:t>
      </w:r>
      <w:r w:rsidR="00B713DC" w:rsidRPr="004713FD">
        <w:t xml:space="preserve"> </w:t>
      </w:r>
      <w:r w:rsidRPr="004713FD">
        <w:t>Isaacson, is doing some great work in affordability and financial aid aspects of disabled students in higher ed.</w:t>
      </w:r>
    </w:p>
    <w:p w14:paraId="2B883F95" w14:textId="77777777" w:rsidR="003A5421" w:rsidRPr="004713FD" w:rsidRDefault="00895E71" w:rsidP="00FE1224">
      <w:pPr>
        <w:rPr>
          <w:b/>
          <w:bCs/>
        </w:rPr>
      </w:pPr>
      <w:r w:rsidRPr="004713FD">
        <w:rPr>
          <w:b/>
          <w:bCs/>
        </w:rPr>
        <w:t>Parker</w:t>
      </w:r>
      <w:r w:rsidR="003A5421" w:rsidRPr="004713FD">
        <w:rPr>
          <w:b/>
          <w:bCs/>
        </w:rPr>
        <w:t xml:space="preserve">: </w:t>
      </w:r>
      <w:r w:rsidR="00FE1224" w:rsidRPr="004713FD">
        <w:t>I think it'd be fascinating to do some research on what</w:t>
      </w:r>
      <w:r w:rsidR="003A5421" w:rsidRPr="004713FD">
        <w:t xml:space="preserve"> e</w:t>
      </w:r>
      <w:r w:rsidR="00FE1224" w:rsidRPr="004713FD">
        <w:t xml:space="preserve">ffective self-advocacy looks like at the student level in higher education right now. You know, while disability services offices continue to report growing numbers of students who are eligible for accommodations, we also know that the number of students who go into higher </w:t>
      </w:r>
      <w:proofErr w:type="gramStart"/>
      <w:r w:rsidR="00FE1224" w:rsidRPr="004713FD">
        <w:t>education who</w:t>
      </w:r>
      <w:proofErr w:type="gramEnd"/>
      <w:r w:rsidR="00FE1224" w:rsidRPr="004713FD">
        <w:t xml:space="preserve"> receive special education in high school and therefore could qualify for accommodations in college.</w:t>
      </w:r>
      <w:r w:rsidR="003A5421" w:rsidRPr="004713FD">
        <w:rPr>
          <w:b/>
          <w:bCs/>
        </w:rPr>
        <w:t xml:space="preserve"> </w:t>
      </w:r>
      <w:r w:rsidR="00FE1224" w:rsidRPr="004713FD">
        <w:t xml:space="preserve">That number also continues to soar. </w:t>
      </w:r>
      <w:proofErr w:type="gramStart"/>
      <w:r w:rsidR="00FE1224" w:rsidRPr="004713FD">
        <w:t>So</w:t>
      </w:r>
      <w:proofErr w:type="gramEnd"/>
      <w:r w:rsidR="00FE1224" w:rsidRPr="004713FD">
        <w:t xml:space="preserve"> it's like, what's up with those two dichotomous tr</w:t>
      </w:r>
      <w:r w:rsidR="003A5421" w:rsidRPr="004713FD">
        <w:t>ends</w:t>
      </w:r>
      <w:r w:rsidR="00FE1224" w:rsidRPr="004713FD">
        <w:t xml:space="preserve"> occurring at the same time?</w:t>
      </w:r>
      <w:r w:rsidR="003A5421" w:rsidRPr="004713FD">
        <w:rPr>
          <w:b/>
          <w:bCs/>
        </w:rPr>
        <w:t xml:space="preserve"> </w:t>
      </w:r>
      <w:r w:rsidR="003A5421" w:rsidRPr="004713FD">
        <w:t>T</w:t>
      </w:r>
      <w:r w:rsidR="00FE1224" w:rsidRPr="004713FD">
        <w:t xml:space="preserve">here's growing evidence that a new generation is coming into higher education </w:t>
      </w:r>
      <w:proofErr w:type="gramStart"/>
      <w:r w:rsidR="00FE1224" w:rsidRPr="004713FD">
        <w:t>who just</w:t>
      </w:r>
      <w:proofErr w:type="gramEnd"/>
      <w:r w:rsidR="00FE1224" w:rsidRPr="004713FD">
        <w:t xml:space="preserve"> operates very differently than in the past and will probably continue to interact with higher education in very different ways than even 10 years ago.</w:t>
      </w:r>
      <w:r w:rsidR="003A5421" w:rsidRPr="004713FD">
        <w:rPr>
          <w:b/>
          <w:bCs/>
        </w:rPr>
        <w:t xml:space="preserve"> </w:t>
      </w:r>
      <w:r w:rsidR="003A5421" w:rsidRPr="004713FD">
        <w:t>R</w:t>
      </w:r>
      <w:r w:rsidR="00FE1224" w:rsidRPr="004713FD">
        <w:t xml:space="preserve">esearch could help </w:t>
      </w:r>
      <w:proofErr w:type="gramStart"/>
      <w:r w:rsidR="00FE1224" w:rsidRPr="004713FD">
        <w:t>inform</w:t>
      </w:r>
      <w:proofErr w:type="gramEnd"/>
      <w:r w:rsidR="00FE1224" w:rsidRPr="004713FD">
        <w:t xml:space="preserve"> what that looks like today. And as is often the case, research can help us learn from students and take</w:t>
      </w:r>
      <w:r w:rsidR="003A5421" w:rsidRPr="004713FD">
        <w:rPr>
          <w:b/>
          <w:bCs/>
        </w:rPr>
        <w:t xml:space="preserve"> </w:t>
      </w:r>
      <w:r w:rsidR="00FE1224" w:rsidRPr="004713FD">
        <w:t>that lived experience back to practitioners and the field and say, folks, you know, it's time to really update our thinking and to learn from their voices and from their experiences and from their recommendations.</w:t>
      </w:r>
      <w:r w:rsidR="003A5421" w:rsidRPr="004713FD">
        <w:rPr>
          <w:b/>
          <w:bCs/>
        </w:rPr>
        <w:t xml:space="preserve"> </w:t>
      </w:r>
      <w:r w:rsidR="00FE1224" w:rsidRPr="004713FD">
        <w:t xml:space="preserve">How might we pivot in our practices and our policies to truly create an accessible campus environment for people with disabilities at a time when a lot of those folks with and without disabilities are moving through that environment in very different ways because of the </w:t>
      </w:r>
      <w:proofErr w:type="gramStart"/>
      <w:r w:rsidR="00FE1224" w:rsidRPr="004713FD">
        <w:t>lives</w:t>
      </w:r>
      <w:proofErr w:type="gramEnd"/>
      <w:r w:rsidR="00FE1224" w:rsidRPr="004713FD">
        <w:t xml:space="preserve"> they've lived and the backgrounds that they're coming from?</w:t>
      </w:r>
    </w:p>
    <w:p w14:paraId="59B96811" w14:textId="4FA6124F" w:rsidR="00FE1224" w:rsidRPr="004713FD" w:rsidRDefault="00FE1224" w:rsidP="00FE1224">
      <w:pPr>
        <w:rPr>
          <w:b/>
          <w:bCs/>
        </w:rPr>
      </w:pPr>
      <w:r w:rsidRPr="004713FD">
        <w:t>I think we also have an opportunity here to lead through JPED and with the field to look at more accessible and timely ways to disseminate research findings.</w:t>
      </w:r>
      <w:r w:rsidR="006A3758" w:rsidRPr="004713FD">
        <w:rPr>
          <w:b/>
          <w:bCs/>
        </w:rPr>
        <w:t xml:space="preserve"> </w:t>
      </w:r>
      <w:r w:rsidR="003A5421" w:rsidRPr="004713FD">
        <w:t>T</w:t>
      </w:r>
      <w:r w:rsidRPr="004713FD">
        <w:t>he question is: who, you know, what happens to those findings? Who accesses those? Who takes time to read them? And are there any better ways to disseminate those results</w:t>
      </w:r>
      <w:r w:rsidR="00475C8E" w:rsidRPr="004713FD">
        <w:t>—</w:t>
      </w:r>
      <w:r w:rsidRPr="004713FD">
        <w:t>through a podcast?</w:t>
      </w:r>
    </w:p>
    <w:p w14:paraId="1C3C35E0" w14:textId="6FBAEBF2" w:rsidR="00FE1224" w:rsidRPr="004713FD" w:rsidRDefault="00FE1224" w:rsidP="00FE1224">
      <w:r w:rsidRPr="004713FD">
        <w:t xml:space="preserve">And Tammy, in a way, you're leading the way by this podcast today and just creating more opportunities for people to think about research without necessarily going online or sitting down </w:t>
      </w:r>
      <w:r w:rsidRPr="004713FD">
        <w:lastRenderedPageBreak/>
        <w:t>and reading through a research journal that I don't know a lot of people other than scholars</w:t>
      </w:r>
      <w:r w:rsidR="001A108F" w:rsidRPr="004713FD">
        <w:t xml:space="preserve"> </w:t>
      </w:r>
      <w:r w:rsidRPr="004713FD">
        <w:t>do anymore.</w:t>
      </w:r>
      <w:r w:rsidR="001A108F" w:rsidRPr="004713FD">
        <w:t xml:space="preserve"> I</w:t>
      </w:r>
      <w:r w:rsidRPr="004713FD">
        <w:t>t may be a younger generation that helps lead the way there. But I think it's time for us to really get involved in that.</w:t>
      </w:r>
    </w:p>
    <w:p w14:paraId="4C1D9195" w14:textId="655A8426" w:rsidR="001A108F" w:rsidRPr="004713FD" w:rsidRDefault="001A108F" w:rsidP="00FE1224">
      <w:r w:rsidRPr="004713FD">
        <w:rPr>
          <w:b/>
          <w:bCs/>
        </w:rPr>
        <w:t>Berberi</w:t>
      </w:r>
      <w:r w:rsidRPr="004713FD">
        <w:t xml:space="preserve">: </w:t>
      </w:r>
      <w:r w:rsidR="00FE1224" w:rsidRPr="004713FD">
        <w:t>I mean honestly</w:t>
      </w:r>
      <w:r w:rsidRPr="004713FD">
        <w:t>,</w:t>
      </w:r>
      <w:r w:rsidR="00FE1224" w:rsidRPr="004713FD">
        <w:t xml:space="preserve"> I think JPED needs an Instagram </w:t>
      </w:r>
      <w:proofErr w:type="gramStart"/>
      <w:r w:rsidR="00FE1224" w:rsidRPr="004713FD">
        <w:t>account</w:t>
      </w:r>
      <w:proofErr w:type="gramEnd"/>
      <w:r w:rsidR="00FE1224" w:rsidRPr="004713FD">
        <w:t xml:space="preserve"> and you need to make reels about articles. So that's the next challenge for all of you is to figure out how to take a study that took a year to produce and turn it into something that somebody can digest in about a minute and a half. </w:t>
      </w:r>
      <w:r w:rsidR="00EE4A2A" w:rsidRPr="004713FD">
        <w:t>Y</w:t>
      </w:r>
      <w:r w:rsidR="00FE1224" w:rsidRPr="004713FD">
        <w:t xml:space="preserve">ou know, I think that would honestly be </w:t>
      </w:r>
      <w:proofErr w:type="gramStart"/>
      <w:r w:rsidR="00FE1224" w:rsidRPr="004713FD">
        <w:t>valuable</w:t>
      </w:r>
      <w:proofErr w:type="gramEnd"/>
      <w:r w:rsidR="00FE1224" w:rsidRPr="004713FD">
        <w:t xml:space="preserve"> and it would route people</w:t>
      </w:r>
      <w:r w:rsidRPr="004713FD">
        <w:t xml:space="preserve"> t</w:t>
      </w:r>
      <w:r w:rsidR="00FE1224" w:rsidRPr="004713FD">
        <w:t>o the journal, to the piece</w:t>
      </w:r>
      <w:r w:rsidRPr="004713FD">
        <w:t xml:space="preserve"> </w:t>
      </w:r>
      <w:r w:rsidR="00FE1224" w:rsidRPr="004713FD">
        <w:t xml:space="preserve">when they </w:t>
      </w:r>
      <w:r w:rsidRPr="004713FD">
        <w:t>get</w:t>
      </w:r>
      <w:r w:rsidR="00FE1224" w:rsidRPr="004713FD">
        <w:t xml:space="preserve"> </w:t>
      </w:r>
      <w:r w:rsidRPr="004713FD">
        <w:t>h</w:t>
      </w:r>
      <w:r w:rsidR="00FE1224" w:rsidRPr="004713FD">
        <w:t>ooked</w:t>
      </w:r>
      <w:r w:rsidR="00967D4F" w:rsidRPr="004713FD">
        <w:t>.</w:t>
      </w:r>
    </w:p>
    <w:p w14:paraId="303D7A63" w14:textId="20C417EE" w:rsidR="00FE1224" w:rsidRPr="004713FD" w:rsidRDefault="001A108F" w:rsidP="00FE1224">
      <w:r w:rsidRPr="004713FD">
        <w:t>T</w:t>
      </w:r>
      <w:r w:rsidR="00FE1224" w:rsidRPr="004713FD">
        <w:t xml:space="preserve">his feels </w:t>
      </w:r>
      <w:proofErr w:type="gramStart"/>
      <w:r w:rsidR="00FE1224" w:rsidRPr="004713FD">
        <w:t>really good</w:t>
      </w:r>
      <w:proofErr w:type="gramEnd"/>
      <w:r w:rsidR="00FE1224" w:rsidRPr="004713FD">
        <w:t xml:space="preserve"> that it was so unscripted and meandering. </w:t>
      </w:r>
      <w:r w:rsidRPr="004713FD">
        <w:t>T</w:t>
      </w:r>
      <w:r w:rsidR="00FE1224" w:rsidRPr="004713FD">
        <w:t xml:space="preserve">hat always feels like you know, something great blossomed and our work is done. </w:t>
      </w:r>
      <w:proofErr w:type="gramStart"/>
      <w:r w:rsidR="00FE1224" w:rsidRPr="004713FD">
        <w:t>So</w:t>
      </w:r>
      <w:proofErr w:type="gramEnd"/>
      <w:r w:rsidR="00FE1224" w:rsidRPr="004713FD">
        <w:t xml:space="preserve"> I want to express my gratitude to all four of you. I've been speaking</w:t>
      </w:r>
      <w:r w:rsidRPr="004713FD">
        <w:t xml:space="preserve"> </w:t>
      </w:r>
      <w:r w:rsidR="00FE1224" w:rsidRPr="004713FD">
        <w:t>with</w:t>
      </w:r>
      <w:r w:rsidRPr="004713FD">
        <w:t xml:space="preserve"> </w:t>
      </w:r>
      <w:r w:rsidR="00FE1224" w:rsidRPr="004713FD">
        <w:t xml:space="preserve">Roger Wessel, Ryan Wells, David Parker, and Zeke Kimball, who are past and present executive editors for the </w:t>
      </w:r>
      <w:r w:rsidR="00FE1224" w:rsidRPr="004713FD">
        <w:rPr>
          <w:i/>
          <w:iCs/>
        </w:rPr>
        <w:t>Journal of Postsecondary Education and Disability</w:t>
      </w:r>
      <w:r w:rsidR="00FE1224" w:rsidRPr="004713FD">
        <w:t xml:space="preserve">. This is Tammy Berberi with Full Speed Ahead, </w:t>
      </w:r>
      <w:proofErr w:type="gramStart"/>
      <w:r w:rsidR="00FE1224" w:rsidRPr="004713FD">
        <w:t>The</w:t>
      </w:r>
      <w:proofErr w:type="gramEnd"/>
      <w:r w:rsidR="00FE1224" w:rsidRPr="004713FD">
        <w:t xml:space="preserve"> </w:t>
      </w:r>
      <w:r w:rsidRPr="004713FD">
        <w:t>q</w:t>
      </w:r>
      <w:r w:rsidR="00FE1224" w:rsidRPr="004713FD">
        <w:t xml:space="preserve">uickest </w:t>
      </w:r>
      <w:r w:rsidRPr="004713FD">
        <w:t>r</w:t>
      </w:r>
      <w:r w:rsidR="00FE1224" w:rsidRPr="004713FD">
        <w:t xml:space="preserve">oute from </w:t>
      </w:r>
      <w:r w:rsidRPr="004713FD">
        <w:t>r</w:t>
      </w:r>
      <w:r w:rsidR="00FE1224" w:rsidRPr="004713FD">
        <w:t xml:space="preserve">esearch to </w:t>
      </w:r>
      <w:r w:rsidRPr="004713FD">
        <w:t>p</w:t>
      </w:r>
      <w:r w:rsidR="00FE1224" w:rsidRPr="004713FD">
        <w:t>ractice</w:t>
      </w:r>
      <w:r w:rsidR="000723AC" w:rsidRPr="004713FD">
        <w:t>, and</w:t>
      </w:r>
      <w:r w:rsidR="00FE1224" w:rsidRPr="004713FD">
        <w:t xml:space="preserve"> I will catch you next time. Thanks a ton.</w:t>
      </w:r>
    </w:p>
    <w:p w14:paraId="7C725D49" w14:textId="77777777" w:rsidR="0017362B" w:rsidRPr="004713FD" w:rsidRDefault="0017362B" w:rsidP="007F0D88">
      <w:pPr>
        <w:pStyle w:val="Heading2"/>
      </w:pPr>
      <w:r w:rsidRPr="004713FD">
        <w:t>Guest Bios</w:t>
      </w:r>
    </w:p>
    <w:p w14:paraId="1F3C2164" w14:textId="77777777" w:rsidR="0017362B" w:rsidRPr="004713FD" w:rsidRDefault="0017362B" w:rsidP="0017362B">
      <w:pPr>
        <w:shd w:val="clear" w:color="auto" w:fill="FFFFFF" w:themeFill="background1"/>
        <w:spacing w:before="240" w:after="240"/>
        <w:rPr>
          <w:rFonts w:asciiTheme="majorHAnsi" w:eastAsia="Open Sans" w:hAnsiTheme="majorHAnsi" w:cs="Open Sans"/>
          <w:color w:val="000000" w:themeColor="text1"/>
        </w:rPr>
      </w:pPr>
      <w:r w:rsidRPr="004713FD">
        <w:rPr>
          <w:rFonts w:asciiTheme="majorHAnsi" w:hAnsiTheme="majorHAnsi"/>
          <w:b/>
          <w:bCs/>
        </w:rPr>
        <w:t xml:space="preserve">Dr. </w:t>
      </w:r>
      <w:r w:rsidRPr="004713FD">
        <w:rPr>
          <w:rFonts w:asciiTheme="majorHAnsi" w:eastAsia="Open Sans" w:hAnsiTheme="majorHAnsi" w:cs="Open Sans"/>
          <w:b/>
          <w:bCs/>
          <w:color w:val="000000" w:themeColor="text1"/>
        </w:rPr>
        <w:t>Ezekiel “Zeke” Kimball</w:t>
      </w:r>
      <w:r w:rsidRPr="004713FD">
        <w:rPr>
          <w:rFonts w:asciiTheme="majorHAnsi" w:eastAsia="Open Sans" w:hAnsiTheme="majorHAnsi" w:cs="Open Sans"/>
          <w:color w:val="000000" w:themeColor="text1"/>
        </w:rPr>
        <w:t xml:space="preserve"> is Professor and Dean of the University of Maine Graduate School. His research focuses on how to create the conditions for student success in PK-20 education systems, and within that, his areas of greatest interest are disability identity development and how postsecondary STEM learning environments support the success of disabled learners. </w:t>
      </w:r>
    </w:p>
    <w:p w14:paraId="60D9C095" w14:textId="77777777" w:rsidR="0017362B" w:rsidRPr="004713FD" w:rsidRDefault="0017362B" w:rsidP="0017362B">
      <w:pPr>
        <w:rPr>
          <w:rFonts w:asciiTheme="majorHAnsi" w:hAnsiTheme="majorHAnsi"/>
        </w:rPr>
      </w:pPr>
      <w:r w:rsidRPr="004713FD">
        <w:rPr>
          <w:b/>
          <w:bCs/>
        </w:rPr>
        <w:t>Dr. David Parker</w:t>
      </w:r>
      <w:r w:rsidRPr="004713FD">
        <w:t xml:space="preserve"> earned his Ph.D. in Special Education at the University of Connecticut and has led services for students with disabilities at several universities. His research has focused on self-determination, ADHD coaching, and employment preparation involving college students with disabilities.  David has conducted training on these topics in Italy, </w:t>
      </w:r>
      <w:r w:rsidRPr="004713FD">
        <w:rPr>
          <w:rFonts w:asciiTheme="majorHAnsi" w:hAnsiTheme="majorHAnsi"/>
        </w:rPr>
        <w:t>Austria, Japan and Kuwait.  </w:t>
      </w:r>
    </w:p>
    <w:p w14:paraId="1CBE0A5E" w14:textId="77777777" w:rsidR="0017362B" w:rsidRPr="004713FD" w:rsidRDefault="0017362B" w:rsidP="0017362B">
      <w:pPr>
        <w:rPr>
          <w:rFonts w:asciiTheme="majorHAnsi" w:eastAsia="Arial" w:hAnsiTheme="majorHAnsi" w:cs="Arial"/>
          <w:color w:val="151515"/>
        </w:rPr>
      </w:pPr>
      <w:r w:rsidRPr="004713FD">
        <w:rPr>
          <w:rFonts w:asciiTheme="majorHAnsi" w:hAnsiTheme="majorHAnsi"/>
          <w:b/>
          <w:bCs/>
        </w:rPr>
        <w:t xml:space="preserve">Dr. </w:t>
      </w:r>
      <w:r w:rsidRPr="004713FD">
        <w:rPr>
          <w:rFonts w:asciiTheme="majorHAnsi" w:eastAsia="Arial" w:hAnsiTheme="majorHAnsi" w:cs="Arial"/>
          <w:b/>
          <w:bCs/>
          <w:color w:val="151515"/>
        </w:rPr>
        <w:t>Ryan Wells</w:t>
      </w:r>
      <w:r w:rsidRPr="004713FD">
        <w:rPr>
          <w:rFonts w:asciiTheme="majorHAnsi" w:eastAsia="Arial" w:hAnsiTheme="majorHAnsi" w:cs="Arial"/>
          <w:color w:val="151515"/>
        </w:rPr>
        <w:t xml:space="preserve"> is Director of the Center for Student Success Research, and Professor of Higher Education at the University of Massachusetts Amherst. His research investigates questions of college access, equity, and success for marginalized student populations, and particularly disabled college students.</w:t>
      </w:r>
    </w:p>
    <w:p w14:paraId="0B486C5C" w14:textId="77777777" w:rsidR="00DA2F97" w:rsidRPr="004713FD" w:rsidRDefault="0017362B" w:rsidP="0017362B">
      <w:r w:rsidRPr="004713FD">
        <w:rPr>
          <w:b/>
          <w:bCs/>
        </w:rPr>
        <w:t>Dr. Roger Wessel</w:t>
      </w:r>
      <w:r w:rsidRPr="004713FD">
        <w:t xml:space="preserve"> </w:t>
      </w:r>
      <w:r w:rsidR="00DA2F97" w:rsidRPr="004713FD">
        <w:t>is Professor Emeritus of Higher Education in the Department of Educational Leadership at Ball State University. He is currently working as the Assessment Coordinator for the Fehribach Center at Eskenazi Health in Indianapolis, Indiana.</w:t>
      </w:r>
    </w:p>
    <w:p w14:paraId="3829F94F" w14:textId="3D21C2A6" w:rsidR="00F644F6" w:rsidRPr="004713FD" w:rsidRDefault="00F644F6" w:rsidP="00A42D7E">
      <w:pPr>
        <w:pStyle w:val="Heading2"/>
      </w:pPr>
      <w:r w:rsidRPr="004713FD">
        <w:lastRenderedPageBreak/>
        <w:t xml:space="preserve">JPED </w:t>
      </w:r>
      <w:r w:rsidR="00A42D7E" w:rsidRPr="004713FD">
        <w:t>P</w:t>
      </w:r>
      <w:r w:rsidRPr="004713FD">
        <w:t xml:space="preserve">roduction </w:t>
      </w:r>
      <w:r w:rsidR="00A42D7E" w:rsidRPr="004713FD">
        <w:t>T</w:t>
      </w:r>
      <w:r w:rsidRPr="004713FD">
        <w:t xml:space="preserve">eam </w:t>
      </w:r>
    </w:p>
    <w:p w14:paraId="542B612F" w14:textId="1687DF39" w:rsidR="0017362B" w:rsidRPr="004713FD" w:rsidRDefault="00427FDE" w:rsidP="0017362B">
      <w:r w:rsidRPr="004713FD">
        <w:t xml:space="preserve">JPED is published quarterly thanks to the incredible work of Richard Allegra, who has served as JPED’s managing editor since 2003, Valerie Spears, who formats each issue of JPED for publication, and Jeremy Jarrell, who manages JPED resources on the AHEAD website. </w:t>
      </w:r>
    </w:p>
    <w:p w14:paraId="67AEB94D" w14:textId="606421D2" w:rsidR="00E62D63" w:rsidRPr="004713FD" w:rsidRDefault="00FE0103" w:rsidP="007F0D88">
      <w:pPr>
        <w:pStyle w:val="Heading2"/>
      </w:pPr>
      <w:r w:rsidRPr="004713FD">
        <w:t>Mentions</w:t>
      </w:r>
      <w:r w:rsidR="00E62D63" w:rsidRPr="004713FD">
        <w:t xml:space="preserve"> </w:t>
      </w:r>
    </w:p>
    <w:p w14:paraId="70DF818F" w14:textId="560F2385" w:rsidR="00A83C45" w:rsidRPr="004713FD" w:rsidRDefault="006A62DC">
      <w:proofErr w:type="spellStart"/>
      <w:r w:rsidRPr="004713FD">
        <w:t>Thoma</w:t>
      </w:r>
      <w:proofErr w:type="spellEnd"/>
      <w:r w:rsidRPr="004713FD">
        <w:t>, C.A. and Carlson, D.</w:t>
      </w:r>
      <w:r w:rsidR="003C6161" w:rsidRPr="004713FD">
        <w:t xml:space="preserve">, </w:t>
      </w:r>
      <w:r w:rsidR="003F2036" w:rsidRPr="004713FD">
        <w:t>(</w:t>
      </w:r>
      <w:r w:rsidR="003C6161" w:rsidRPr="004713FD">
        <w:t>Eds</w:t>
      </w:r>
      <w:r w:rsidR="003F2036" w:rsidRPr="004713FD">
        <w:t>)</w:t>
      </w:r>
      <w:r w:rsidR="003C6161" w:rsidRPr="004713FD">
        <w:t>.</w:t>
      </w:r>
      <w:r w:rsidRPr="004713FD">
        <w:t xml:space="preserve"> </w:t>
      </w:r>
      <w:r w:rsidR="00E62D63" w:rsidRPr="004713FD">
        <w:t>(2013)</w:t>
      </w:r>
      <w:r w:rsidR="00FE0103" w:rsidRPr="004713FD">
        <w:t xml:space="preserve"> </w:t>
      </w:r>
      <w:hyperlink r:id="rId7" w:history="1">
        <w:r w:rsidR="00E62D63" w:rsidRPr="004713FD">
          <w:rPr>
            <w:rStyle w:val="Hyperlink"/>
          </w:rPr>
          <w:t xml:space="preserve">Postsecondary Education for Students with Intellectual Disability (ID): Expanding </w:t>
        </w:r>
        <w:proofErr w:type="gramStart"/>
        <w:r w:rsidR="00E62D63" w:rsidRPr="004713FD">
          <w:rPr>
            <w:rStyle w:val="Hyperlink"/>
          </w:rPr>
          <w:t>the Research</w:t>
        </w:r>
        <w:proofErr w:type="gramEnd"/>
        <w:r w:rsidR="00E62D63" w:rsidRPr="004713FD">
          <w:rPr>
            <w:rStyle w:val="Hyperlink"/>
          </w:rPr>
          <w:t xml:space="preserve"> </w:t>
        </w:r>
        <w:r w:rsidRPr="004713FD">
          <w:rPr>
            <w:rStyle w:val="Hyperlink"/>
          </w:rPr>
          <w:t>(</w:t>
        </w:r>
        <w:r w:rsidR="008E59C4" w:rsidRPr="004713FD">
          <w:rPr>
            <w:rStyle w:val="Hyperlink"/>
          </w:rPr>
          <w:t>S</w:t>
        </w:r>
        <w:r w:rsidRPr="004713FD">
          <w:rPr>
            <w:rStyle w:val="Hyperlink"/>
          </w:rPr>
          <w:t>pecial issue)</w:t>
        </w:r>
      </w:hyperlink>
      <w:r w:rsidRPr="004713FD">
        <w:t xml:space="preserve">. </w:t>
      </w:r>
      <w:r w:rsidRPr="004713FD">
        <w:rPr>
          <w:i/>
          <w:iCs/>
        </w:rPr>
        <w:t>JPED 26</w:t>
      </w:r>
      <w:r w:rsidRPr="004713FD">
        <w:t>.4.</w:t>
      </w:r>
    </w:p>
    <w:p w14:paraId="62C96261" w14:textId="3162E598" w:rsidR="00692D5D" w:rsidRPr="004713FD" w:rsidRDefault="00201FA0">
      <w:proofErr w:type="spellStart"/>
      <w:r w:rsidRPr="004713FD">
        <w:t>Grigal</w:t>
      </w:r>
      <w:proofErr w:type="spellEnd"/>
      <w:r w:rsidRPr="004713FD">
        <w:t>, M., Papay, C., Roberts-Dahm</w:t>
      </w:r>
      <w:r w:rsidR="00CE35BF" w:rsidRPr="004713FD">
        <w:t>, L. D., and Lazo, R.</w:t>
      </w:r>
      <w:r w:rsidR="003C6161" w:rsidRPr="004713FD">
        <w:t xml:space="preserve">, </w:t>
      </w:r>
      <w:r w:rsidR="007538F2" w:rsidRPr="004713FD">
        <w:t>(</w:t>
      </w:r>
      <w:r w:rsidR="003C6161" w:rsidRPr="004713FD">
        <w:t>Eds</w:t>
      </w:r>
      <w:r w:rsidR="007538F2" w:rsidRPr="004713FD">
        <w:t>)</w:t>
      </w:r>
      <w:r w:rsidR="003C6161" w:rsidRPr="004713FD">
        <w:t>.</w:t>
      </w:r>
      <w:r w:rsidR="007538F2" w:rsidRPr="004713FD">
        <w:t xml:space="preserve"> (2026).</w:t>
      </w:r>
      <w:r w:rsidR="00CE35BF" w:rsidRPr="004713FD">
        <w:t xml:space="preserve"> </w:t>
      </w:r>
      <w:hyperlink r:id="rId8" w:history="1">
        <w:r w:rsidR="00692D5D" w:rsidRPr="004713FD">
          <w:rPr>
            <w:rStyle w:val="Hyperlink"/>
          </w:rPr>
          <w:t>Inclusive Postsecondary Education for Students with Intellectual Disability: Leveraging University Systems for Access, Support, and Success</w:t>
        </w:r>
        <w:r w:rsidR="005A5906" w:rsidRPr="004713FD">
          <w:rPr>
            <w:rStyle w:val="Hyperlink"/>
          </w:rPr>
          <w:t xml:space="preserve"> (</w:t>
        </w:r>
        <w:r w:rsidR="008E59C4" w:rsidRPr="004713FD">
          <w:rPr>
            <w:rStyle w:val="Hyperlink"/>
          </w:rPr>
          <w:t>S</w:t>
        </w:r>
        <w:r w:rsidR="005A5906" w:rsidRPr="004713FD">
          <w:rPr>
            <w:rStyle w:val="Hyperlink"/>
          </w:rPr>
          <w:t>pecial issue)</w:t>
        </w:r>
      </w:hyperlink>
      <w:r w:rsidR="005A5906" w:rsidRPr="004713FD">
        <w:t xml:space="preserve">. </w:t>
      </w:r>
      <w:r w:rsidR="005A5906" w:rsidRPr="004713FD">
        <w:rPr>
          <w:i/>
          <w:iCs/>
        </w:rPr>
        <w:t>JPED 39</w:t>
      </w:r>
      <w:r w:rsidR="005A5906" w:rsidRPr="004713FD">
        <w:t>.1</w:t>
      </w:r>
      <w:r w:rsidR="00B713DC" w:rsidRPr="004713FD">
        <w:t>.</w:t>
      </w:r>
    </w:p>
    <w:p w14:paraId="67D8C465" w14:textId="6C95F75E" w:rsidR="007F0D88" w:rsidRDefault="00B713DC">
      <w:hyperlink r:id="rId9" w:history="1">
        <w:r w:rsidRPr="004713FD">
          <w:rPr>
            <w:rStyle w:val="Hyperlink"/>
          </w:rPr>
          <w:t>Karly Ball Isaacson</w:t>
        </w:r>
      </w:hyperlink>
      <w:r w:rsidRPr="004713FD">
        <w:t xml:space="preserve">, </w:t>
      </w:r>
      <w:r w:rsidR="00F64E3B" w:rsidRPr="004713FD">
        <w:t>Assistant Professor, Educational Leadership and Policy Studies</w:t>
      </w:r>
      <w:r w:rsidR="00687F38" w:rsidRPr="004713FD">
        <w:t xml:space="preserve"> at the University of Tennessee Knoxville.</w:t>
      </w:r>
    </w:p>
    <w:sectPr w:rsidR="007F0D88" w:rsidSect="009B286B">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6C820" w14:textId="77777777" w:rsidR="0092549A" w:rsidRDefault="0092549A" w:rsidP="001A108F">
      <w:pPr>
        <w:spacing w:after="0" w:line="240" w:lineRule="auto"/>
      </w:pPr>
      <w:r>
        <w:separator/>
      </w:r>
    </w:p>
  </w:endnote>
  <w:endnote w:type="continuationSeparator" w:id="0">
    <w:p w14:paraId="6954E01A" w14:textId="77777777" w:rsidR="0092549A" w:rsidRDefault="0092549A" w:rsidP="001A1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348932"/>
      <w:docPartObj>
        <w:docPartGallery w:val="Page Numbers (Bottom of Page)"/>
        <w:docPartUnique/>
      </w:docPartObj>
    </w:sdtPr>
    <w:sdtEndPr>
      <w:rPr>
        <w:noProof/>
      </w:rPr>
    </w:sdtEndPr>
    <w:sdtContent>
      <w:p w14:paraId="56E2C766" w14:textId="40752FF7" w:rsidR="001A108F" w:rsidRDefault="001A10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5E6FF0" w14:textId="77777777" w:rsidR="001A108F" w:rsidRDefault="001A10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B50B6" w14:textId="77777777" w:rsidR="0092549A" w:rsidRDefault="0092549A" w:rsidP="001A108F">
      <w:pPr>
        <w:spacing w:after="0" w:line="240" w:lineRule="auto"/>
      </w:pPr>
      <w:r>
        <w:separator/>
      </w:r>
    </w:p>
  </w:footnote>
  <w:footnote w:type="continuationSeparator" w:id="0">
    <w:p w14:paraId="746F0FD5" w14:textId="77777777" w:rsidR="0092549A" w:rsidRDefault="0092549A" w:rsidP="001A10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33CA9"/>
    <w:multiLevelType w:val="hybridMultilevel"/>
    <w:tmpl w:val="315CF002"/>
    <w:lvl w:ilvl="0" w:tplc="FC366C32">
      <w:numFmt w:val="bullet"/>
      <w:lvlText w:val=""/>
      <w:lvlJc w:val="left"/>
      <w:pPr>
        <w:ind w:left="720" w:hanging="360"/>
      </w:pPr>
      <w:rPr>
        <w:rFonts w:ascii="Symbol" w:eastAsiaTheme="minorHAnsi" w:hAnsi="Symbol"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9327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8C"/>
    <w:rsid w:val="00001C9D"/>
    <w:rsid w:val="00017C6E"/>
    <w:rsid w:val="00063969"/>
    <w:rsid w:val="000723AC"/>
    <w:rsid w:val="0008133E"/>
    <w:rsid w:val="00084FE9"/>
    <w:rsid w:val="00093435"/>
    <w:rsid w:val="0009717D"/>
    <w:rsid w:val="000C1B6C"/>
    <w:rsid w:val="000D283F"/>
    <w:rsid w:val="000E3A4C"/>
    <w:rsid w:val="000E5A61"/>
    <w:rsid w:val="0013136F"/>
    <w:rsid w:val="0015336D"/>
    <w:rsid w:val="0017362B"/>
    <w:rsid w:val="00185C20"/>
    <w:rsid w:val="001A108F"/>
    <w:rsid w:val="001D490D"/>
    <w:rsid w:val="001E1481"/>
    <w:rsid w:val="00201FA0"/>
    <w:rsid w:val="00206195"/>
    <w:rsid w:val="00215C3E"/>
    <w:rsid w:val="00226848"/>
    <w:rsid w:val="0023460E"/>
    <w:rsid w:val="00256548"/>
    <w:rsid w:val="00272B03"/>
    <w:rsid w:val="00276630"/>
    <w:rsid w:val="002A1C7A"/>
    <w:rsid w:val="002B6122"/>
    <w:rsid w:val="002B6A81"/>
    <w:rsid w:val="002C137A"/>
    <w:rsid w:val="002C4AE3"/>
    <w:rsid w:val="002C5C4A"/>
    <w:rsid w:val="002E0C6B"/>
    <w:rsid w:val="002E2DDD"/>
    <w:rsid w:val="002E5A7B"/>
    <w:rsid w:val="002F3FC6"/>
    <w:rsid w:val="0030107A"/>
    <w:rsid w:val="003057A3"/>
    <w:rsid w:val="00311957"/>
    <w:rsid w:val="00315FC3"/>
    <w:rsid w:val="00324714"/>
    <w:rsid w:val="00330942"/>
    <w:rsid w:val="0033332F"/>
    <w:rsid w:val="00345518"/>
    <w:rsid w:val="003502AC"/>
    <w:rsid w:val="003706DB"/>
    <w:rsid w:val="003A5421"/>
    <w:rsid w:val="003A67BB"/>
    <w:rsid w:val="003C6161"/>
    <w:rsid w:val="003D7FA8"/>
    <w:rsid w:val="003E2156"/>
    <w:rsid w:val="003E5FD7"/>
    <w:rsid w:val="003F2036"/>
    <w:rsid w:val="004204F4"/>
    <w:rsid w:val="00427FDE"/>
    <w:rsid w:val="00435DA3"/>
    <w:rsid w:val="00464422"/>
    <w:rsid w:val="004713FD"/>
    <w:rsid w:val="00475C8E"/>
    <w:rsid w:val="00480395"/>
    <w:rsid w:val="004A2775"/>
    <w:rsid w:val="004F52DA"/>
    <w:rsid w:val="004F54CD"/>
    <w:rsid w:val="00502594"/>
    <w:rsid w:val="0050729B"/>
    <w:rsid w:val="00520441"/>
    <w:rsid w:val="00537062"/>
    <w:rsid w:val="00543431"/>
    <w:rsid w:val="0054561F"/>
    <w:rsid w:val="00546E76"/>
    <w:rsid w:val="00561EED"/>
    <w:rsid w:val="00575E8E"/>
    <w:rsid w:val="005A30DE"/>
    <w:rsid w:val="005A5906"/>
    <w:rsid w:val="005B4442"/>
    <w:rsid w:val="005C102A"/>
    <w:rsid w:val="005C467B"/>
    <w:rsid w:val="005D53B4"/>
    <w:rsid w:val="005D7405"/>
    <w:rsid w:val="005F3C92"/>
    <w:rsid w:val="00602735"/>
    <w:rsid w:val="006133A3"/>
    <w:rsid w:val="00654D89"/>
    <w:rsid w:val="00655146"/>
    <w:rsid w:val="00662059"/>
    <w:rsid w:val="006808E8"/>
    <w:rsid w:val="00684AA3"/>
    <w:rsid w:val="0068798A"/>
    <w:rsid w:val="00687F38"/>
    <w:rsid w:val="006923D9"/>
    <w:rsid w:val="00692D5D"/>
    <w:rsid w:val="00695EAB"/>
    <w:rsid w:val="006A3758"/>
    <w:rsid w:val="006A5546"/>
    <w:rsid w:val="006A62DC"/>
    <w:rsid w:val="006B02FA"/>
    <w:rsid w:val="006B24B7"/>
    <w:rsid w:val="006C7BBB"/>
    <w:rsid w:val="006F07E9"/>
    <w:rsid w:val="007204EA"/>
    <w:rsid w:val="007206CE"/>
    <w:rsid w:val="00743628"/>
    <w:rsid w:val="00747603"/>
    <w:rsid w:val="007538F2"/>
    <w:rsid w:val="00763EA9"/>
    <w:rsid w:val="00765ED0"/>
    <w:rsid w:val="00784AED"/>
    <w:rsid w:val="0079748C"/>
    <w:rsid w:val="007A7146"/>
    <w:rsid w:val="007B7B71"/>
    <w:rsid w:val="007C4D9F"/>
    <w:rsid w:val="007D0264"/>
    <w:rsid w:val="007D4007"/>
    <w:rsid w:val="007F07E7"/>
    <w:rsid w:val="007F0D88"/>
    <w:rsid w:val="007F7FA8"/>
    <w:rsid w:val="008229F6"/>
    <w:rsid w:val="008278CA"/>
    <w:rsid w:val="00844553"/>
    <w:rsid w:val="008526A7"/>
    <w:rsid w:val="008720F0"/>
    <w:rsid w:val="008917E1"/>
    <w:rsid w:val="00895E71"/>
    <w:rsid w:val="008A3E3C"/>
    <w:rsid w:val="008C0E3E"/>
    <w:rsid w:val="008E59C4"/>
    <w:rsid w:val="008E63C7"/>
    <w:rsid w:val="0090039C"/>
    <w:rsid w:val="009042F0"/>
    <w:rsid w:val="00920F9F"/>
    <w:rsid w:val="00922EF2"/>
    <w:rsid w:val="0092549A"/>
    <w:rsid w:val="00933343"/>
    <w:rsid w:val="009432B9"/>
    <w:rsid w:val="00953C5A"/>
    <w:rsid w:val="0096192E"/>
    <w:rsid w:val="00967D4F"/>
    <w:rsid w:val="00987DB5"/>
    <w:rsid w:val="009A524B"/>
    <w:rsid w:val="009B286B"/>
    <w:rsid w:val="009E560B"/>
    <w:rsid w:val="00A42D7E"/>
    <w:rsid w:val="00A5158D"/>
    <w:rsid w:val="00A528A0"/>
    <w:rsid w:val="00A646E6"/>
    <w:rsid w:val="00A65D09"/>
    <w:rsid w:val="00A83C45"/>
    <w:rsid w:val="00A86A1F"/>
    <w:rsid w:val="00A97FCE"/>
    <w:rsid w:val="00AA77EB"/>
    <w:rsid w:val="00B14692"/>
    <w:rsid w:val="00B253D8"/>
    <w:rsid w:val="00B374B7"/>
    <w:rsid w:val="00B43E60"/>
    <w:rsid w:val="00B50790"/>
    <w:rsid w:val="00B548A2"/>
    <w:rsid w:val="00B713DC"/>
    <w:rsid w:val="00B82052"/>
    <w:rsid w:val="00B8643B"/>
    <w:rsid w:val="00B9067B"/>
    <w:rsid w:val="00BB76C1"/>
    <w:rsid w:val="00BC1925"/>
    <w:rsid w:val="00BD5DA0"/>
    <w:rsid w:val="00BE4F82"/>
    <w:rsid w:val="00C0415A"/>
    <w:rsid w:val="00C177A1"/>
    <w:rsid w:val="00C26D67"/>
    <w:rsid w:val="00C35FC4"/>
    <w:rsid w:val="00C4110D"/>
    <w:rsid w:val="00C509DB"/>
    <w:rsid w:val="00C70063"/>
    <w:rsid w:val="00C87911"/>
    <w:rsid w:val="00C92609"/>
    <w:rsid w:val="00CD097C"/>
    <w:rsid w:val="00CD5656"/>
    <w:rsid w:val="00CE34F1"/>
    <w:rsid w:val="00CE35BF"/>
    <w:rsid w:val="00CE64BE"/>
    <w:rsid w:val="00CF2302"/>
    <w:rsid w:val="00CF6ED0"/>
    <w:rsid w:val="00D16D78"/>
    <w:rsid w:val="00D26746"/>
    <w:rsid w:val="00D30D7E"/>
    <w:rsid w:val="00D33B4D"/>
    <w:rsid w:val="00D47192"/>
    <w:rsid w:val="00D676FB"/>
    <w:rsid w:val="00D9135D"/>
    <w:rsid w:val="00DA16C3"/>
    <w:rsid w:val="00DA2F97"/>
    <w:rsid w:val="00DA324C"/>
    <w:rsid w:val="00DA4634"/>
    <w:rsid w:val="00DB43AC"/>
    <w:rsid w:val="00DC4E38"/>
    <w:rsid w:val="00DC6667"/>
    <w:rsid w:val="00DC7EF3"/>
    <w:rsid w:val="00DE21CA"/>
    <w:rsid w:val="00DE5BAA"/>
    <w:rsid w:val="00E01FA4"/>
    <w:rsid w:val="00E23C52"/>
    <w:rsid w:val="00E502CA"/>
    <w:rsid w:val="00E55AED"/>
    <w:rsid w:val="00E62D63"/>
    <w:rsid w:val="00E7518B"/>
    <w:rsid w:val="00E76DBC"/>
    <w:rsid w:val="00E93F62"/>
    <w:rsid w:val="00EC1622"/>
    <w:rsid w:val="00EC22C6"/>
    <w:rsid w:val="00EC617F"/>
    <w:rsid w:val="00ED3207"/>
    <w:rsid w:val="00EE0ADF"/>
    <w:rsid w:val="00EE4A2A"/>
    <w:rsid w:val="00F269EC"/>
    <w:rsid w:val="00F302C7"/>
    <w:rsid w:val="00F50D24"/>
    <w:rsid w:val="00F6294B"/>
    <w:rsid w:val="00F644F6"/>
    <w:rsid w:val="00F64E3B"/>
    <w:rsid w:val="00F92295"/>
    <w:rsid w:val="00FB20E0"/>
    <w:rsid w:val="00FE0103"/>
    <w:rsid w:val="00FE1224"/>
    <w:rsid w:val="00FE7E16"/>
    <w:rsid w:val="00FF0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9A713"/>
  <w15:chartTrackingRefBased/>
  <w15:docId w15:val="{C7AD20D4-6532-42C2-B56C-68173B21D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4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74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4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4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4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4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4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4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4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4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974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4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4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4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4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4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4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48C"/>
    <w:rPr>
      <w:rFonts w:eastAsiaTheme="majorEastAsia" w:cstheme="majorBidi"/>
      <w:color w:val="272727" w:themeColor="text1" w:themeTint="D8"/>
    </w:rPr>
  </w:style>
  <w:style w:type="paragraph" w:styleId="Title">
    <w:name w:val="Title"/>
    <w:basedOn w:val="Normal"/>
    <w:next w:val="Normal"/>
    <w:link w:val="TitleChar"/>
    <w:uiPriority w:val="10"/>
    <w:qFormat/>
    <w:rsid w:val="007974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4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4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4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48C"/>
    <w:pPr>
      <w:spacing w:before="160"/>
      <w:jc w:val="center"/>
    </w:pPr>
    <w:rPr>
      <w:i/>
      <w:iCs/>
      <w:color w:val="404040" w:themeColor="text1" w:themeTint="BF"/>
    </w:rPr>
  </w:style>
  <w:style w:type="character" w:customStyle="1" w:styleId="QuoteChar">
    <w:name w:val="Quote Char"/>
    <w:basedOn w:val="DefaultParagraphFont"/>
    <w:link w:val="Quote"/>
    <w:uiPriority w:val="29"/>
    <w:rsid w:val="0079748C"/>
    <w:rPr>
      <w:i/>
      <w:iCs/>
      <w:color w:val="404040" w:themeColor="text1" w:themeTint="BF"/>
    </w:rPr>
  </w:style>
  <w:style w:type="paragraph" w:styleId="ListParagraph">
    <w:name w:val="List Paragraph"/>
    <w:basedOn w:val="Normal"/>
    <w:uiPriority w:val="34"/>
    <w:qFormat/>
    <w:rsid w:val="0079748C"/>
    <w:pPr>
      <w:ind w:left="720"/>
      <w:contextualSpacing/>
    </w:pPr>
  </w:style>
  <w:style w:type="character" w:styleId="IntenseEmphasis">
    <w:name w:val="Intense Emphasis"/>
    <w:basedOn w:val="DefaultParagraphFont"/>
    <w:uiPriority w:val="21"/>
    <w:qFormat/>
    <w:rsid w:val="0079748C"/>
    <w:rPr>
      <w:i/>
      <w:iCs/>
      <w:color w:val="0F4761" w:themeColor="accent1" w:themeShade="BF"/>
    </w:rPr>
  </w:style>
  <w:style w:type="paragraph" w:styleId="IntenseQuote">
    <w:name w:val="Intense Quote"/>
    <w:basedOn w:val="Normal"/>
    <w:next w:val="Normal"/>
    <w:link w:val="IntenseQuoteChar"/>
    <w:uiPriority w:val="30"/>
    <w:qFormat/>
    <w:rsid w:val="007974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48C"/>
    <w:rPr>
      <w:i/>
      <w:iCs/>
      <w:color w:val="0F4761" w:themeColor="accent1" w:themeShade="BF"/>
    </w:rPr>
  </w:style>
  <w:style w:type="character" w:styleId="IntenseReference">
    <w:name w:val="Intense Reference"/>
    <w:basedOn w:val="DefaultParagraphFont"/>
    <w:uiPriority w:val="32"/>
    <w:qFormat/>
    <w:rsid w:val="0079748C"/>
    <w:rPr>
      <w:b/>
      <w:bCs/>
      <w:smallCaps/>
      <w:color w:val="0F4761" w:themeColor="accent1" w:themeShade="BF"/>
      <w:spacing w:val="5"/>
    </w:rPr>
  </w:style>
  <w:style w:type="character" w:styleId="Hyperlink">
    <w:name w:val="Hyperlink"/>
    <w:basedOn w:val="DefaultParagraphFont"/>
    <w:uiPriority w:val="99"/>
    <w:unhideWhenUsed/>
    <w:rsid w:val="00FE1224"/>
    <w:rPr>
      <w:color w:val="467886" w:themeColor="hyperlink"/>
      <w:u w:val="single"/>
    </w:rPr>
  </w:style>
  <w:style w:type="character" w:styleId="UnresolvedMention">
    <w:name w:val="Unresolved Mention"/>
    <w:basedOn w:val="DefaultParagraphFont"/>
    <w:uiPriority w:val="99"/>
    <w:semiHidden/>
    <w:unhideWhenUsed/>
    <w:rsid w:val="00FE1224"/>
    <w:rPr>
      <w:color w:val="605E5C"/>
      <w:shd w:val="clear" w:color="auto" w:fill="E1DFDD"/>
    </w:rPr>
  </w:style>
  <w:style w:type="character" w:styleId="BookTitle">
    <w:name w:val="Book Title"/>
    <w:basedOn w:val="DefaultParagraphFont"/>
    <w:uiPriority w:val="33"/>
    <w:qFormat/>
    <w:rsid w:val="00F269EC"/>
    <w:rPr>
      <w:b/>
      <w:bCs/>
      <w:i/>
      <w:iCs/>
      <w:spacing w:val="5"/>
    </w:rPr>
  </w:style>
  <w:style w:type="paragraph" w:styleId="Caption">
    <w:name w:val="caption"/>
    <w:basedOn w:val="Normal"/>
    <w:next w:val="Normal"/>
    <w:uiPriority w:val="35"/>
    <w:semiHidden/>
    <w:unhideWhenUsed/>
    <w:qFormat/>
    <w:rsid w:val="00F269EC"/>
    <w:pPr>
      <w:spacing w:after="200" w:line="240" w:lineRule="auto"/>
    </w:pPr>
    <w:rPr>
      <w:i/>
      <w:iCs/>
      <w:color w:val="0E2841" w:themeColor="text2"/>
      <w:sz w:val="18"/>
      <w:szCs w:val="18"/>
    </w:rPr>
  </w:style>
  <w:style w:type="character" w:styleId="Emphasis">
    <w:name w:val="Emphasis"/>
    <w:basedOn w:val="DefaultParagraphFont"/>
    <w:uiPriority w:val="20"/>
    <w:qFormat/>
    <w:rsid w:val="00F269EC"/>
    <w:rPr>
      <w:i/>
      <w:iCs/>
    </w:rPr>
  </w:style>
  <w:style w:type="paragraph" w:styleId="NoSpacing">
    <w:name w:val="No Spacing"/>
    <w:uiPriority w:val="1"/>
    <w:qFormat/>
    <w:rsid w:val="00F269EC"/>
    <w:pPr>
      <w:spacing w:after="0" w:line="240" w:lineRule="auto"/>
    </w:pPr>
  </w:style>
  <w:style w:type="character" w:styleId="Strong">
    <w:name w:val="Strong"/>
    <w:basedOn w:val="DefaultParagraphFont"/>
    <w:uiPriority w:val="22"/>
    <w:qFormat/>
    <w:rsid w:val="00F269EC"/>
    <w:rPr>
      <w:b/>
      <w:bCs/>
    </w:rPr>
  </w:style>
  <w:style w:type="character" w:styleId="SubtleEmphasis">
    <w:name w:val="Subtle Emphasis"/>
    <w:basedOn w:val="DefaultParagraphFont"/>
    <w:uiPriority w:val="19"/>
    <w:qFormat/>
    <w:rsid w:val="00F269EC"/>
    <w:rPr>
      <w:i/>
      <w:iCs/>
      <w:color w:val="404040" w:themeColor="text1" w:themeTint="BF"/>
    </w:rPr>
  </w:style>
  <w:style w:type="character" w:styleId="SubtleReference">
    <w:name w:val="Subtle Reference"/>
    <w:basedOn w:val="DefaultParagraphFont"/>
    <w:uiPriority w:val="31"/>
    <w:qFormat/>
    <w:rsid w:val="00F269EC"/>
    <w:rPr>
      <w:smallCaps/>
      <w:color w:val="5A5A5A" w:themeColor="text1" w:themeTint="A5"/>
    </w:rPr>
  </w:style>
  <w:style w:type="paragraph" w:styleId="TOCHeading">
    <w:name w:val="TOC Heading"/>
    <w:basedOn w:val="Heading1"/>
    <w:next w:val="Normal"/>
    <w:uiPriority w:val="39"/>
    <w:semiHidden/>
    <w:unhideWhenUsed/>
    <w:qFormat/>
    <w:rsid w:val="00F269EC"/>
    <w:pPr>
      <w:spacing w:before="240" w:after="0"/>
      <w:outlineLvl w:val="9"/>
    </w:pPr>
    <w:rPr>
      <w:sz w:val="32"/>
      <w:szCs w:val="32"/>
    </w:rPr>
  </w:style>
  <w:style w:type="paragraph" w:styleId="Header">
    <w:name w:val="header"/>
    <w:basedOn w:val="Normal"/>
    <w:link w:val="HeaderChar"/>
    <w:uiPriority w:val="99"/>
    <w:unhideWhenUsed/>
    <w:rsid w:val="001A10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08F"/>
  </w:style>
  <w:style w:type="paragraph" w:styleId="Footer">
    <w:name w:val="footer"/>
    <w:basedOn w:val="Normal"/>
    <w:link w:val="FooterChar"/>
    <w:uiPriority w:val="99"/>
    <w:unhideWhenUsed/>
    <w:rsid w:val="001A10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head.org/ahead-resources/written-resources/jped/archived-jped/jped-volume-26/jped-volume-26-2013-issue-3-table-of-contents" TargetMode="External"/><Relationship Id="rId3" Type="http://schemas.openxmlformats.org/officeDocument/2006/relationships/settings" Target="settings.xml"/><Relationship Id="rId7" Type="http://schemas.openxmlformats.org/officeDocument/2006/relationships/hyperlink" Target="https://www.ahead.org/ahead-resources/written-resources/jped/archived-jped/jped-volume-39/jped-volume-39-issue-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ehhs.utk.edu/elps/karly-ball-isaacson-joining-elps-this-fall-as-new-faculty-me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507</TotalTime>
  <Pages>9</Pages>
  <Words>3811</Words>
  <Characters>21723</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Berberi</dc:creator>
  <cp:keywords/>
  <dc:description/>
  <cp:lastModifiedBy>Tammy Berberi</cp:lastModifiedBy>
  <cp:revision>173</cp:revision>
  <dcterms:created xsi:type="dcterms:W3CDTF">2026-09-02T20:15:00Z</dcterms:created>
  <dcterms:modified xsi:type="dcterms:W3CDTF">2026-09-10T13:00:00Z</dcterms:modified>
</cp:coreProperties>
</file>