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FE3D0" w14:textId="1518B50B" w:rsidR="00A45772" w:rsidRPr="00A45772" w:rsidRDefault="00A45772" w:rsidP="00A45772">
      <w:pPr>
        <w:contextualSpacing/>
        <w:jc w:val="center"/>
        <w:rPr>
          <w:rFonts w:cstheme="minorHAnsi"/>
        </w:rPr>
      </w:pPr>
      <w:r w:rsidRPr="00A45772">
        <w:rPr>
          <w:rFonts w:cstheme="minorHAnsi"/>
          <w:noProof/>
        </w:rPr>
        <w:drawing>
          <wp:inline distT="0" distB="0" distL="0" distR="0" wp14:anchorId="6FE626E9" wp14:editId="4844DE80">
            <wp:extent cx="2581275" cy="707199"/>
            <wp:effectExtent l="0" t="0" r="0" b="0"/>
            <wp:docPr id="635797243" name="Picture 1" descr="A white sign with black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797243" name="Picture 1" descr="A white sign with black text&#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8634" cy="714695"/>
                    </a:xfrm>
                    <a:prstGeom prst="rect">
                      <a:avLst/>
                    </a:prstGeom>
                  </pic:spPr>
                </pic:pic>
              </a:graphicData>
            </a:graphic>
          </wp:inline>
        </w:drawing>
      </w:r>
    </w:p>
    <w:p w14:paraId="0B56151D" w14:textId="14AC6DFE" w:rsidR="00A45772" w:rsidRPr="00A45772" w:rsidRDefault="00A45772" w:rsidP="00A45772">
      <w:pPr>
        <w:pStyle w:val="Heading1"/>
      </w:pPr>
      <w:r w:rsidRPr="00A45772">
        <w:t>AHEAD Public Policy Platform</w:t>
      </w:r>
    </w:p>
    <w:p w14:paraId="717193EB" w14:textId="77777777" w:rsidR="00A45772" w:rsidRPr="00A45772" w:rsidRDefault="00A45772" w:rsidP="0008772E">
      <w:pPr>
        <w:contextualSpacing/>
        <w:rPr>
          <w:rFonts w:cstheme="minorHAnsi"/>
        </w:rPr>
      </w:pPr>
    </w:p>
    <w:p w14:paraId="4945D7EE" w14:textId="39B0BC2D" w:rsidR="0008772E" w:rsidRPr="00A45772" w:rsidRDefault="0008772E" w:rsidP="0008772E">
      <w:pPr>
        <w:contextualSpacing/>
        <w:rPr>
          <w:rFonts w:cs="Arial"/>
          <w:shd w:val="clear" w:color="auto" w:fill="FFFFFF"/>
        </w:rPr>
      </w:pPr>
      <w:r w:rsidRPr="00A45772">
        <w:rPr>
          <w:rFonts w:cstheme="minorHAnsi"/>
        </w:rPr>
        <w:t>AHEAD supports</w:t>
      </w:r>
      <w:r w:rsidR="0004461A" w:rsidRPr="00A45772">
        <w:rPr>
          <w:rFonts w:cstheme="minorHAnsi"/>
        </w:rPr>
        <w:t xml:space="preserve"> </w:t>
      </w:r>
      <w:r w:rsidRPr="00A45772">
        <w:rPr>
          <w:rFonts w:cstheme="minorHAnsi"/>
        </w:rPr>
        <w:t xml:space="preserve">government policy that </w:t>
      </w:r>
      <w:r w:rsidRPr="00A45772">
        <w:rPr>
          <w:rFonts w:cs="Arial"/>
          <w:shd w:val="clear" w:color="auto" w:fill="FFFFFF"/>
        </w:rPr>
        <w:t>ensure</w:t>
      </w:r>
      <w:r w:rsidR="00CE2249" w:rsidRPr="00A45772">
        <w:rPr>
          <w:rFonts w:cs="Arial"/>
          <w:shd w:val="clear" w:color="auto" w:fill="FFFFFF"/>
        </w:rPr>
        <w:t>s</w:t>
      </w:r>
      <w:r w:rsidRPr="00A45772">
        <w:rPr>
          <w:rFonts w:cs="Arial"/>
          <w:shd w:val="clear" w:color="auto" w:fill="FFFFFF"/>
        </w:rPr>
        <w:t xml:space="preserve"> full, effective participation by individuals with disabilities in every aspect of the postsecondary experience. This includes:</w:t>
      </w:r>
    </w:p>
    <w:p w14:paraId="5B42F470" w14:textId="1EEAEC45" w:rsidR="002F0C4D" w:rsidRPr="00A45772" w:rsidRDefault="00F45049" w:rsidP="002F0C4D">
      <w:pPr>
        <w:pStyle w:val="ListParagraph"/>
        <w:numPr>
          <w:ilvl w:val="0"/>
          <w:numId w:val="14"/>
        </w:numPr>
        <w:rPr>
          <w:sz w:val="24"/>
          <w:szCs w:val="24"/>
        </w:rPr>
      </w:pPr>
      <w:r w:rsidRPr="00A45772">
        <w:rPr>
          <w:b/>
          <w:sz w:val="24"/>
          <w:szCs w:val="24"/>
        </w:rPr>
        <w:t>Rights and protections</w:t>
      </w:r>
      <w:r w:rsidR="002F0C4D" w:rsidRPr="00A45772">
        <w:rPr>
          <w:sz w:val="24"/>
          <w:szCs w:val="24"/>
        </w:rPr>
        <w:t xml:space="preserve"> </w:t>
      </w:r>
      <w:r w:rsidR="00CE2249" w:rsidRPr="00A45772">
        <w:rPr>
          <w:sz w:val="24"/>
          <w:szCs w:val="24"/>
        </w:rPr>
        <w:t xml:space="preserve">– </w:t>
      </w:r>
      <w:r w:rsidRPr="00A45772">
        <w:rPr>
          <w:rFonts w:cstheme="minorHAnsi"/>
          <w:i/>
          <w:sz w:val="24"/>
          <w:szCs w:val="24"/>
        </w:rPr>
        <w:t>Government policies that protect the rights of students with disabilities and other minority groups</w:t>
      </w:r>
    </w:p>
    <w:p w14:paraId="473AF499" w14:textId="6B31B27B" w:rsidR="002F0C4D" w:rsidRPr="00A45772" w:rsidRDefault="00F45049" w:rsidP="002F0C4D">
      <w:pPr>
        <w:pStyle w:val="ListParagraph"/>
        <w:numPr>
          <w:ilvl w:val="0"/>
          <w:numId w:val="14"/>
        </w:numPr>
        <w:rPr>
          <w:sz w:val="24"/>
          <w:szCs w:val="24"/>
        </w:rPr>
      </w:pPr>
      <w:r w:rsidRPr="00A45772">
        <w:rPr>
          <w:rFonts w:cstheme="minorHAnsi"/>
          <w:b/>
          <w:sz w:val="24"/>
          <w:szCs w:val="24"/>
        </w:rPr>
        <w:t>Diversity, Equity, Respect, and Inclusivity</w:t>
      </w:r>
      <w:r w:rsidR="002F0C4D" w:rsidRPr="00A45772">
        <w:rPr>
          <w:sz w:val="24"/>
          <w:szCs w:val="24"/>
        </w:rPr>
        <w:t xml:space="preserve"> </w:t>
      </w:r>
      <w:r w:rsidR="00CE2249" w:rsidRPr="00A45772">
        <w:rPr>
          <w:sz w:val="24"/>
          <w:szCs w:val="24"/>
        </w:rPr>
        <w:t xml:space="preserve">– </w:t>
      </w:r>
      <w:r w:rsidRPr="00A45772">
        <w:rPr>
          <w:rFonts w:cstheme="minorHAnsi"/>
          <w:i/>
          <w:sz w:val="24"/>
          <w:szCs w:val="24"/>
        </w:rPr>
        <w:t>Government policies that promote diversity, equality, respect, and inclusivity in higher education</w:t>
      </w:r>
      <w:r w:rsidR="0097141B" w:rsidRPr="00A45772">
        <w:rPr>
          <w:rFonts w:cstheme="minorHAnsi"/>
          <w:i/>
          <w:sz w:val="24"/>
          <w:szCs w:val="24"/>
        </w:rPr>
        <w:t xml:space="preserve"> for</w:t>
      </w:r>
      <w:r w:rsidRPr="00A45772">
        <w:rPr>
          <w:rFonts w:cstheme="minorHAnsi"/>
          <w:i/>
          <w:sz w:val="24"/>
          <w:szCs w:val="24"/>
        </w:rPr>
        <w:t xml:space="preserve"> students</w:t>
      </w:r>
      <w:r w:rsidR="0097141B" w:rsidRPr="00A45772">
        <w:rPr>
          <w:rFonts w:cstheme="minorHAnsi"/>
          <w:i/>
          <w:sz w:val="24"/>
          <w:szCs w:val="24"/>
        </w:rPr>
        <w:t xml:space="preserve"> with disabilities</w:t>
      </w:r>
      <w:r w:rsidRPr="00A45772">
        <w:rPr>
          <w:rFonts w:cstheme="minorHAnsi"/>
          <w:i/>
          <w:sz w:val="24"/>
          <w:szCs w:val="24"/>
        </w:rPr>
        <w:t xml:space="preserve"> </w:t>
      </w:r>
    </w:p>
    <w:p w14:paraId="2F5724DA" w14:textId="0C434224" w:rsidR="0008772E" w:rsidRPr="00A45772" w:rsidRDefault="0008772E" w:rsidP="0008772E">
      <w:pPr>
        <w:contextualSpacing/>
        <w:rPr>
          <w:rFonts w:ascii="Arial" w:hAnsi="Arial" w:cs="Arial"/>
          <w:shd w:val="clear" w:color="auto" w:fill="FFFFFF"/>
        </w:rPr>
      </w:pPr>
    </w:p>
    <w:p w14:paraId="04B1D706" w14:textId="31D29CF3" w:rsidR="00BA1619" w:rsidRPr="00A45772" w:rsidRDefault="00BA1619" w:rsidP="00BA1619">
      <w:pPr>
        <w:rPr>
          <w:rFonts w:cstheme="minorHAnsi"/>
        </w:rPr>
      </w:pPr>
      <w:r w:rsidRPr="00A45772">
        <w:rPr>
          <w:rFonts w:cs="Arial"/>
          <w:shd w:val="clear" w:color="auto" w:fill="FFFFFF"/>
        </w:rPr>
        <w:t>The document below outlines the details of AHEAD’s position</w:t>
      </w:r>
      <w:r w:rsidR="00541B2D" w:rsidRPr="00A45772">
        <w:rPr>
          <w:rFonts w:cs="Arial"/>
          <w:shd w:val="clear" w:color="auto" w:fill="FFFFFF"/>
        </w:rPr>
        <w:t>s</w:t>
      </w:r>
      <w:r w:rsidRPr="00A45772">
        <w:rPr>
          <w:rFonts w:cs="Arial"/>
          <w:shd w:val="clear" w:color="auto" w:fill="FFFFFF"/>
        </w:rPr>
        <w:t xml:space="preserve"> on policy issues. </w:t>
      </w:r>
    </w:p>
    <w:p w14:paraId="586D3EA6" w14:textId="77777777" w:rsidR="0008772E" w:rsidRPr="00A45772" w:rsidRDefault="0008772E">
      <w:pPr>
        <w:rPr>
          <w:rFonts w:cstheme="minorHAnsi"/>
        </w:rPr>
      </w:pPr>
    </w:p>
    <w:p w14:paraId="719C1A32" w14:textId="77777777" w:rsidR="00E728D4" w:rsidRPr="00A45772" w:rsidRDefault="00E728D4">
      <w:pPr>
        <w:rPr>
          <w:rFonts w:cstheme="minorHAnsi"/>
        </w:rPr>
      </w:pPr>
    </w:p>
    <w:p w14:paraId="139B50AA" w14:textId="791B81CD" w:rsidR="00F2773F" w:rsidRPr="00A45772" w:rsidRDefault="00BE7533" w:rsidP="00A45772">
      <w:pPr>
        <w:pStyle w:val="Heading2"/>
      </w:pPr>
      <w:r w:rsidRPr="00A45772">
        <w:t>Rights and Protections</w:t>
      </w:r>
    </w:p>
    <w:p w14:paraId="4670B203" w14:textId="77777777" w:rsidR="00A45772" w:rsidRPr="00A45772" w:rsidRDefault="00153E38" w:rsidP="00A45772">
      <w:pPr>
        <w:rPr>
          <w:rFonts w:cstheme="minorHAnsi"/>
          <w:i/>
        </w:rPr>
      </w:pPr>
      <w:r w:rsidRPr="00A45772">
        <w:rPr>
          <w:rFonts w:cstheme="minorHAnsi"/>
          <w:i/>
        </w:rPr>
        <w:t xml:space="preserve">Government policies </w:t>
      </w:r>
      <w:r w:rsidR="004840AF" w:rsidRPr="00A45772">
        <w:rPr>
          <w:rFonts w:cstheme="minorHAnsi"/>
          <w:i/>
        </w:rPr>
        <w:t>that</w:t>
      </w:r>
      <w:r w:rsidRPr="00A45772">
        <w:rPr>
          <w:rFonts w:cstheme="minorHAnsi"/>
          <w:i/>
        </w:rPr>
        <w:t xml:space="preserve"> </w:t>
      </w:r>
      <w:r w:rsidR="00BE7533" w:rsidRPr="00A45772">
        <w:rPr>
          <w:rFonts w:cstheme="minorHAnsi"/>
          <w:i/>
        </w:rPr>
        <w:t xml:space="preserve">protect the rights of students with disabilities and other </w:t>
      </w:r>
    </w:p>
    <w:p w14:paraId="5F685339" w14:textId="6B4B650E" w:rsidR="00F2773F" w:rsidRPr="00A45772" w:rsidRDefault="00BE7533" w:rsidP="00A45772">
      <w:pPr>
        <w:rPr>
          <w:rFonts w:cstheme="minorHAnsi"/>
          <w:i/>
        </w:rPr>
      </w:pPr>
      <w:r w:rsidRPr="00A45772">
        <w:rPr>
          <w:rFonts w:cstheme="minorHAnsi"/>
          <w:i/>
        </w:rPr>
        <w:t>minority groups</w:t>
      </w:r>
    </w:p>
    <w:p w14:paraId="4E1C569F" w14:textId="3033F4AB" w:rsidR="00CA2B89" w:rsidRPr="00A45772" w:rsidRDefault="00CA2B89">
      <w:pPr>
        <w:rPr>
          <w:rFonts w:cstheme="minorHAnsi"/>
        </w:rPr>
      </w:pPr>
    </w:p>
    <w:p w14:paraId="04715CB7" w14:textId="078A8DC7" w:rsidR="005076C0" w:rsidRPr="00A45772" w:rsidRDefault="005076C0" w:rsidP="005076C0">
      <w:pPr>
        <w:rPr>
          <w:rFonts w:cstheme="minorHAnsi"/>
        </w:rPr>
      </w:pPr>
      <w:r w:rsidRPr="00A45772">
        <w:rPr>
          <w:rFonts w:cstheme="minorHAnsi"/>
          <w:b/>
        </w:rPr>
        <w:t>Existing laws and regulations.</w:t>
      </w:r>
      <w:r w:rsidRPr="00A45772">
        <w:rPr>
          <w:rFonts w:cstheme="minorHAnsi"/>
        </w:rPr>
        <w:t xml:space="preserve"> Supporting the preservation and enforcement of existing laws and regulations to prevent discrimination, including</w:t>
      </w:r>
      <w:r w:rsidR="00D27071" w:rsidRPr="00A45772">
        <w:rPr>
          <w:rFonts w:cstheme="minorHAnsi"/>
        </w:rPr>
        <w:t>:</w:t>
      </w:r>
    </w:p>
    <w:p w14:paraId="0BFE818B" w14:textId="72257086" w:rsidR="005076C0" w:rsidRPr="00A45772" w:rsidRDefault="00CE2249" w:rsidP="005076C0">
      <w:pPr>
        <w:pStyle w:val="ListParagraph"/>
        <w:numPr>
          <w:ilvl w:val="0"/>
          <w:numId w:val="13"/>
        </w:numPr>
        <w:rPr>
          <w:rFonts w:cstheme="minorHAnsi"/>
          <w:sz w:val="24"/>
          <w:szCs w:val="24"/>
        </w:rPr>
      </w:pPr>
      <w:r w:rsidRPr="00A45772">
        <w:rPr>
          <w:rFonts w:cstheme="minorHAnsi"/>
          <w:sz w:val="24"/>
          <w:szCs w:val="24"/>
        </w:rPr>
        <w:t>Encouraging</w:t>
      </w:r>
      <w:r w:rsidR="005076C0" w:rsidRPr="00A45772">
        <w:rPr>
          <w:rFonts w:cstheme="minorHAnsi"/>
          <w:sz w:val="24"/>
          <w:szCs w:val="24"/>
        </w:rPr>
        <w:t>/support</w:t>
      </w:r>
      <w:r w:rsidRPr="00A45772">
        <w:rPr>
          <w:rFonts w:cstheme="minorHAnsi"/>
          <w:sz w:val="24"/>
          <w:szCs w:val="24"/>
        </w:rPr>
        <w:t>ing</w:t>
      </w:r>
      <w:r w:rsidR="005076C0" w:rsidRPr="00A45772">
        <w:rPr>
          <w:rFonts w:cstheme="minorHAnsi"/>
          <w:sz w:val="24"/>
          <w:szCs w:val="24"/>
        </w:rPr>
        <w:t xml:space="preserve"> activities that go beyond mere compliance</w:t>
      </w:r>
    </w:p>
    <w:p w14:paraId="3DBC79A7" w14:textId="7C047CD5" w:rsidR="005076C0" w:rsidRPr="00A45772" w:rsidRDefault="005076C0" w:rsidP="005076C0">
      <w:pPr>
        <w:pStyle w:val="ListParagraph"/>
        <w:numPr>
          <w:ilvl w:val="0"/>
          <w:numId w:val="13"/>
        </w:numPr>
        <w:rPr>
          <w:rFonts w:cstheme="minorHAnsi"/>
          <w:sz w:val="24"/>
          <w:szCs w:val="24"/>
        </w:rPr>
      </w:pPr>
      <w:r w:rsidRPr="00A45772">
        <w:rPr>
          <w:rFonts w:cstheme="minorHAnsi"/>
          <w:sz w:val="24"/>
          <w:szCs w:val="24"/>
        </w:rPr>
        <w:t>Allow</w:t>
      </w:r>
      <w:r w:rsidR="00CE2249" w:rsidRPr="00A45772">
        <w:rPr>
          <w:rFonts w:cstheme="minorHAnsi"/>
          <w:sz w:val="24"/>
          <w:szCs w:val="24"/>
        </w:rPr>
        <w:t>ing</w:t>
      </w:r>
      <w:r w:rsidRPr="00A45772">
        <w:rPr>
          <w:rFonts w:cstheme="minorHAnsi"/>
          <w:sz w:val="24"/>
          <w:szCs w:val="24"/>
        </w:rPr>
        <w:t xml:space="preserve"> for individuals to bring multiple claims of non-compliance on behalf the great</w:t>
      </w:r>
      <w:r w:rsidR="0004461A" w:rsidRPr="00A45772">
        <w:rPr>
          <w:rFonts w:cstheme="minorHAnsi"/>
          <w:sz w:val="24"/>
          <w:szCs w:val="24"/>
        </w:rPr>
        <w:t>er</w:t>
      </w:r>
      <w:r w:rsidRPr="00A45772">
        <w:rPr>
          <w:rFonts w:cstheme="minorHAnsi"/>
          <w:sz w:val="24"/>
          <w:szCs w:val="24"/>
        </w:rPr>
        <w:t xml:space="preserve"> persons with disabilities community</w:t>
      </w:r>
    </w:p>
    <w:p w14:paraId="0293D270" w14:textId="77777777" w:rsidR="005076C0" w:rsidRPr="00A45772" w:rsidRDefault="005076C0" w:rsidP="005076C0">
      <w:pPr>
        <w:rPr>
          <w:rFonts w:cstheme="minorHAnsi"/>
        </w:rPr>
      </w:pPr>
    </w:p>
    <w:p w14:paraId="12810EA8" w14:textId="77777777" w:rsidR="005076C0" w:rsidRPr="00A45772" w:rsidRDefault="005076C0" w:rsidP="005076C0">
      <w:pPr>
        <w:contextualSpacing/>
        <w:rPr>
          <w:rFonts w:cstheme="minorHAnsi"/>
        </w:rPr>
      </w:pPr>
      <w:r w:rsidRPr="00A45772">
        <w:rPr>
          <w:rFonts w:cstheme="minorHAnsi"/>
          <w:b/>
        </w:rPr>
        <w:t>Social justice.</w:t>
      </w:r>
      <w:r w:rsidRPr="00A45772">
        <w:rPr>
          <w:rFonts w:cstheme="minorHAnsi"/>
        </w:rPr>
        <w:t xml:space="preserve"> Promoting the fair application of policies, opportunities, and existing systems to ensure such institutions do not oppress individuals or identity groups. </w:t>
      </w:r>
    </w:p>
    <w:p w14:paraId="7C1C0D0F" w14:textId="77777777" w:rsidR="005076C0" w:rsidRPr="00A45772" w:rsidRDefault="005076C0" w:rsidP="005076C0">
      <w:pPr>
        <w:rPr>
          <w:rFonts w:cstheme="minorHAnsi"/>
          <w:b/>
        </w:rPr>
      </w:pPr>
    </w:p>
    <w:p w14:paraId="6201D521" w14:textId="0EE9A5D2" w:rsidR="00BE7533" w:rsidRPr="00A45772" w:rsidRDefault="00BE7533" w:rsidP="00BE7533">
      <w:pPr>
        <w:rPr>
          <w:rFonts w:cstheme="minorHAnsi"/>
        </w:rPr>
      </w:pPr>
      <w:r w:rsidRPr="00A45772">
        <w:rPr>
          <w:rFonts w:cstheme="minorHAnsi"/>
          <w:b/>
        </w:rPr>
        <w:t xml:space="preserve">The Americans with Disabilities Act (ADA). </w:t>
      </w:r>
      <w:r w:rsidRPr="00A45772">
        <w:rPr>
          <w:rFonts w:cstheme="minorHAnsi"/>
        </w:rPr>
        <w:t xml:space="preserve">Maintaining and enforcing current protections such that all institutions provide equal access to postsecondary education for students with disabilities. </w:t>
      </w:r>
      <w:r w:rsidR="00D27071" w:rsidRPr="00A45772">
        <w:rPr>
          <w:rFonts w:cstheme="minorHAnsi"/>
        </w:rPr>
        <w:t>This includes:</w:t>
      </w:r>
    </w:p>
    <w:p w14:paraId="7B5A4001" w14:textId="5335F8C7" w:rsidR="00BE7533" w:rsidRPr="00A45772" w:rsidRDefault="00BE7533" w:rsidP="00BE7533">
      <w:pPr>
        <w:pStyle w:val="ListParagraph"/>
        <w:numPr>
          <w:ilvl w:val="0"/>
          <w:numId w:val="7"/>
        </w:numPr>
        <w:rPr>
          <w:rFonts w:cstheme="minorHAnsi"/>
          <w:sz w:val="24"/>
          <w:szCs w:val="24"/>
        </w:rPr>
      </w:pPr>
      <w:r w:rsidRPr="00A45772">
        <w:rPr>
          <w:rFonts w:cstheme="minorHAnsi"/>
          <w:sz w:val="24"/>
          <w:szCs w:val="24"/>
        </w:rPr>
        <w:t>Title II (publicly funded universities, community colleges, and vocational schools) &amp; Title III (</w:t>
      </w:r>
      <w:proofErr w:type="gramStart"/>
      <w:r w:rsidRPr="00A45772">
        <w:rPr>
          <w:rFonts w:cstheme="minorHAnsi"/>
          <w:sz w:val="24"/>
          <w:szCs w:val="24"/>
        </w:rPr>
        <w:t>privately-funded</w:t>
      </w:r>
      <w:proofErr w:type="gramEnd"/>
      <w:r w:rsidRPr="00A45772">
        <w:rPr>
          <w:rFonts w:cstheme="minorHAnsi"/>
          <w:sz w:val="24"/>
          <w:szCs w:val="24"/>
        </w:rPr>
        <w:t xml:space="preserve"> schools)</w:t>
      </w:r>
    </w:p>
    <w:p w14:paraId="50567194" w14:textId="5895DECE" w:rsidR="00BE7533" w:rsidRPr="00A45772" w:rsidRDefault="00BE7533" w:rsidP="00BE7533">
      <w:pPr>
        <w:pStyle w:val="ListParagraph"/>
        <w:numPr>
          <w:ilvl w:val="0"/>
          <w:numId w:val="7"/>
        </w:numPr>
        <w:rPr>
          <w:rFonts w:cstheme="minorHAnsi"/>
          <w:sz w:val="24"/>
          <w:szCs w:val="24"/>
        </w:rPr>
      </w:pPr>
      <w:r w:rsidRPr="00A45772">
        <w:rPr>
          <w:rFonts w:cstheme="minorHAnsi"/>
          <w:sz w:val="24"/>
          <w:szCs w:val="24"/>
        </w:rPr>
        <w:t>Title I as it applies to students and other higher education employees with disabilities</w:t>
      </w:r>
    </w:p>
    <w:p w14:paraId="1F50277D" w14:textId="72F7FAA2" w:rsidR="00BE7533" w:rsidRPr="00A45772" w:rsidRDefault="0004461A" w:rsidP="00BE7533">
      <w:pPr>
        <w:pStyle w:val="ListParagraph"/>
        <w:numPr>
          <w:ilvl w:val="0"/>
          <w:numId w:val="7"/>
        </w:numPr>
        <w:rPr>
          <w:rFonts w:cstheme="minorHAnsi"/>
          <w:sz w:val="24"/>
          <w:szCs w:val="24"/>
        </w:rPr>
      </w:pPr>
      <w:r w:rsidRPr="00A45772">
        <w:rPr>
          <w:rFonts w:cstheme="minorHAnsi"/>
          <w:sz w:val="24"/>
          <w:szCs w:val="24"/>
        </w:rPr>
        <w:t>Compliance with</w:t>
      </w:r>
      <w:r w:rsidR="00BE7533" w:rsidRPr="00A45772">
        <w:rPr>
          <w:rFonts w:cstheme="minorHAnsi"/>
          <w:sz w:val="24"/>
          <w:szCs w:val="24"/>
        </w:rPr>
        <w:t xml:space="preserve"> Guidance on ADA Amendments Act Amended Legal Standards – </w:t>
      </w:r>
      <w:r w:rsidR="00D27071" w:rsidRPr="00A45772">
        <w:rPr>
          <w:rFonts w:cstheme="minorHAnsi"/>
          <w:sz w:val="24"/>
          <w:szCs w:val="24"/>
        </w:rPr>
        <w:t xml:space="preserve">U.S. </w:t>
      </w:r>
      <w:r w:rsidR="00BE7533" w:rsidRPr="00A45772">
        <w:rPr>
          <w:rFonts w:cstheme="minorHAnsi"/>
          <w:sz w:val="24"/>
          <w:szCs w:val="24"/>
        </w:rPr>
        <w:t xml:space="preserve">Department of Education Dear Colleague </w:t>
      </w:r>
      <w:hyperlink r:id="rId9" w:history="1">
        <w:r w:rsidR="00BE7533" w:rsidRPr="00A45772">
          <w:rPr>
            <w:rStyle w:val="Hyperlink"/>
            <w:rFonts w:cstheme="minorHAnsi"/>
            <w:color w:val="auto"/>
            <w:sz w:val="24"/>
            <w:szCs w:val="24"/>
          </w:rPr>
          <w:t>letter</w:t>
        </w:r>
      </w:hyperlink>
    </w:p>
    <w:p w14:paraId="6107AF63" w14:textId="77777777" w:rsidR="00BE7533" w:rsidRPr="00A45772" w:rsidRDefault="00BE7533" w:rsidP="00BE7533">
      <w:pPr>
        <w:rPr>
          <w:rFonts w:cstheme="minorHAnsi"/>
        </w:rPr>
      </w:pPr>
    </w:p>
    <w:p w14:paraId="7EE06604" w14:textId="77777777" w:rsidR="00BE7533" w:rsidRPr="00A45772" w:rsidRDefault="00BE7533" w:rsidP="00BE7533">
      <w:pPr>
        <w:rPr>
          <w:rFonts w:cstheme="minorHAnsi"/>
        </w:rPr>
      </w:pPr>
      <w:r w:rsidRPr="00A45772">
        <w:rPr>
          <w:rFonts w:cstheme="minorHAnsi"/>
          <w:b/>
        </w:rPr>
        <w:t>Programs/activities/Section 504 of the Rehabilitation (Rehab) Act.</w:t>
      </w:r>
      <w:r w:rsidRPr="00A45772">
        <w:rPr>
          <w:rFonts w:cstheme="minorHAnsi"/>
        </w:rPr>
        <w:t xml:space="preserve"> Maintaining and enforcing current protections such that all institutions provide </w:t>
      </w:r>
      <w:r w:rsidRPr="00A45772">
        <w:rPr>
          <w:rFonts w:eastAsia="Times New Roman" w:cstheme="minorHAnsi"/>
        </w:rPr>
        <w:t>access to students with disabilities in all institutional programs and activities.</w:t>
      </w:r>
      <w:r w:rsidRPr="00A45772">
        <w:rPr>
          <w:rFonts w:cstheme="minorHAnsi"/>
        </w:rPr>
        <w:t xml:space="preserve"> This includes:</w:t>
      </w:r>
    </w:p>
    <w:p w14:paraId="01B6ADBB" w14:textId="77777777" w:rsidR="00BE7533" w:rsidRPr="00A45772" w:rsidRDefault="00BE7533" w:rsidP="00BE7533">
      <w:pPr>
        <w:numPr>
          <w:ilvl w:val="0"/>
          <w:numId w:val="6"/>
        </w:numPr>
        <w:contextualSpacing/>
        <w:rPr>
          <w:rFonts w:eastAsia="Times New Roman" w:cstheme="minorHAnsi"/>
        </w:rPr>
      </w:pPr>
      <w:r w:rsidRPr="00A45772">
        <w:rPr>
          <w:rFonts w:cstheme="minorHAnsi"/>
        </w:rPr>
        <w:t xml:space="preserve">In-class </w:t>
      </w:r>
      <w:r w:rsidRPr="00A45772">
        <w:rPr>
          <w:rFonts w:eastAsia="Times New Roman" w:cstheme="minorHAnsi"/>
        </w:rPr>
        <w:t>and auxiliary supports</w:t>
      </w:r>
    </w:p>
    <w:p w14:paraId="58337F3A" w14:textId="77777777" w:rsidR="00BE7533" w:rsidRPr="00A45772" w:rsidRDefault="00BE7533" w:rsidP="00BE7533">
      <w:pPr>
        <w:pStyle w:val="ListParagraph"/>
        <w:numPr>
          <w:ilvl w:val="0"/>
          <w:numId w:val="6"/>
        </w:numPr>
        <w:rPr>
          <w:rFonts w:cstheme="minorHAnsi"/>
          <w:sz w:val="24"/>
          <w:szCs w:val="24"/>
        </w:rPr>
      </w:pPr>
      <w:r w:rsidRPr="00A45772">
        <w:rPr>
          <w:rFonts w:cstheme="minorHAnsi"/>
          <w:sz w:val="24"/>
          <w:szCs w:val="24"/>
        </w:rPr>
        <w:t>Physical activity/recreation</w:t>
      </w:r>
    </w:p>
    <w:p w14:paraId="4AA4B8ED" w14:textId="77777777" w:rsidR="00BE7533" w:rsidRPr="00A45772" w:rsidRDefault="00BE7533" w:rsidP="00BE7533">
      <w:pPr>
        <w:pStyle w:val="ListParagraph"/>
        <w:numPr>
          <w:ilvl w:val="0"/>
          <w:numId w:val="6"/>
        </w:numPr>
        <w:rPr>
          <w:rFonts w:cstheme="minorHAnsi"/>
          <w:sz w:val="24"/>
          <w:szCs w:val="24"/>
        </w:rPr>
      </w:pPr>
      <w:r w:rsidRPr="00A45772">
        <w:rPr>
          <w:rFonts w:cstheme="minorHAnsi"/>
          <w:sz w:val="24"/>
          <w:szCs w:val="24"/>
        </w:rPr>
        <w:lastRenderedPageBreak/>
        <w:t>Athletic opportunities on campus for student athletes with disabilities</w:t>
      </w:r>
    </w:p>
    <w:p w14:paraId="2C57394F" w14:textId="77777777" w:rsidR="00BE7533" w:rsidRPr="00A45772" w:rsidRDefault="00BE7533" w:rsidP="00BE7533">
      <w:pPr>
        <w:pStyle w:val="ListParagraph"/>
        <w:numPr>
          <w:ilvl w:val="0"/>
          <w:numId w:val="6"/>
        </w:numPr>
        <w:rPr>
          <w:rFonts w:cstheme="minorHAnsi"/>
          <w:sz w:val="24"/>
          <w:szCs w:val="24"/>
        </w:rPr>
      </w:pPr>
      <w:r w:rsidRPr="00A45772">
        <w:rPr>
          <w:rFonts w:cstheme="minorHAnsi"/>
          <w:sz w:val="24"/>
          <w:szCs w:val="24"/>
        </w:rPr>
        <w:t>Increased athletic opportunities on college campuses for student with disabilities</w:t>
      </w:r>
    </w:p>
    <w:p w14:paraId="293E640B" w14:textId="2E5711DD" w:rsidR="00BE7533" w:rsidRPr="00A45772" w:rsidRDefault="00BE7533" w:rsidP="00BE7533">
      <w:pPr>
        <w:pStyle w:val="ListParagraph"/>
        <w:numPr>
          <w:ilvl w:val="0"/>
          <w:numId w:val="6"/>
        </w:numPr>
        <w:rPr>
          <w:rFonts w:cstheme="minorHAnsi"/>
          <w:sz w:val="24"/>
          <w:szCs w:val="24"/>
        </w:rPr>
      </w:pPr>
      <w:r w:rsidRPr="00A45772">
        <w:rPr>
          <w:rFonts w:cstheme="minorHAnsi"/>
          <w:sz w:val="24"/>
          <w:szCs w:val="24"/>
        </w:rPr>
        <w:t>Club, organization, and fraternity participation/members</w:t>
      </w:r>
      <w:r w:rsidR="00D27071" w:rsidRPr="00A45772">
        <w:rPr>
          <w:rFonts w:cstheme="minorHAnsi"/>
          <w:sz w:val="24"/>
          <w:szCs w:val="24"/>
        </w:rPr>
        <w:t>hip</w:t>
      </w:r>
    </w:p>
    <w:p w14:paraId="5990B364" w14:textId="77777777" w:rsidR="00BE7533" w:rsidRPr="00A45772" w:rsidRDefault="00BE7533" w:rsidP="00BE7533">
      <w:pPr>
        <w:pStyle w:val="ListParagraph"/>
        <w:numPr>
          <w:ilvl w:val="0"/>
          <w:numId w:val="12"/>
        </w:numPr>
        <w:rPr>
          <w:rFonts w:cstheme="minorHAnsi"/>
          <w:sz w:val="24"/>
          <w:szCs w:val="24"/>
        </w:rPr>
      </w:pPr>
      <w:r w:rsidRPr="00A45772">
        <w:rPr>
          <w:rFonts w:cstheme="minorHAnsi"/>
          <w:sz w:val="24"/>
          <w:szCs w:val="24"/>
        </w:rPr>
        <w:t>See also “Non-academic accommodations” section below</w:t>
      </w:r>
    </w:p>
    <w:p w14:paraId="1F3EE26A" w14:textId="77777777" w:rsidR="00BE7533" w:rsidRPr="00A45772" w:rsidRDefault="00BE7533" w:rsidP="00BE7533">
      <w:pPr>
        <w:rPr>
          <w:rFonts w:cstheme="minorHAnsi"/>
        </w:rPr>
      </w:pPr>
    </w:p>
    <w:p w14:paraId="56EDE661" w14:textId="61B6ECE4" w:rsidR="00F45049" w:rsidRPr="00A45772" w:rsidRDefault="00F45049" w:rsidP="00F45049">
      <w:pPr>
        <w:rPr>
          <w:rFonts w:cstheme="minorHAnsi"/>
        </w:rPr>
      </w:pPr>
      <w:r w:rsidRPr="00A45772">
        <w:rPr>
          <w:rFonts w:cstheme="minorHAnsi"/>
          <w:b/>
        </w:rPr>
        <w:t>Accessibility technology use, research, and development.</w:t>
      </w:r>
      <w:r w:rsidRPr="00A45772">
        <w:rPr>
          <w:rFonts w:cstheme="minorHAnsi"/>
        </w:rPr>
        <w:t xml:space="preserve"> Requiring accessibility to all forms of technology used as part of the higher education experience and encouraging research and </w:t>
      </w:r>
      <w:r w:rsidR="0097141B" w:rsidRPr="00A45772">
        <w:rPr>
          <w:rFonts w:cstheme="minorHAnsi"/>
        </w:rPr>
        <w:t xml:space="preserve">the </w:t>
      </w:r>
      <w:r w:rsidRPr="00A45772">
        <w:rPr>
          <w:rFonts w:cstheme="minorHAnsi"/>
        </w:rPr>
        <w:t>development of adaptive and support</w:t>
      </w:r>
      <w:r w:rsidR="00570BA6" w:rsidRPr="00A45772">
        <w:rPr>
          <w:rFonts w:cstheme="minorHAnsi"/>
        </w:rPr>
        <w:t>ive</w:t>
      </w:r>
      <w:r w:rsidRPr="00A45772">
        <w:rPr>
          <w:rFonts w:cstheme="minorHAnsi"/>
        </w:rPr>
        <w:t xml:space="preserve"> technologies to enhance the higher education experience for students with disabilities. This includes support for:</w:t>
      </w:r>
    </w:p>
    <w:p w14:paraId="7FAC0095" w14:textId="68D6A5AD" w:rsidR="00F45049" w:rsidRPr="00A45772" w:rsidRDefault="00F45049" w:rsidP="00F45049">
      <w:pPr>
        <w:numPr>
          <w:ilvl w:val="0"/>
          <w:numId w:val="1"/>
        </w:numPr>
        <w:contextualSpacing/>
        <w:rPr>
          <w:rFonts w:eastAsia="Times New Roman" w:cstheme="minorHAnsi"/>
        </w:rPr>
      </w:pPr>
      <w:r w:rsidRPr="00A45772">
        <w:rPr>
          <w:rFonts w:eastAsia="Times New Roman" w:cstheme="minorHAnsi"/>
        </w:rPr>
        <w:t xml:space="preserve">Compliance with 2012 Dear Colleague </w:t>
      </w:r>
      <w:hyperlink r:id="rId10" w:history="1">
        <w:r w:rsidRPr="00A45772">
          <w:rPr>
            <w:rStyle w:val="Hyperlink"/>
            <w:rFonts w:eastAsia="Times New Roman" w:cstheme="minorHAnsi"/>
            <w:color w:val="auto"/>
          </w:rPr>
          <w:t>letter</w:t>
        </w:r>
      </w:hyperlink>
      <w:r w:rsidRPr="00A45772">
        <w:rPr>
          <w:rFonts w:eastAsia="Times New Roman" w:cstheme="minorHAnsi"/>
        </w:rPr>
        <w:t xml:space="preserve"> from the U.S. Department of Education to college presidents on electronic media access</w:t>
      </w:r>
    </w:p>
    <w:p w14:paraId="049F632C" w14:textId="77777777" w:rsidR="00F45049" w:rsidRPr="00A45772" w:rsidRDefault="00F45049" w:rsidP="00F45049">
      <w:pPr>
        <w:pStyle w:val="ListParagraph"/>
        <w:numPr>
          <w:ilvl w:val="0"/>
          <w:numId w:val="1"/>
        </w:numPr>
        <w:rPr>
          <w:rFonts w:cstheme="minorHAnsi"/>
          <w:sz w:val="24"/>
          <w:szCs w:val="24"/>
        </w:rPr>
      </w:pPr>
      <w:r w:rsidRPr="00A45772">
        <w:rPr>
          <w:rFonts w:cstheme="minorHAnsi"/>
          <w:sz w:val="24"/>
          <w:szCs w:val="24"/>
        </w:rPr>
        <w:t>A national solution(s) regarding instructional materials – books, smart boards, etc.</w:t>
      </w:r>
    </w:p>
    <w:p w14:paraId="71AC3904" w14:textId="77777777" w:rsidR="00F45049" w:rsidRPr="00A45772" w:rsidRDefault="00F45049" w:rsidP="00F45049">
      <w:pPr>
        <w:pStyle w:val="ListParagraph"/>
        <w:numPr>
          <w:ilvl w:val="1"/>
          <w:numId w:val="2"/>
        </w:numPr>
        <w:rPr>
          <w:rFonts w:cstheme="minorHAnsi"/>
          <w:sz w:val="24"/>
          <w:szCs w:val="24"/>
        </w:rPr>
      </w:pPr>
      <w:r w:rsidRPr="00A45772">
        <w:rPr>
          <w:rFonts w:cstheme="minorHAnsi"/>
          <w:sz w:val="24"/>
          <w:szCs w:val="24"/>
        </w:rPr>
        <w:t>Addresses issues around copyright and file sharing</w:t>
      </w:r>
    </w:p>
    <w:p w14:paraId="7D7DE46D" w14:textId="1DA904B9" w:rsidR="00F45049" w:rsidRPr="00A45772" w:rsidRDefault="00F45049" w:rsidP="00F45049">
      <w:pPr>
        <w:pStyle w:val="ListParagraph"/>
        <w:numPr>
          <w:ilvl w:val="0"/>
          <w:numId w:val="2"/>
        </w:numPr>
        <w:rPr>
          <w:rFonts w:cstheme="minorHAnsi"/>
          <w:sz w:val="24"/>
          <w:szCs w:val="24"/>
        </w:rPr>
      </w:pPr>
      <w:r w:rsidRPr="00A45772">
        <w:rPr>
          <w:rFonts w:cstheme="minorHAnsi"/>
          <w:sz w:val="24"/>
          <w:szCs w:val="24"/>
        </w:rPr>
        <w:t>Government supported technology, such as websites and FAFSA materials</w:t>
      </w:r>
    </w:p>
    <w:p w14:paraId="61B11C29" w14:textId="65866265" w:rsidR="00F45049" w:rsidRPr="00A45772" w:rsidRDefault="00F45049" w:rsidP="00F45049">
      <w:pPr>
        <w:pStyle w:val="ListParagraph"/>
        <w:numPr>
          <w:ilvl w:val="0"/>
          <w:numId w:val="2"/>
        </w:numPr>
        <w:rPr>
          <w:rFonts w:eastAsia="Times New Roman" w:cstheme="minorHAnsi"/>
          <w:sz w:val="24"/>
          <w:szCs w:val="24"/>
        </w:rPr>
      </w:pPr>
      <w:r w:rsidRPr="00A45772">
        <w:rPr>
          <w:rFonts w:cstheme="minorHAnsi"/>
          <w:sz w:val="24"/>
          <w:szCs w:val="24"/>
        </w:rPr>
        <w:t>U</w:t>
      </w:r>
      <w:r w:rsidRPr="00A45772">
        <w:rPr>
          <w:rFonts w:eastAsia="Times New Roman" w:cstheme="minorHAnsi"/>
          <w:sz w:val="24"/>
          <w:szCs w:val="24"/>
        </w:rPr>
        <w:t>nique challenges of accommodating students with disabilities in online and distance learning</w:t>
      </w:r>
    </w:p>
    <w:p w14:paraId="3582AC94" w14:textId="77777777" w:rsidR="00A45772" w:rsidRDefault="00A45772" w:rsidP="008F046C">
      <w:pPr>
        <w:rPr>
          <w:rFonts w:eastAsia="Times New Roman" w:cstheme="minorHAnsi"/>
        </w:rPr>
      </w:pPr>
    </w:p>
    <w:p w14:paraId="6F79B39A" w14:textId="689EF750" w:rsidR="008F046C" w:rsidRPr="00A45772" w:rsidRDefault="008F046C" w:rsidP="008F046C">
      <w:pPr>
        <w:rPr>
          <w:rFonts w:eastAsia="Times New Roman" w:cstheme="minorHAnsi"/>
        </w:rPr>
      </w:pPr>
      <w:r w:rsidRPr="00A45772">
        <w:rPr>
          <w:rFonts w:eastAsia="Times New Roman" w:cstheme="minorHAnsi"/>
        </w:rPr>
        <w:t>Current concerns include:</w:t>
      </w:r>
    </w:p>
    <w:p w14:paraId="51298B17" w14:textId="4329B00D" w:rsidR="008F046C" w:rsidRPr="00A45772" w:rsidRDefault="008F046C" w:rsidP="008F046C">
      <w:pPr>
        <w:pStyle w:val="ListParagraph"/>
        <w:numPr>
          <w:ilvl w:val="0"/>
          <w:numId w:val="21"/>
        </w:numPr>
        <w:rPr>
          <w:rFonts w:eastAsia="Times New Roman" w:cstheme="minorHAnsi"/>
          <w:sz w:val="24"/>
          <w:szCs w:val="24"/>
        </w:rPr>
      </w:pPr>
      <w:r w:rsidRPr="00A45772">
        <w:rPr>
          <w:rFonts w:eastAsia="Times New Roman" w:cstheme="minorHAnsi"/>
          <w:sz w:val="24"/>
          <w:szCs w:val="24"/>
        </w:rPr>
        <w:t>The U</w:t>
      </w:r>
      <w:r w:rsidR="00FE00D9" w:rsidRPr="00A45772">
        <w:rPr>
          <w:rFonts w:eastAsia="Times New Roman" w:cstheme="minorHAnsi"/>
          <w:sz w:val="24"/>
          <w:szCs w:val="24"/>
        </w:rPr>
        <w:t>.</w:t>
      </w:r>
      <w:r w:rsidRPr="00A45772">
        <w:rPr>
          <w:rFonts w:eastAsia="Times New Roman" w:cstheme="minorHAnsi"/>
          <w:sz w:val="24"/>
          <w:szCs w:val="24"/>
        </w:rPr>
        <w:t>S</w:t>
      </w:r>
      <w:r w:rsidR="00FE00D9" w:rsidRPr="00A45772">
        <w:rPr>
          <w:rFonts w:eastAsia="Times New Roman" w:cstheme="minorHAnsi"/>
          <w:sz w:val="24"/>
          <w:szCs w:val="24"/>
        </w:rPr>
        <w:t>.</w:t>
      </w:r>
      <w:r w:rsidRPr="00A45772">
        <w:rPr>
          <w:rFonts w:eastAsia="Times New Roman" w:cstheme="minorHAnsi"/>
          <w:sz w:val="24"/>
          <w:szCs w:val="24"/>
        </w:rPr>
        <w:t xml:space="preserve"> Department of Education’s Office </w:t>
      </w:r>
      <w:r w:rsidR="00FE00D9" w:rsidRPr="00A45772">
        <w:rPr>
          <w:rFonts w:eastAsia="Times New Roman" w:cstheme="minorHAnsi"/>
          <w:sz w:val="24"/>
          <w:szCs w:val="24"/>
        </w:rPr>
        <w:t xml:space="preserve">for </w:t>
      </w:r>
      <w:r w:rsidRPr="00A45772">
        <w:rPr>
          <w:rFonts w:eastAsia="Times New Roman" w:cstheme="minorHAnsi"/>
          <w:sz w:val="24"/>
          <w:szCs w:val="24"/>
        </w:rPr>
        <w:t>Civil Rights (OCR) being cognizant of how challenging it is to design and implement the steps necessary to meet the expectations set forth in the typical remedial agreements negotiated by OCR, such as being aware just how few authentically accessible programs exist for purchase or how infeasible it is to preview the overwhelmingly large number of materials that faculty typically post in the course of an academic year.</w:t>
      </w:r>
    </w:p>
    <w:p w14:paraId="3822371C" w14:textId="77777777" w:rsidR="008F046C" w:rsidRPr="00A45772" w:rsidRDefault="008F046C" w:rsidP="008F046C">
      <w:pPr>
        <w:pStyle w:val="ListParagraph"/>
        <w:numPr>
          <w:ilvl w:val="0"/>
          <w:numId w:val="21"/>
        </w:numPr>
        <w:rPr>
          <w:rFonts w:eastAsia="Times New Roman" w:cstheme="minorHAnsi"/>
          <w:sz w:val="24"/>
          <w:szCs w:val="24"/>
        </w:rPr>
      </w:pPr>
      <w:r w:rsidRPr="00A45772">
        <w:rPr>
          <w:rFonts w:eastAsia="Times New Roman" w:cstheme="minorHAnsi"/>
          <w:sz w:val="24"/>
          <w:szCs w:val="24"/>
        </w:rPr>
        <w:t xml:space="preserve">OCR </w:t>
      </w:r>
      <w:proofErr w:type="gramStart"/>
      <w:r w:rsidRPr="00A45772">
        <w:rPr>
          <w:rFonts w:eastAsia="Times New Roman" w:cstheme="minorHAnsi"/>
          <w:sz w:val="24"/>
          <w:szCs w:val="24"/>
        </w:rPr>
        <w:t>providing</w:t>
      </w:r>
      <w:proofErr w:type="gramEnd"/>
      <w:r w:rsidRPr="00A45772">
        <w:rPr>
          <w:rFonts w:eastAsia="Times New Roman" w:cstheme="minorHAnsi"/>
          <w:sz w:val="24"/>
          <w:szCs w:val="24"/>
        </w:rPr>
        <w:t xml:space="preserve"> technical assistance with the necessary level of expertise and that colleges can easily learn how to access. </w:t>
      </w:r>
    </w:p>
    <w:p w14:paraId="4A1879E7" w14:textId="3153CD59" w:rsidR="008F046C" w:rsidRPr="00A45772" w:rsidRDefault="008F046C" w:rsidP="008F046C">
      <w:pPr>
        <w:pStyle w:val="ListParagraph"/>
        <w:numPr>
          <w:ilvl w:val="0"/>
          <w:numId w:val="21"/>
        </w:numPr>
        <w:rPr>
          <w:rFonts w:eastAsia="Times New Roman" w:cstheme="minorHAnsi"/>
          <w:sz w:val="24"/>
          <w:szCs w:val="24"/>
        </w:rPr>
      </w:pPr>
      <w:r w:rsidRPr="00A45772">
        <w:rPr>
          <w:rFonts w:eastAsia="Times New Roman" w:cstheme="minorHAnsi"/>
          <w:sz w:val="24"/>
          <w:szCs w:val="24"/>
        </w:rPr>
        <w:t xml:space="preserve">OCR </w:t>
      </w:r>
      <w:proofErr w:type="gramStart"/>
      <w:r w:rsidRPr="00A45772">
        <w:rPr>
          <w:rFonts w:eastAsia="Times New Roman" w:cstheme="minorHAnsi"/>
          <w:sz w:val="24"/>
          <w:szCs w:val="24"/>
        </w:rPr>
        <w:t>providing</w:t>
      </w:r>
      <w:proofErr w:type="gramEnd"/>
      <w:r w:rsidRPr="00A45772">
        <w:rPr>
          <w:rFonts w:eastAsia="Times New Roman" w:cstheme="minorHAnsi"/>
          <w:sz w:val="24"/>
          <w:szCs w:val="24"/>
        </w:rPr>
        <w:t xml:space="preserve"> timely responses to college draft remedial proposals</w:t>
      </w:r>
      <w:r w:rsidR="00FE00D9" w:rsidRPr="00A45772">
        <w:rPr>
          <w:rFonts w:eastAsia="Times New Roman" w:cstheme="minorHAnsi"/>
          <w:sz w:val="24"/>
          <w:szCs w:val="24"/>
        </w:rPr>
        <w:t xml:space="preserve"> that are </w:t>
      </w:r>
      <w:r w:rsidRPr="00A45772">
        <w:rPr>
          <w:rFonts w:eastAsia="Times New Roman" w:cstheme="minorHAnsi"/>
          <w:sz w:val="24"/>
          <w:szCs w:val="24"/>
        </w:rPr>
        <w:t xml:space="preserve">required under OCR settlement agreements. </w:t>
      </w:r>
    </w:p>
    <w:p w14:paraId="6B2F2472" w14:textId="4F6F8F4E" w:rsidR="008F046C" w:rsidRPr="00A45772" w:rsidRDefault="008F046C" w:rsidP="008F046C">
      <w:pPr>
        <w:pStyle w:val="ListParagraph"/>
        <w:numPr>
          <w:ilvl w:val="0"/>
          <w:numId w:val="21"/>
        </w:numPr>
        <w:rPr>
          <w:rFonts w:eastAsia="Times New Roman" w:cstheme="minorHAnsi"/>
          <w:sz w:val="24"/>
          <w:szCs w:val="24"/>
        </w:rPr>
      </w:pPr>
      <w:r w:rsidRPr="00A45772">
        <w:rPr>
          <w:rFonts w:eastAsia="Times New Roman" w:cstheme="minorHAnsi"/>
          <w:sz w:val="24"/>
          <w:szCs w:val="24"/>
        </w:rPr>
        <w:t>Knowing whether OCR will be reopening the previously administratively closed digital investigations and resolutions, due to its previous mass filer prohibition, which was recently lifted, and, what technical support will be made available to colleges and universities, who, well-committed to compliance, find this a very daunting task.</w:t>
      </w:r>
    </w:p>
    <w:p w14:paraId="2A542A85" w14:textId="62D33303" w:rsidR="001A58ED" w:rsidRPr="00A45772" w:rsidRDefault="001A58ED">
      <w:pPr>
        <w:rPr>
          <w:rFonts w:cstheme="minorHAnsi"/>
        </w:rPr>
      </w:pPr>
    </w:p>
    <w:p w14:paraId="7E420F87" w14:textId="77777777" w:rsidR="0022798A" w:rsidRPr="00A45772" w:rsidRDefault="0022798A" w:rsidP="0022798A">
      <w:pPr>
        <w:rPr>
          <w:rFonts w:cstheme="minorHAnsi"/>
        </w:rPr>
      </w:pPr>
      <w:r w:rsidRPr="00A45772">
        <w:rPr>
          <w:rFonts w:cstheme="minorHAnsi"/>
          <w:b/>
        </w:rPr>
        <w:t>Beyond compliance.</w:t>
      </w:r>
      <w:r w:rsidRPr="00A45772">
        <w:rPr>
          <w:rFonts w:cstheme="minorHAnsi"/>
        </w:rPr>
        <w:t xml:space="preserve"> Encouraging not only strict compliance with the laws supporting education success for students with disabilities, but the spirit of the law and beyond.</w:t>
      </w:r>
    </w:p>
    <w:p w14:paraId="475AB31E" w14:textId="2204837B" w:rsidR="0022798A" w:rsidRPr="00A45772" w:rsidRDefault="00D27071" w:rsidP="0022798A">
      <w:pPr>
        <w:pStyle w:val="ListParagraph"/>
        <w:numPr>
          <w:ilvl w:val="0"/>
          <w:numId w:val="12"/>
        </w:numPr>
        <w:rPr>
          <w:rFonts w:cstheme="minorHAnsi"/>
          <w:sz w:val="24"/>
          <w:szCs w:val="24"/>
        </w:rPr>
      </w:pPr>
      <w:r w:rsidRPr="00A45772">
        <w:rPr>
          <w:rFonts w:cstheme="minorHAnsi"/>
          <w:sz w:val="24"/>
          <w:szCs w:val="24"/>
        </w:rPr>
        <w:t>Including</w:t>
      </w:r>
      <w:r w:rsidR="0022798A" w:rsidRPr="00A45772">
        <w:rPr>
          <w:rFonts w:cstheme="minorHAnsi"/>
          <w:sz w:val="24"/>
          <w:szCs w:val="24"/>
        </w:rPr>
        <w:t xml:space="preserve"> government recognition of individuals and institutions for successful/positive impactful efforts beyond compliance</w:t>
      </w:r>
    </w:p>
    <w:p w14:paraId="5B58F1D3" w14:textId="77777777" w:rsidR="0022798A" w:rsidRPr="00A45772" w:rsidRDefault="0022798A">
      <w:pPr>
        <w:rPr>
          <w:rFonts w:cstheme="minorHAnsi"/>
        </w:rPr>
      </w:pPr>
    </w:p>
    <w:p w14:paraId="5232141B" w14:textId="77777777" w:rsidR="00F45049" w:rsidRPr="00A45772" w:rsidRDefault="00F45049">
      <w:pPr>
        <w:rPr>
          <w:rFonts w:cstheme="minorHAnsi"/>
        </w:rPr>
      </w:pPr>
    </w:p>
    <w:p w14:paraId="7754E751" w14:textId="77777777" w:rsidR="00A45772" w:rsidRDefault="00A45772">
      <w:pPr>
        <w:rPr>
          <w:rFonts w:eastAsiaTheme="majorEastAsia" w:cstheme="minorHAnsi"/>
          <w:b/>
          <w:sz w:val="36"/>
          <w:szCs w:val="26"/>
        </w:rPr>
      </w:pPr>
      <w:r>
        <w:rPr>
          <w:rFonts w:cstheme="minorHAnsi"/>
        </w:rPr>
        <w:br w:type="page"/>
      </w:r>
    </w:p>
    <w:p w14:paraId="7CB54B96" w14:textId="71236E8C" w:rsidR="00F2773F" w:rsidRPr="00A45772" w:rsidRDefault="00BE7533" w:rsidP="00A45772">
      <w:pPr>
        <w:pStyle w:val="Heading2"/>
      </w:pPr>
      <w:r w:rsidRPr="00A45772">
        <w:lastRenderedPageBreak/>
        <w:t>Diversity, Equity, Respect, and Inclusivity</w:t>
      </w:r>
    </w:p>
    <w:p w14:paraId="1DDBBC20" w14:textId="37CB30FC" w:rsidR="004840AF" w:rsidRPr="00A45772" w:rsidRDefault="004840AF" w:rsidP="00A45772">
      <w:pPr>
        <w:rPr>
          <w:rFonts w:cstheme="minorHAnsi"/>
          <w:i/>
        </w:rPr>
      </w:pPr>
      <w:r w:rsidRPr="00A45772">
        <w:rPr>
          <w:rFonts w:cstheme="minorHAnsi"/>
          <w:i/>
        </w:rPr>
        <w:t xml:space="preserve">Government policies that promote </w:t>
      </w:r>
      <w:r w:rsidR="00BE7533" w:rsidRPr="00A45772">
        <w:rPr>
          <w:rFonts w:cstheme="minorHAnsi"/>
          <w:i/>
        </w:rPr>
        <w:t xml:space="preserve">diversity, equality, respect, and inclusivity in </w:t>
      </w:r>
      <w:r w:rsidRPr="00A45772">
        <w:rPr>
          <w:rFonts w:cstheme="minorHAnsi"/>
          <w:i/>
        </w:rPr>
        <w:t>higher education</w:t>
      </w:r>
      <w:r w:rsidR="0097141B" w:rsidRPr="00A45772">
        <w:rPr>
          <w:rFonts w:cstheme="minorHAnsi"/>
          <w:i/>
        </w:rPr>
        <w:t xml:space="preserve"> for</w:t>
      </w:r>
      <w:r w:rsidRPr="00A45772">
        <w:rPr>
          <w:rFonts w:cstheme="minorHAnsi"/>
          <w:i/>
        </w:rPr>
        <w:t xml:space="preserve"> students</w:t>
      </w:r>
      <w:r w:rsidR="0097141B" w:rsidRPr="00A45772">
        <w:rPr>
          <w:rFonts w:cstheme="minorHAnsi"/>
          <w:i/>
        </w:rPr>
        <w:t xml:space="preserve"> with disabilities</w:t>
      </w:r>
      <w:r w:rsidR="00BE7533" w:rsidRPr="00A45772">
        <w:rPr>
          <w:rFonts w:cstheme="minorHAnsi"/>
          <w:i/>
        </w:rPr>
        <w:t xml:space="preserve"> </w:t>
      </w:r>
    </w:p>
    <w:p w14:paraId="4780D240" w14:textId="37C2B9B3" w:rsidR="004840AF" w:rsidRPr="00A45772" w:rsidRDefault="004840AF">
      <w:pPr>
        <w:rPr>
          <w:rFonts w:cstheme="minorHAnsi"/>
        </w:rPr>
      </w:pPr>
    </w:p>
    <w:p w14:paraId="445ADA26" w14:textId="2F46A135" w:rsidR="00BE7533" w:rsidRPr="00A45772" w:rsidRDefault="00BE7533" w:rsidP="00BE7533">
      <w:pPr>
        <w:jc w:val="center"/>
        <w:rPr>
          <w:rFonts w:cstheme="minorHAnsi"/>
          <w:b/>
          <w:i/>
        </w:rPr>
      </w:pPr>
      <w:r w:rsidRPr="00A45772">
        <w:rPr>
          <w:rFonts w:cstheme="minorHAnsi"/>
          <w:b/>
          <w:i/>
        </w:rPr>
        <w:t>Before college</w:t>
      </w:r>
    </w:p>
    <w:p w14:paraId="163E2F71" w14:textId="77777777" w:rsidR="00BE7533" w:rsidRPr="00A45772" w:rsidRDefault="00BE7533">
      <w:pPr>
        <w:rPr>
          <w:rFonts w:cstheme="minorHAnsi"/>
        </w:rPr>
      </w:pPr>
    </w:p>
    <w:p w14:paraId="66EBD03C" w14:textId="77DBF43C" w:rsidR="00BE7533" w:rsidRPr="00A45772" w:rsidRDefault="00BE7533" w:rsidP="00BE7533">
      <w:pPr>
        <w:rPr>
          <w:rFonts w:cstheme="minorHAnsi"/>
        </w:rPr>
      </w:pPr>
      <w:r w:rsidRPr="00A45772">
        <w:rPr>
          <w:rFonts w:cstheme="minorHAnsi"/>
          <w:b/>
        </w:rPr>
        <w:t>Preparation.</w:t>
      </w:r>
      <w:r w:rsidRPr="00A45772">
        <w:rPr>
          <w:rFonts w:cstheme="minorHAnsi"/>
        </w:rPr>
        <w:t xml:space="preserve"> Ensuring that college preparatory efforts take into consideration persons with disabilities, including recognizing subpopulations that are traditionally underrepresented and addressing preparatory hurdles that they may be facing.</w:t>
      </w:r>
    </w:p>
    <w:p w14:paraId="7FA07F62" w14:textId="574B6E65" w:rsidR="00BE7533" w:rsidRPr="00A45772" w:rsidRDefault="00D27071" w:rsidP="00BE7533">
      <w:pPr>
        <w:pStyle w:val="ListParagraph"/>
        <w:numPr>
          <w:ilvl w:val="0"/>
          <w:numId w:val="1"/>
        </w:numPr>
        <w:rPr>
          <w:rFonts w:cstheme="minorHAnsi"/>
          <w:sz w:val="24"/>
          <w:szCs w:val="24"/>
        </w:rPr>
      </w:pPr>
      <w:r w:rsidRPr="00A45772">
        <w:rPr>
          <w:rFonts w:cstheme="minorHAnsi"/>
          <w:sz w:val="24"/>
          <w:szCs w:val="24"/>
        </w:rPr>
        <w:t>Incorporating</w:t>
      </w:r>
      <w:r w:rsidR="00BE7533" w:rsidRPr="00A45772">
        <w:rPr>
          <w:rFonts w:cstheme="minorHAnsi"/>
          <w:sz w:val="24"/>
          <w:szCs w:val="24"/>
        </w:rPr>
        <w:t xml:space="preserve"> specific targeting/services for students with disabilities that prepare them for higher education, such as afterschool programs (</w:t>
      </w:r>
      <w:r w:rsidR="00BE7533" w:rsidRPr="00A45772">
        <w:rPr>
          <w:rFonts w:cstheme="minorHAnsi"/>
          <w:sz w:val="24"/>
          <w:szCs w:val="24"/>
          <w:u w:val="single"/>
        </w:rPr>
        <w:t>21</w:t>
      </w:r>
      <w:r w:rsidR="00BE7533" w:rsidRPr="00A45772">
        <w:rPr>
          <w:rFonts w:cstheme="minorHAnsi"/>
          <w:sz w:val="24"/>
          <w:szCs w:val="24"/>
          <w:u w:val="single"/>
          <w:vertAlign w:val="superscript"/>
        </w:rPr>
        <w:t>st</w:t>
      </w:r>
      <w:r w:rsidR="00BE7533" w:rsidRPr="00A45772">
        <w:rPr>
          <w:rFonts w:cstheme="minorHAnsi"/>
          <w:sz w:val="24"/>
          <w:szCs w:val="24"/>
          <w:u w:val="single"/>
        </w:rPr>
        <w:t xml:space="preserve"> Century Community Learning Centers (21</w:t>
      </w:r>
      <w:r w:rsidR="00BE7533" w:rsidRPr="00A45772">
        <w:rPr>
          <w:rFonts w:cstheme="minorHAnsi"/>
          <w:sz w:val="24"/>
          <w:szCs w:val="24"/>
          <w:u w:val="single"/>
          <w:vertAlign w:val="superscript"/>
        </w:rPr>
        <w:t>st</w:t>
      </w:r>
      <w:r w:rsidR="00BE7533" w:rsidRPr="00A45772">
        <w:rPr>
          <w:rFonts w:cstheme="minorHAnsi"/>
          <w:sz w:val="24"/>
          <w:szCs w:val="24"/>
          <w:u w:val="single"/>
        </w:rPr>
        <w:t xml:space="preserve"> CCLC</w:t>
      </w:r>
      <w:r w:rsidR="00BE7533" w:rsidRPr="00A45772">
        <w:rPr>
          <w:rFonts w:cstheme="minorHAnsi"/>
          <w:sz w:val="24"/>
          <w:szCs w:val="24"/>
        </w:rPr>
        <w:t>)</w:t>
      </w:r>
      <w:r w:rsidRPr="00A45772">
        <w:rPr>
          <w:rFonts w:cstheme="minorHAnsi"/>
          <w:sz w:val="24"/>
          <w:szCs w:val="24"/>
        </w:rPr>
        <w:t>)</w:t>
      </w:r>
      <w:r w:rsidR="00BE7533" w:rsidRPr="00A45772">
        <w:rPr>
          <w:rFonts w:cstheme="minorHAnsi"/>
          <w:sz w:val="24"/>
          <w:szCs w:val="24"/>
        </w:rPr>
        <w:t xml:space="preserve"> and elementary and secondary education policies (</w:t>
      </w:r>
      <w:r w:rsidR="00BE7533" w:rsidRPr="00A45772">
        <w:rPr>
          <w:rFonts w:cstheme="minorHAnsi"/>
          <w:sz w:val="24"/>
          <w:szCs w:val="24"/>
          <w:u w:val="single"/>
        </w:rPr>
        <w:t>Elementary and Secondary Education Act (ESEA)</w:t>
      </w:r>
      <w:r w:rsidR="00BE7533" w:rsidRPr="00A45772">
        <w:rPr>
          <w:rFonts w:cstheme="minorHAnsi"/>
          <w:sz w:val="24"/>
          <w:szCs w:val="24"/>
        </w:rPr>
        <w:t>/</w:t>
      </w:r>
      <w:r w:rsidR="00BE7533" w:rsidRPr="00A45772">
        <w:rPr>
          <w:rFonts w:cstheme="minorHAnsi"/>
          <w:sz w:val="24"/>
          <w:szCs w:val="24"/>
          <w:u w:val="single"/>
        </w:rPr>
        <w:t>Every Student Succeeds Act (ESSA)</w:t>
      </w:r>
      <w:r w:rsidR="00BE7533" w:rsidRPr="00A45772">
        <w:rPr>
          <w:rFonts w:cstheme="minorHAnsi"/>
          <w:sz w:val="24"/>
          <w:szCs w:val="24"/>
        </w:rPr>
        <w:t>)</w:t>
      </w:r>
    </w:p>
    <w:p w14:paraId="4B43E0E4" w14:textId="03D6FDC6" w:rsidR="00BE7533" w:rsidRPr="00A45772" w:rsidRDefault="00BE7533" w:rsidP="00BE7533">
      <w:pPr>
        <w:pStyle w:val="ListParagraph"/>
        <w:numPr>
          <w:ilvl w:val="0"/>
          <w:numId w:val="1"/>
        </w:numPr>
        <w:rPr>
          <w:rFonts w:cstheme="minorHAnsi"/>
          <w:sz w:val="24"/>
          <w:szCs w:val="24"/>
        </w:rPr>
      </w:pPr>
      <w:r w:rsidRPr="00A45772">
        <w:rPr>
          <w:rFonts w:cstheme="minorHAnsi"/>
          <w:sz w:val="24"/>
          <w:szCs w:val="24"/>
        </w:rPr>
        <w:t>Support</w:t>
      </w:r>
      <w:r w:rsidR="00D27071" w:rsidRPr="00A45772">
        <w:rPr>
          <w:rFonts w:cstheme="minorHAnsi"/>
          <w:sz w:val="24"/>
          <w:szCs w:val="24"/>
        </w:rPr>
        <w:t>ing</w:t>
      </w:r>
      <w:r w:rsidRPr="00A45772">
        <w:rPr>
          <w:rFonts w:cstheme="minorHAnsi"/>
          <w:sz w:val="24"/>
          <w:szCs w:val="24"/>
        </w:rPr>
        <w:t xml:space="preserve"> </w:t>
      </w:r>
      <w:r w:rsidRPr="00A45772">
        <w:rPr>
          <w:rFonts w:cstheme="minorHAnsi"/>
          <w:sz w:val="24"/>
          <w:szCs w:val="24"/>
          <w:u w:val="single"/>
        </w:rPr>
        <w:t>Federal TRIO programs</w:t>
      </w:r>
      <w:r w:rsidRPr="00A45772">
        <w:rPr>
          <w:rFonts w:cstheme="minorHAnsi"/>
          <w:sz w:val="24"/>
          <w:szCs w:val="24"/>
        </w:rPr>
        <w:t xml:space="preserve"> that, among other things, serve individuals with disabilities, and others with disadvantaged background</w:t>
      </w:r>
      <w:r w:rsidR="002156BB" w:rsidRPr="00A45772">
        <w:rPr>
          <w:rFonts w:cstheme="minorHAnsi"/>
          <w:sz w:val="24"/>
          <w:szCs w:val="24"/>
        </w:rPr>
        <w:t>s</w:t>
      </w:r>
      <w:r w:rsidRPr="00A45772">
        <w:rPr>
          <w:rFonts w:cstheme="minorHAnsi"/>
          <w:sz w:val="24"/>
          <w:szCs w:val="24"/>
        </w:rPr>
        <w:t>, to progress through the academic pipeline from middle school to post-baccalaureate programs</w:t>
      </w:r>
    </w:p>
    <w:p w14:paraId="06176246" w14:textId="69D249AD" w:rsidR="00BE7533" w:rsidRPr="00A45772" w:rsidRDefault="00BE7533" w:rsidP="00BE7533">
      <w:pPr>
        <w:pStyle w:val="ListParagraph"/>
        <w:numPr>
          <w:ilvl w:val="0"/>
          <w:numId w:val="1"/>
        </w:numPr>
        <w:rPr>
          <w:rFonts w:cstheme="minorHAnsi"/>
          <w:sz w:val="24"/>
          <w:szCs w:val="24"/>
        </w:rPr>
      </w:pPr>
      <w:r w:rsidRPr="00A45772">
        <w:rPr>
          <w:rFonts w:cstheme="minorHAnsi"/>
          <w:sz w:val="24"/>
          <w:szCs w:val="24"/>
        </w:rPr>
        <w:t>Ensur</w:t>
      </w:r>
      <w:r w:rsidR="002156BB" w:rsidRPr="00A45772">
        <w:rPr>
          <w:rFonts w:cstheme="minorHAnsi"/>
          <w:sz w:val="24"/>
          <w:szCs w:val="24"/>
        </w:rPr>
        <w:t>ing</w:t>
      </w:r>
      <w:r w:rsidRPr="00A45772">
        <w:rPr>
          <w:rFonts w:cstheme="minorHAnsi"/>
          <w:sz w:val="24"/>
          <w:szCs w:val="24"/>
        </w:rPr>
        <w:t xml:space="preserve"> that the enforcement of </w:t>
      </w:r>
      <w:r w:rsidRPr="00A45772">
        <w:rPr>
          <w:rFonts w:cstheme="minorHAnsi"/>
          <w:sz w:val="24"/>
          <w:szCs w:val="24"/>
          <w:u w:val="single"/>
        </w:rPr>
        <w:t>Individuals with Disabilities Education Act (IDEA)</w:t>
      </w:r>
      <w:r w:rsidRPr="00A45772">
        <w:rPr>
          <w:rFonts w:cstheme="minorHAnsi"/>
          <w:sz w:val="24"/>
          <w:szCs w:val="24"/>
        </w:rPr>
        <w:t xml:space="preserve"> includes practices that facilitate the awareness of and preparation for higher education</w:t>
      </w:r>
    </w:p>
    <w:p w14:paraId="4A21C9EE" w14:textId="43616D41" w:rsidR="00BE7533" w:rsidRPr="00A45772" w:rsidRDefault="002156BB" w:rsidP="00BE7533">
      <w:pPr>
        <w:pStyle w:val="ListParagraph"/>
        <w:numPr>
          <w:ilvl w:val="0"/>
          <w:numId w:val="1"/>
        </w:numPr>
        <w:rPr>
          <w:rFonts w:cstheme="minorHAnsi"/>
          <w:sz w:val="24"/>
          <w:szCs w:val="24"/>
        </w:rPr>
      </w:pPr>
      <w:r w:rsidRPr="00A45772">
        <w:rPr>
          <w:rFonts w:cstheme="minorHAnsi"/>
          <w:sz w:val="24"/>
          <w:szCs w:val="24"/>
        </w:rPr>
        <w:t xml:space="preserve">Ensuring </w:t>
      </w:r>
      <w:r w:rsidR="00BE7533" w:rsidRPr="00A45772">
        <w:rPr>
          <w:rFonts w:cstheme="minorHAnsi"/>
          <w:sz w:val="24"/>
          <w:szCs w:val="24"/>
        </w:rPr>
        <w:t>those providing these services are properly trained to provide quality and targeted services to students with disabilities</w:t>
      </w:r>
    </w:p>
    <w:p w14:paraId="0D4C99A3" w14:textId="77777777" w:rsidR="00BE7533" w:rsidRPr="00A45772" w:rsidRDefault="00BE7533" w:rsidP="00BE7533">
      <w:pPr>
        <w:rPr>
          <w:rFonts w:cstheme="minorHAnsi"/>
        </w:rPr>
      </w:pPr>
    </w:p>
    <w:p w14:paraId="4EAEC473" w14:textId="77777777" w:rsidR="00BE7533" w:rsidRPr="00A45772" w:rsidRDefault="00BE7533" w:rsidP="00BE7533">
      <w:pPr>
        <w:rPr>
          <w:rFonts w:cstheme="minorHAnsi"/>
        </w:rPr>
      </w:pPr>
      <w:r w:rsidRPr="00A45772">
        <w:rPr>
          <w:rFonts w:cstheme="minorHAnsi"/>
          <w:b/>
        </w:rPr>
        <w:t>Recruitment/Application.</w:t>
      </w:r>
      <w:r w:rsidRPr="00A45772">
        <w:rPr>
          <w:rFonts w:cstheme="minorHAnsi"/>
        </w:rPr>
        <w:t xml:space="preserve"> Ensuring that elements of higher education recruitment and application progress are fully accessible to persons with disabilities and are devoid of negative biases.</w:t>
      </w:r>
    </w:p>
    <w:p w14:paraId="687696F7" w14:textId="3F4CFA7E" w:rsidR="00BE7533" w:rsidRPr="00A45772" w:rsidRDefault="00BE7533" w:rsidP="00541B2D">
      <w:pPr>
        <w:rPr>
          <w:rFonts w:cstheme="minorHAnsi"/>
        </w:rPr>
      </w:pPr>
    </w:p>
    <w:p w14:paraId="5ED4A881" w14:textId="37F3B78B" w:rsidR="002156BB" w:rsidRPr="00A45772" w:rsidRDefault="00BE7533" w:rsidP="00BE7533">
      <w:pPr>
        <w:contextualSpacing/>
        <w:rPr>
          <w:rFonts w:cstheme="minorHAnsi"/>
        </w:rPr>
      </w:pPr>
      <w:r w:rsidRPr="00A45772">
        <w:rPr>
          <w:rFonts w:cstheme="minorHAnsi"/>
          <w:b/>
        </w:rPr>
        <w:t>Diversity/Inclusion.</w:t>
      </w:r>
      <w:r w:rsidRPr="00A45772">
        <w:rPr>
          <w:rFonts w:cstheme="minorHAnsi"/>
        </w:rPr>
        <w:t xml:space="preserve"> </w:t>
      </w:r>
      <w:r w:rsidR="00541B2D" w:rsidRPr="00A45772">
        <w:rPr>
          <w:rFonts w:cstheme="minorHAnsi"/>
        </w:rPr>
        <w:t>E</w:t>
      </w:r>
      <w:r w:rsidRPr="00A45772">
        <w:rPr>
          <w:rFonts w:cstheme="minorHAnsi"/>
        </w:rPr>
        <w:t>ncourag</w:t>
      </w:r>
      <w:r w:rsidR="00541B2D" w:rsidRPr="00A45772">
        <w:rPr>
          <w:rFonts w:cstheme="minorHAnsi"/>
        </w:rPr>
        <w:t>ing</w:t>
      </w:r>
      <w:r w:rsidRPr="00A45772">
        <w:rPr>
          <w:rFonts w:cstheme="minorHAnsi"/>
        </w:rPr>
        <w:t xml:space="preserve"> diversity in higher education, such as</w:t>
      </w:r>
      <w:r w:rsidR="00541B2D" w:rsidRPr="00A45772">
        <w:rPr>
          <w:rFonts w:cstheme="minorHAnsi"/>
        </w:rPr>
        <w:t xml:space="preserve"> through</w:t>
      </w:r>
      <w:r w:rsidRPr="00A45772">
        <w:rPr>
          <w:rFonts w:cstheme="minorHAnsi"/>
        </w:rPr>
        <w:t xml:space="preserve">: </w:t>
      </w:r>
    </w:p>
    <w:p w14:paraId="746F3F10" w14:textId="4B602EE5" w:rsidR="002156BB" w:rsidRPr="00A45772" w:rsidRDefault="002156BB" w:rsidP="002156BB">
      <w:pPr>
        <w:pStyle w:val="ListParagraph"/>
        <w:numPr>
          <w:ilvl w:val="0"/>
          <w:numId w:val="18"/>
        </w:numPr>
        <w:rPr>
          <w:rFonts w:cstheme="minorHAnsi"/>
          <w:sz w:val="24"/>
          <w:szCs w:val="24"/>
        </w:rPr>
      </w:pPr>
      <w:r w:rsidRPr="00A45772">
        <w:rPr>
          <w:rFonts w:cstheme="minorHAnsi"/>
          <w:sz w:val="24"/>
          <w:szCs w:val="24"/>
        </w:rPr>
        <w:t xml:space="preserve">Allowing </w:t>
      </w:r>
      <w:r w:rsidR="00BE7533" w:rsidRPr="00A45772">
        <w:rPr>
          <w:rFonts w:cstheme="minorHAnsi"/>
          <w:sz w:val="24"/>
          <w:szCs w:val="24"/>
        </w:rPr>
        <w:t xml:space="preserve">colleges to take affirmative action to promote a </w:t>
      </w:r>
      <w:proofErr w:type="gramStart"/>
      <w:r w:rsidR="00BE7533" w:rsidRPr="00A45772">
        <w:rPr>
          <w:rFonts w:cstheme="minorHAnsi"/>
          <w:sz w:val="24"/>
          <w:szCs w:val="24"/>
        </w:rPr>
        <w:t>diverse campus</w:t>
      </w:r>
      <w:r w:rsidR="00E928AA" w:rsidRPr="00A45772">
        <w:rPr>
          <w:rFonts w:cstheme="minorHAnsi"/>
          <w:sz w:val="24"/>
          <w:szCs w:val="24"/>
        </w:rPr>
        <w:t>es</w:t>
      </w:r>
      <w:proofErr w:type="gramEnd"/>
      <w:r w:rsidR="00BE7533" w:rsidRPr="00A45772">
        <w:rPr>
          <w:rFonts w:cstheme="minorHAnsi"/>
          <w:sz w:val="24"/>
          <w:szCs w:val="24"/>
        </w:rPr>
        <w:t>, particularly among traditionally underrepresented student populations</w:t>
      </w:r>
      <w:r w:rsidR="00E928AA" w:rsidRPr="00A45772">
        <w:rPr>
          <w:rFonts w:cstheme="minorHAnsi"/>
          <w:sz w:val="24"/>
          <w:szCs w:val="24"/>
        </w:rPr>
        <w:t>,</w:t>
      </w:r>
      <w:r w:rsidR="00BE7533" w:rsidRPr="00A45772">
        <w:rPr>
          <w:rFonts w:cstheme="minorHAnsi"/>
          <w:sz w:val="24"/>
          <w:szCs w:val="24"/>
        </w:rPr>
        <w:t xml:space="preserve"> staff and faculty</w:t>
      </w:r>
    </w:p>
    <w:p w14:paraId="453DA071" w14:textId="78B88BF6" w:rsidR="002156BB" w:rsidRPr="00A45772" w:rsidRDefault="002156BB" w:rsidP="002156BB">
      <w:pPr>
        <w:pStyle w:val="ListParagraph"/>
        <w:numPr>
          <w:ilvl w:val="0"/>
          <w:numId w:val="18"/>
        </w:numPr>
        <w:rPr>
          <w:rFonts w:cstheme="minorHAnsi"/>
          <w:sz w:val="24"/>
          <w:szCs w:val="24"/>
        </w:rPr>
      </w:pPr>
      <w:r w:rsidRPr="00A45772">
        <w:rPr>
          <w:rFonts w:cstheme="minorHAnsi"/>
          <w:sz w:val="24"/>
          <w:szCs w:val="24"/>
        </w:rPr>
        <w:t>P</w:t>
      </w:r>
      <w:r w:rsidR="00BE7533" w:rsidRPr="00A45772">
        <w:rPr>
          <w:rFonts w:cstheme="minorHAnsi"/>
          <w:sz w:val="24"/>
          <w:szCs w:val="24"/>
        </w:rPr>
        <w:t>ro</w:t>
      </w:r>
      <w:r w:rsidR="00E928AA" w:rsidRPr="00A45772">
        <w:rPr>
          <w:rFonts w:cstheme="minorHAnsi"/>
          <w:sz w:val="24"/>
          <w:szCs w:val="24"/>
        </w:rPr>
        <w:t xml:space="preserve">viding </w:t>
      </w:r>
      <w:r w:rsidR="00BE7533" w:rsidRPr="00A45772">
        <w:rPr>
          <w:rFonts w:cstheme="minorHAnsi"/>
          <w:sz w:val="24"/>
          <w:szCs w:val="24"/>
        </w:rPr>
        <w:t>reasonable accommodations in higher education for people with disabilities</w:t>
      </w:r>
    </w:p>
    <w:p w14:paraId="288A8262" w14:textId="34BF28C7" w:rsidR="00BE7533" w:rsidRPr="00A45772" w:rsidRDefault="002156BB" w:rsidP="0004461A">
      <w:pPr>
        <w:pStyle w:val="ListParagraph"/>
        <w:numPr>
          <w:ilvl w:val="0"/>
          <w:numId w:val="18"/>
        </w:numPr>
        <w:rPr>
          <w:rFonts w:cstheme="minorHAnsi"/>
        </w:rPr>
      </w:pPr>
      <w:r w:rsidRPr="00A45772">
        <w:rPr>
          <w:rFonts w:cstheme="minorHAnsi"/>
          <w:sz w:val="24"/>
          <w:szCs w:val="24"/>
        </w:rPr>
        <w:t>P</w:t>
      </w:r>
      <w:r w:rsidR="00BE7533" w:rsidRPr="00A45772">
        <w:rPr>
          <w:rFonts w:cstheme="minorHAnsi"/>
          <w:sz w:val="24"/>
          <w:szCs w:val="24"/>
        </w:rPr>
        <w:t>romoting equal and safe opportunities in higher education across genders including the inclusion and integration of the GLBTQ population on campuses</w:t>
      </w:r>
    </w:p>
    <w:p w14:paraId="64B8BEB8" w14:textId="77777777" w:rsidR="00BE7533" w:rsidRPr="00A45772" w:rsidRDefault="00BE7533" w:rsidP="00BE7533">
      <w:pPr>
        <w:pStyle w:val="ListParagraph"/>
        <w:numPr>
          <w:ilvl w:val="0"/>
          <w:numId w:val="9"/>
        </w:numPr>
        <w:rPr>
          <w:rFonts w:eastAsia="Times New Roman" w:cstheme="minorHAnsi"/>
          <w:sz w:val="24"/>
          <w:szCs w:val="24"/>
        </w:rPr>
      </w:pPr>
      <w:proofErr w:type="gramStart"/>
      <w:r w:rsidRPr="00A45772">
        <w:rPr>
          <w:rFonts w:eastAsia="Times New Roman" w:cstheme="minorHAnsi"/>
          <w:sz w:val="24"/>
          <w:szCs w:val="24"/>
        </w:rPr>
        <w:t>Taking into account</w:t>
      </w:r>
      <w:proofErr w:type="gramEnd"/>
      <w:r w:rsidRPr="00A45772">
        <w:rPr>
          <w:rFonts w:eastAsia="Times New Roman" w:cstheme="minorHAnsi"/>
          <w:sz w:val="24"/>
          <w:szCs w:val="24"/>
        </w:rPr>
        <w:t xml:space="preserve"> social inequalities that exist due to the intersectionality of race, ethnicity, and disability</w:t>
      </w:r>
    </w:p>
    <w:p w14:paraId="1E797FDF" w14:textId="7E6F1E6A" w:rsidR="00BE7533" w:rsidRPr="00A45772" w:rsidRDefault="00BE7533" w:rsidP="00BE7533">
      <w:pPr>
        <w:rPr>
          <w:rFonts w:cstheme="minorHAnsi"/>
        </w:rPr>
      </w:pPr>
    </w:p>
    <w:p w14:paraId="69A1776F" w14:textId="500243F1" w:rsidR="00BE7533" w:rsidRPr="00A45772" w:rsidRDefault="00BE7533" w:rsidP="00BE7533">
      <w:pPr>
        <w:jc w:val="center"/>
        <w:rPr>
          <w:rFonts w:cstheme="minorHAnsi"/>
          <w:b/>
          <w:i/>
        </w:rPr>
      </w:pPr>
      <w:r w:rsidRPr="00A45772">
        <w:rPr>
          <w:rFonts w:cstheme="minorHAnsi"/>
          <w:b/>
          <w:i/>
        </w:rPr>
        <w:t>College academics</w:t>
      </w:r>
    </w:p>
    <w:p w14:paraId="43D82C29" w14:textId="77777777" w:rsidR="00BE7533" w:rsidRPr="00A45772" w:rsidRDefault="00BE7533" w:rsidP="00BE7533">
      <w:pPr>
        <w:rPr>
          <w:rFonts w:cstheme="minorHAnsi"/>
        </w:rPr>
      </w:pPr>
    </w:p>
    <w:p w14:paraId="3CF766EA" w14:textId="2EFE4D73" w:rsidR="001A6E3D" w:rsidRPr="00A45772" w:rsidRDefault="001A6E3D" w:rsidP="00903413">
      <w:pPr>
        <w:rPr>
          <w:rFonts w:cstheme="minorHAnsi"/>
        </w:rPr>
      </w:pPr>
      <w:r w:rsidRPr="00A45772">
        <w:rPr>
          <w:rFonts w:eastAsia="Times New Roman" w:cstheme="minorHAnsi"/>
          <w:b/>
        </w:rPr>
        <w:t>Higher Education Act (HEA)</w:t>
      </w:r>
      <w:r w:rsidR="000229C8" w:rsidRPr="00A45772">
        <w:rPr>
          <w:rFonts w:eastAsia="Times New Roman" w:cstheme="minorHAnsi"/>
          <w:b/>
        </w:rPr>
        <w:t>/</w:t>
      </w:r>
      <w:r w:rsidR="002156BB" w:rsidRPr="00A45772">
        <w:rPr>
          <w:rFonts w:eastAsia="Times New Roman" w:cstheme="minorHAnsi"/>
          <w:b/>
        </w:rPr>
        <w:t xml:space="preserve">State </w:t>
      </w:r>
      <w:r w:rsidR="000229C8" w:rsidRPr="00A45772">
        <w:rPr>
          <w:rFonts w:eastAsia="Times New Roman" w:cstheme="minorHAnsi"/>
          <w:b/>
        </w:rPr>
        <w:t xml:space="preserve">higher education </w:t>
      </w:r>
      <w:r w:rsidR="00BE2814" w:rsidRPr="00A45772">
        <w:rPr>
          <w:rFonts w:eastAsia="Times New Roman" w:cstheme="minorHAnsi"/>
          <w:b/>
        </w:rPr>
        <w:t>policies</w:t>
      </w:r>
      <w:r w:rsidRPr="00A45772">
        <w:rPr>
          <w:rFonts w:eastAsia="Times New Roman" w:cstheme="minorHAnsi"/>
          <w:b/>
        </w:rPr>
        <w:t>.</w:t>
      </w:r>
      <w:r w:rsidRPr="00A45772">
        <w:rPr>
          <w:rFonts w:eastAsia="Times New Roman" w:cstheme="minorHAnsi"/>
        </w:rPr>
        <w:t xml:space="preserve"> Ensuring that</w:t>
      </w:r>
      <w:r w:rsidR="00474157" w:rsidRPr="00A45772">
        <w:rPr>
          <w:rFonts w:eastAsia="Times New Roman" w:cstheme="minorHAnsi"/>
        </w:rPr>
        <w:t xml:space="preserve"> any reauthorization process recognizes and addresses the </w:t>
      </w:r>
      <w:proofErr w:type="gramStart"/>
      <w:r w:rsidR="00474157" w:rsidRPr="00A45772">
        <w:rPr>
          <w:rFonts w:eastAsia="Times New Roman" w:cstheme="minorHAnsi"/>
        </w:rPr>
        <w:t>particular benefits</w:t>
      </w:r>
      <w:proofErr w:type="gramEnd"/>
      <w:r w:rsidR="00474157" w:rsidRPr="00A45772">
        <w:rPr>
          <w:rFonts w:eastAsia="Times New Roman" w:cstheme="minorHAnsi"/>
        </w:rPr>
        <w:t xml:space="preserve"> and hurdles faced </w:t>
      </w:r>
      <w:r w:rsidR="00270102" w:rsidRPr="00A45772">
        <w:rPr>
          <w:rFonts w:eastAsia="Times New Roman" w:cstheme="minorHAnsi"/>
        </w:rPr>
        <w:t>by students with disabilities.</w:t>
      </w:r>
      <w:r w:rsidR="00903413" w:rsidRPr="00A45772">
        <w:rPr>
          <w:rFonts w:eastAsia="Times New Roman" w:cstheme="minorHAnsi"/>
        </w:rPr>
        <w:t xml:space="preserve"> </w:t>
      </w:r>
      <w:r w:rsidR="00903413" w:rsidRPr="00A45772">
        <w:rPr>
          <w:rFonts w:cstheme="minorHAnsi"/>
        </w:rPr>
        <w:t>HEA reauthorization bills and state higher education bills should advance:</w:t>
      </w:r>
    </w:p>
    <w:p w14:paraId="4346C7A9" w14:textId="293051EB" w:rsidR="000229C8" w:rsidRPr="00A45772" w:rsidRDefault="00270102" w:rsidP="00903413">
      <w:pPr>
        <w:pStyle w:val="ListParagraph"/>
        <w:numPr>
          <w:ilvl w:val="0"/>
          <w:numId w:val="1"/>
        </w:numPr>
        <w:rPr>
          <w:rFonts w:cstheme="minorHAnsi"/>
          <w:sz w:val="24"/>
          <w:szCs w:val="24"/>
        </w:rPr>
      </w:pPr>
      <w:r w:rsidRPr="00A45772">
        <w:rPr>
          <w:rFonts w:cstheme="minorHAnsi"/>
          <w:sz w:val="24"/>
          <w:szCs w:val="24"/>
        </w:rPr>
        <w:t>Increasing the number of students with disabilities attending higher education</w:t>
      </w:r>
    </w:p>
    <w:p w14:paraId="19071EB9" w14:textId="5ADE66D5" w:rsidR="00270102" w:rsidRPr="00A45772" w:rsidRDefault="00334D60" w:rsidP="00903413">
      <w:pPr>
        <w:pStyle w:val="ListParagraph"/>
        <w:numPr>
          <w:ilvl w:val="0"/>
          <w:numId w:val="1"/>
        </w:numPr>
        <w:rPr>
          <w:rFonts w:cstheme="minorHAnsi"/>
          <w:sz w:val="24"/>
          <w:szCs w:val="24"/>
        </w:rPr>
      </w:pPr>
      <w:r w:rsidRPr="00A45772">
        <w:rPr>
          <w:rFonts w:cstheme="minorHAnsi"/>
          <w:sz w:val="24"/>
          <w:szCs w:val="24"/>
        </w:rPr>
        <w:t xml:space="preserve">Removing </w:t>
      </w:r>
      <w:r w:rsidR="00270102" w:rsidRPr="00A45772">
        <w:rPr>
          <w:rFonts w:cstheme="minorHAnsi"/>
          <w:sz w:val="24"/>
          <w:szCs w:val="24"/>
        </w:rPr>
        <w:t xml:space="preserve">barriers, such as technology, for students with disabilities to take part in </w:t>
      </w:r>
      <w:r w:rsidR="000229C8" w:rsidRPr="00A45772">
        <w:rPr>
          <w:rFonts w:cstheme="minorHAnsi"/>
          <w:sz w:val="24"/>
          <w:szCs w:val="24"/>
        </w:rPr>
        <w:t xml:space="preserve">all aspects of </w:t>
      </w:r>
      <w:r w:rsidR="00270102" w:rsidRPr="00A45772">
        <w:rPr>
          <w:rFonts w:cstheme="minorHAnsi"/>
          <w:sz w:val="24"/>
          <w:szCs w:val="24"/>
        </w:rPr>
        <w:t>higher education</w:t>
      </w:r>
      <w:r w:rsidR="000229C8" w:rsidRPr="00A45772">
        <w:rPr>
          <w:rFonts w:cstheme="minorHAnsi"/>
          <w:sz w:val="24"/>
          <w:szCs w:val="24"/>
        </w:rPr>
        <w:t xml:space="preserve"> </w:t>
      </w:r>
    </w:p>
    <w:p w14:paraId="0DE94FDF" w14:textId="1E8DF3F5" w:rsidR="000229C8" w:rsidRPr="00A45772" w:rsidRDefault="000229C8" w:rsidP="00903413">
      <w:pPr>
        <w:pStyle w:val="ListParagraph"/>
        <w:numPr>
          <w:ilvl w:val="0"/>
          <w:numId w:val="1"/>
        </w:numPr>
        <w:rPr>
          <w:rFonts w:cstheme="minorHAnsi"/>
          <w:sz w:val="24"/>
          <w:szCs w:val="24"/>
        </w:rPr>
      </w:pPr>
      <w:r w:rsidRPr="00A45772">
        <w:rPr>
          <w:rFonts w:cstheme="minorHAnsi"/>
          <w:sz w:val="24"/>
          <w:szCs w:val="24"/>
        </w:rPr>
        <w:t>Support</w:t>
      </w:r>
      <w:r w:rsidR="00334D60" w:rsidRPr="00A45772">
        <w:rPr>
          <w:rFonts w:cstheme="minorHAnsi"/>
          <w:sz w:val="24"/>
          <w:szCs w:val="24"/>
        </w:rPr>
        <w:t>ing</w:t>
      </w:r>
      <w:r w:rsidRPr="00A45772">
        <w:rPr>
          <w:rFonts w:cstheme="minorHAnsi"/>
          <w:sz w:val="24"/>
          <w:szCs w:val="24"/>
        </w:rPr>
        <w:t xml:space="preserve"> </w:t>
      </w:r>
      <w:proofErr w:type="gramStart"/>
      <w:r w:rsidRPr="00A45772">
        <w:rPr>
          <w:rFonts w:cstheme="minorHAnsi"/>
          <w:sz w:val="24"/>
          <w:szCs w:val="24"/>
        </w:rPr>
        <w:t>particular needs</w:t>
      </w:r>
      <w:proofErr w:type="gramEnd"/>
      <w:r w:rsidRPr="00A45772">
        <w:rPr>
          <w:rFonts w:cstheme="minorHAnsi"/>
          <w:sz w:val="24"/>
          <w:szCs w:val="24"/>
        </w:rPr>
        <w:t xml:space="preserve"> of students with disabilities </w:t>
      </w:r>
    </w:p>
    <w:p w14:paraId="4C8410C8" w14:textId="764E867D" w:rsidR="00270102" w:rsidRPr="00A45772" w:rsidRDefault="00270102" w:rsidP="00903413">
      <w:pPr>
        <w:pStyle w:val="ListParagraph"/>
        <w:numPr>
          <w:ilvl w:val="0"/>
          <w:numId w:val="1"/>
        </w:numPr>
        <w:rPr>
          <w:rFonts w:cstheme="minorHAnsi"/>
          <w:sz w:val="24"/>
          <w:szCs w:val="24"/>
        </w:rPr>
      </w:pPr>
      <w:r w:rsidRPr="00A45772">
        <w:rPr>
          <w:rFonts w:cstheme="minorHAnsi"/>
          <w:sz w:val="24"/>
          <w:szCs w:val="24"/>
        </w:rPr>
        <w:lastRenderedPageBreak/>
        <w:t>Increasing the completion rate of students with disabilities</w:t>
      </w:r>
    </w:p>
    <w:p w14:paraId="53AEAC51" w14:textId="26745306" w:rsidR="00270102" w:rsidRPr="00A45772" w:rsidRDefault="000229C8" w:rsidP="00903413">
      <w:pPr>
        <w:pStyle w:val="ListParagraph"/>
        <w:numPr>
          <w:ilvl w:val="0"/>
          <w:numId w:val="1"/>
        </w:numPr>
        <w:rPr>
          <w:rFonts w:cstheme="minorHAnsi"/>
          <w:sz w:val="24"/>
          <w:szCs w:val="24"/>
        </w:rPr>
      </w:pPr>
      <w:r w:rsidRPr="00A45772">
        <w:rPr>
          <w:rFonts w:cstheme="minorHAnsi"/>
          <w:sz w:val="24"/>
          <w:szCs w:val="24"/>
        </w:rPr>
        <w:t>Transition</w:t>
      </w:r>
      <w:r w:rsidR="00334D60" w:rsidRPr="00A45772">
        <w:rPr>
          <w:rFonts w:cstheme="minorHAnsi"/>
          <w:sz w:val="24"/>
          <w:szCs w:val="24"/>
        </w:rPr>
        <w:t>ing</w:t>
      </w:r>
      <w:r w:rsidRPr="00A45772">
        <w:rPr>
          <w:rFonts w:cstheme="minorHAnsi"/>
          <w:sz w:val="24"/>
          <w:szCs w:val="24"/>
        </w:rPr>
        <w:t xml:space="preserve"> to meaningful and competitively waged jobs/professions for students with disabilities</w:t>
      </w:r>
    </w:p>
    <w:p w14:paraId="45CE1FB9" w14:textId="4B5D6211" w:rsidR="00362CDF" w:rsidRPr="00A45772" w:rsidRDefault="00362CDF" w:rsidP="00903413">
      <w:pPr>
        <w:pStyle w:val="ListParagraph"/>
        <w:numPr>
          <w:ilvl w:val="0"/>
          <w:numId w:val="1"/>
        </w:numPr>
        <w:rPr>
          <w:rFonts w:cstheme="minorHAnsi"/>
          <w:sz w:val="24"/>
          <w:szCs w:val="24"/>
        </w:rPr>
      </w:pPr>
      <w:r w:rsidRPr="00A45772">
        <w:rPr>
          <w:rFonts w:cstheme="minorHAnsi"/>
          <w:sz w:val="24"/>
          <w:szCs w:val="24"/>
        </w:rPr>
        <w:t>Foster</w:t>
      </w:r>
      <w:r w:rsidR="00334D60" w:rsidRPr="00A45772">
        <w:rPr>
          <w:rFonts w:cstheme="minorHAnsi"/>
          <w:sz w:val="24"/>
          <w:szCs w:val="24"/>
        </w:rPr>
        <w:t>ing</w:t>
      </w:r>
      <w:r w:rsidRPr="00A45772">
        <w:rPr>
          <w:rFonts w:cstheme="minorHAnsi"/>
          <w:sz w:val="24"/>
          <w:szCs w:val="24"/>
        </w:rPr>
        <w:t xml:space="preserve"> research and best-practices around higher education and students with disabilities</w:t>
      </w:r>
    </w:p>
    <w:p w14:paraId="526053C6" w14:textId="3D04063B" w:rsidR="000D6444" w:rsidRPr="00A45772" w:rsidRDefault="00334D60" w:rsidP="00903413">
      <w:pPr>
        <w:pStyle w:val="ListParagraph"/>
        <w:numPr>
          <w:ilvl w:val="0"/>
          <w:numId w:val="1"/>
        </w:numPr>
        <w:rPr>
          <w:rFonts w:cstheme="minorHAnsi"/>
          <w:sz w:val="24"/>
          <w:szCs w:val="24"/>
        </w:rPr>
      </w:pPr>
      <w:r w:rsidRPr="00A45772">
        <w:rPr>
          <w:rFonts w:cstheme="minorHAnsi"/>
          <w:sz w:val="24"/>
          <w:szCs w:val="24"/>
        </w:rPr>
        <w:t xml:space="preserve">Reauthorizing </w:t>
      </w:r>
      <w:r w:rsidR="000D6444" w:rsidRPr="00A45772">
        <w:rPr>
          <w:rFonts w:cstheme="minorHAnsi"/>
          <w:sz w:val="24"/>
          <w:szCs w:val="24"/>
        </w:rPr>
        <w:t xml:space="preserve">the National Center for College Students with Disabilities (NCCSD) or similar entity </w:t>
      </w:r>
    </w:p>
    <w:p w14:paraId="41B21511" w14:textId="3A425682" w:rsidR="00903413" w:rsidRPr="00A45772" w:rsidRDefault="00903413" w:rsidP="00903413">
      <w:pPr>
        <w:pStyle w:val="ListParagraph"/>
        <w:numPr>
          <w:ilvl w:val="0"/>
          <w:numId w:val="1"/>
        </w:numPr>
        <w:rPr>
          <w:rFonts w:cstheme="minorHAnsi"/>
          <w:i/>
          <w:sz w:val="24"/>
          <w:szCs w:val="24"/>
        </w:rPr>
      </w:pPr>
      <w:r w:rsidRPr="00A45772">
        <w:rPr>
          <w:rFonts w:cstheme="minorHAnsi"/>
          <w:i/>
          <w:sz w:val="24"/>
          <w:szCs w:val="24"/>
          <w:u w:val="single"/>
        </w:rPr>
        <w:t>Note</w:t>
      </w:r>
      <w:r w:rsidRPr="00A45772">
        <w:rPr>
          <w:rFonts w:cstheme="minorHAnsi"/>
          <w:i/>
          <w:sz w:val="24"/>
          <w:szCs w:val="24"/>
        </w:rPr>
        <w:t>: Neither of the 2018 HEA reauthorization bills, the Republican Prospect Act</w:t>
      </w:r>
      <w:r w:rsidR="00334D60" w:rsidRPr="00A45772">
        <w:rPr>
          <w:rFonts w:cstheme="minorHAnsi"/>
          <w:i/>
          <w:sz w:val="24"/>
          <w:szCs w:val="24"/>
        </w:rPr>
        <w:t>,</w:t>
      </w:r>
      <w:r w:rsidRPr="00A45772">
        <w:rPr>
          <w:rFonts w:cstheme="minorHAnsi"/>
          <w:i/>
          <w:sz w:val="24"/>
          <w:szCs w:val="24"/>
        </w:rPr>
        <w:t xml:space="preserve"> or the Democratic Aim Higher Act, sufficiently meet </w:t>
      </w:r>
      <w:r w:rsidR="00334D60" w:rsidRPr="00A45772">
        <w:rPr>
          <w:rFonts w:cstheme="minorHAnsi"/>
          <w:i/>
          <w:sz w:val="24"/>
          <w:szCs w:val="24"/>
        </w:rPr>
        <w:t xml:space="preserve">these </w:t>
      </w:r>
      <w:r w:rsidRPr="00A45772">
        <w:rPr>
          <w:rFonts w:cstheme="minorHAnsi"/>
          <w:i/>
          <w:sz w:val="24"/>
          <w:szCs w:val="24"/>
        </w:rPr>
        <w:t>standard</w:t>
      </w:r>
      <w:r w:rsidR="00334D60" w:rsidRPr="00A45772">
        <w:rPr>
          <w:rFonts w:cstheme="minorHAnsi"/>
          <w:i/>
          <w:sz w:val="24"/>
          <w:szCs w:val="24"/>
        </w:rPr>
        <w:t>s</w:t>
      </w:r>
    </w:p>
    <w:p w14:paraId="7500FB35" w14:textId="77777777" w:rsidR="00903413" w:rsidRPr="00A45772" w:rsidRDefault="00903413" w:rsidP="000D6444">
      <w:pPr>
        <w:rPr>
          <w:rFonts w:cstheme="minorHAnsi"/>
        </w:rPr>
      </w:pPr>
    </w:p>
    <w:p w14:paraId="43DCB404" w14:textId="22143AF7" w:rsidR="000D6444" w:rsidRPr="00A45772" w:rsidRDefault="000D6444" w:rsidP="000D6444">
      <w:pPr>
        <w:rPr>
          <w:rFonts w:cstheme="minorHAnsi"/>
        </w:rPr>
      </w:pPr>
      <w:r w:rsidRPr="00A45772">
        <w:rPr>
          <w:rFonts w:cstheme="minorHAnsi"/>
          <w:b/>
        </w:rPr>
        <w:t>Federal and state funding.</w:t>
      </w:r>
      <w:r w:rsidRPr="00A45772">
        <w:rPr>
          <w:rFonts w:cstheme="minorHAnsi"/>
        </w:rPr>
        <w:t xml:space="preserve"> Maintaining or enhancing federal </w:t>
      </w:r>
      <w:r w:rsidR="00334D60" w:rsidRPr="00A45772">
        <w:rPr>
          <w:rFonts w:cstheme="minorHAnsi"/>
        </w:rPr>
        <w:t xml:space="preserve">and state </w:t>
      </w:r>
      <w:r w:rsidRPr="00A45772">
        <w:rPr>
          <w:rFonts w:cstheme="minorHAnsi"/>
        </w:rPr>
        <w:t xml:space="preserve">higher education and civil rights enforcement funding </w:t>
      </w:r>
      <w:r w:rsidR="00334D60" w:rsidRPr="00A45772">
        <w:rPr>
          <w:rFonts w:cstheme="minorHAnsi"/>
        </w:rPr>
        <w:t>for</w:t>
      </w:r>
      <w:r w:rsidRPr="00A45772">
        <w:rPr>
          <w:rFonts w:cstheme="minorHAnsi"/>
        </w:rPr>
        <w:t xml:space="preserve"> accessibility, health and wellness, education, amenities, </w:t>
      </w:r>
      <w:r w:rsidR="00706B0C" w:rsidRPr="00A45772">
        <w:rPr>
          <w:rFonts w:cstheme="minorHAnsi"/>
        </w:rPr>
        <w:t xml:space="preserve">and </w:t>
      </w:r>
      <w:r w:rsidRPr="00A45772">
        <w:rPr>
          <w:rFonts w:cstheme="minorHAnsi"/>
        </w:rPr>
        <w:t>discrimination prevention for those with disabilities and their families. This includes funding for:</w:t>
      </w:r>
    </w:p>
    <w:p w14:paraId="4AEE58A9" w14:textId="7828DB94" w:rsidR="000D6444" w:rsidRPr="00A45772" w:rsidRDefault="00916E6F" w:rsidP="000D6444">
      <w:pPr>
        <w:pStyle w:val="ListParagraph"/>
        <w:numPr>
          <w:ilvl w:val="0"/>
          <w:numId w:val="11"/>
        </w:numPr>
        <w:rPr>
          <w:rFonts w:cstheme="minorHAnsi"/>
          <w:sz w:val="24"/>
          <w:szCs w:val="24"/>
        </w:rPr>
      </w:pPr>
      <w:r w:rsidRPr="00A45772">
        <w:rPr>
          <w:rFonts w:cstheme="minorHAnsi"/>
          <w:sz w:val="24"/>
          <w:szCs w:val="24"/>
        </w:rPr>
        <w:t xml:space="preserve">Staff at </w:t>
      </w:r>
      <w:r w:rsidR="000D6444" w:rsidRPr="00A45772">
        <w:rPr>
          <w:rFonts w:cstheme="minorHAnsi"/>
          <w:sz w:val="24"/>
          <w:szCs w:val="24"/>
        </w:rPr>
        <w:t xml:space="preserve">Departments of Education </w:t>
      </w:r>
      <w:r w:rsidRPr="00A45772">
        <w:rPr>
          <w:rFonts w:cstheme="minorHAnsi"/>
          <w:sz w:val="24"/>
          <w:szCs w:val="24"/>
        </w:rPr>
        <w:t>and education professional</w:t>
      </w:r>
      <w:r w:rsidR="00706B0C" w:rsidRPr="00A45772">
        <w:rPr>
          <w:rFonts w:cstheme="minorHAnsi"/>
          <w:sz w:val="24"/>
          <w:szCs w:val="24"/>
        </w:rPr>
        <w:t>s</w:t>
      </w:r>
      <w:r w:rsidRPr="00A45772">
        <w:rPr>
          <w:rFonts w:cstheme="minorHAnsi"/>
          <w:sz w:val="24"/>
          <w:szCs w:val="24"/>
        </w:rPr>
        <w:t xml:space="preserve"> to </w:t>
      </w:r>
      <w:r w:rsidR="000D6444" w:rsidRPr="00A45772">
        <w:rPr>
          <w:rFonts w:cstheme="minorHAnsi"/>
          <w:sz w:val="24"/>
          <w:szCs w:val="24"/>
        </w:rPr>
        <w:t xml:space="preserve">be aware </w:t>
      </w:r>
      <w:r w:rsidR="00706B0C" w:rsidRPr="00A45772">
        <w:rPr>
          <w:rFonts w:cstheme="minorHAnsi"/>
          <w:sz w:val="24"/>
          <w:szCs w:val="24"/>
        </w:rPr>
        <w:t xml:space="preserve">of </w:t>
      </w:r>
      <w:r w:rsidR="000D6444" w:rsidRPr="00A45772">
        <w:rPr>
          <w:rFonts w:cstheme="minorHAnsi"/>
          <w:sz w:val="24"/>
          <w:szCs w:val="24"/>
        </w:rPr>
        <w:t>and trained in issues of special interest to persons with disabilities</w:t>
      </w:r>
    </w:p>
    <w:p w14:paraId="63C70475" w14:textId="1716C015" w:rsidR="000D6444" w:rsidRPr="00A45772" w:rsidRDefault="000D6444" w:rsidP="000D6444">
      <w:pPr>
        <w:pStyle w:val="ListParagraph"/>
        <w:numPr>
          <w:ilvl w:val="0"/>
          <w:numId w:val="11"/>
        </w:numPr>
        <w:rPr>
          <w:rFonts w:cstheme="minorHAnsi"/>
          <w:sz w:val="24"/>
          <w:szCs w:val="24"/>
        </w:rPr>
      </w:pPr>
      <w:r w:rsidRPr="00A45772">
        <w:rPr>
          <w:rFonts w:cstheme="minorHAnsi"/>
          <w:sz w:val="24"/>
          <w:szCs w:val="24"/>
        </w:rPr>
        <w:t>Federal and state programs to support access, preparation, recruitment, services, educational success, and employment transition of students with disabilities</w:t>
      </w:r>
    </w:p>
    <w:p w14:paraId="7DA08521" w14:textId="5ED3B4E7" w:rsidR="000D6444" w:rsidRPr="00A45772" w:rsidRDefault="000D6444" w:rsidP="000D6444">
      <w:pPr>
        <w:pStyle w:val="ListParagraph"/>
        <w:numPr>
          <w:ilvl w:val="1"/>
          <w:numId w:val="11"/>
        </w:numPr>
        <w:rPr>
          <w:rFonts w:cstheme="minorHAnsi"/>
          <w:sz w:val="24"/>
          <w:szCs w:val="24"/>
        </w:rPr>
      </w:pPr>
      <w:r w:rsidRPr="00A45772">
        <w:rPr>
          <w:rFonts w:cstheme="minorHAnsi"/>
          <w:sz w:val="24"/>
          <w:szCs w:val="24"/>
        </w:rPr>
        <w:t>Fund for the Improvement of Postsecondary Education (FIPSE)</w:t>
      </w:r>
    </w:p>
    <w:p w14:paraId="78803A40" w14:textId="482ADE2D" w:rsidR="000D6444" w:rsidRPr="00A45772" w:rsidRDefault="000D6444" w:rsidP="000D6444">
      <w:pPr>
        <w:pStyle w:val="ListParagraph"/>
        <w:numPr>
          <w:ilvl w:val="1"/>
          <w:numId w:val="11"/>
        </w:numPr>
        <w:rPr>
          <w:rFonts w:cstheme="minorHAnsi"/>
          <w:sz w:val="24"/>
          <w:szCs w:val="24"/>
        </w:rPr>
      </w:pPr>
      <w:r w:rsidRPr="00A45772">
        <w:rPr>
          <w:rFonts w:cstheme="minorHAnsi"/>
          <w:sz w:val="24"/>
          <w:szCs w:val="24"/>
        </w:rPr>
        <w:t xml:space="preserve">National Center for College Students with Disabilities (NCCSD) or similar entity </w:t>
      </w:r>
    </w:p>
    <w:p w14:paraId="016AF824" w14:textId="560FD042" w:rsidR="00362CDF" w:rsidRPr="00A45772" w:rsidRDefault="00334D60" w:rsidP="00362CDF">
      <w:pPr>
        <w:pStyle w:val="ListParagraph"/>
        <w:numPr>
          <w:ilvl w:val="0"/>
          <w:numId w:val="11"/>
        </w:numPr>
        <w:rPr>
          <w:rFonts w:cstheme="minorHAnsi"/>
          <w:sz w:val="24"/>
          <w:szCs w:val="24"/>
        </w:rPr>
      </w:pPr>
      <w:r w:rsidRPr="00A45772">
        <w:rPr>
          <w:rFonts w:cstheme="minorHAnsi"/>
          <w:sz w:val="24"/>
          <w:szCs w:val="24"/>
        </w:rPr>
        <w:t>Federal and state</w:t>
      </w:r>
      <w:r w:rsidR="00362CDF" w:rsidRPr="00A45772">
        <w:rPr>
          <w:rFonts w:cstheme="minorHAnsi"/>
          <w:sz w:val="24"/>
          <w:szCs w:val="24"/>
        </w:rPr>
        <w:t xml:space="preserve"> research and development/promotion of best-practices in the areas of higher education and students with disabilities</w:t>
      </w:r>
      <w:r w:rsidR="00C67541" w:rsidRPr="00A45772">
        <w:rPr>
          <w:rFonts w:cstheme="minorHAnsi"/>
          <w:sz w:val="24"/>
          <w:szCs w:val="24"/>
        </w:rPr>
        <w:t xml:space="preserve"> – t</w:t>
      </w:r>
      <w:r w:rsidR="00362CDF" w:rsidRPr="00A45772">
        <w:rPr>
          <w:rFonts w:cstheme="minorHAnsi"/>
          <w:sz w:val="24"/>
          <w:szCs w:val="24"/>
        </w:rPr>
        <w:t>his can include demonstration grants</w:t>
      </w:r>
    </w:p>
    <w:p w14:paraId="12D0DAAA" w14:textId="03B42C54" w:rsidR="000229C8" w:rsidRPr="00A45772" w:rsidRDefault="000229C8" w:rsidP="000229C8">
      <w:pPr>
        <w:rPr>
          <w:rFonts w:cstheme="minorHAnsi"/>
        </w:rPr>
      </w:pPr>
    </w:p>
    <w:p w14:paraId="56496E23" w14:textId="435FC69D" w:rsidR="003C7C5B" w:rsidRPr="00A45772" w:rsidRDefault="003C7C5B" w:rsidP="003C7C5B">
      <w:pPr>
        <w:rPr>
          <w:rFonts w:cstheme="minorHAnsi"/>
        </w:rPr>
      </w:pPr>
      <w:r w:rsidRPr="00A45772">
        <w:rPr>
          <w:rFonts w:cstheme="minorHAnsi"/>
          <w:b/>
        </w:rPr>
        <w:t xml:space="preserve">National Center for College Students with Disabilities </w:t>
      </w:r>
      <w:r w:rsidR="000D6444" w:rsidRPr="00A45772">
        <w:rPr>
          <w:rFonts w:cstheme="minorHAnsi"/>
          <w:b/>
        </w:rPr>
        <w:t>(NCCSD)</w:t>
      </w:r>
      <w:r w:rsidR="00764E86" w:rsidRPr="00A45772">
        <w:rPr>
          <w:rFonts w:cstheme="minorHAnsi"/>
          <w:b/>
        </w:rPr>
        <w:t>.</w:t>
      </w:r>
      <w:r w:rsidR="000D6444" w:rsidRPr="00A45772">
        <w:rPr>
          <w:rFonts w:cstheme="minorHAnsi"/>
          <w:b/>
        </w:rPr>
        <w:t xml:space="preserve"> </w:t>
      </w:r>
      <w:r w:rsidRPr="00A45772">
        <w:rPr>
          <w:rFonts w:cstheme="minorHAnsi"/>
        </w:rPr>
        <w:t xml:space="preserve">Continued authorization and funding of the Center or a similar program </w:t>
      </w:r>
      <w:r w:rsidR="003D1AD0" w:rsidRPr="00A45772">
        <w:rPr>
          <w:rFonts w:cstheme="minorHAnsi"/>
        </w:rPr>
        <w:t>for</w:t>
      </w:r>
      <w:r w:rsidRPr="00A45772">
        <w:rPr>
          <w:rFonts w:cstheme="minorHAnsi"/>
        </w:rPr>
        <w:t>:</w:t>
      </w:r>
    </w:p>
    <w:p w14:paraId="5A1306AF" w14:textId="4C534462" w:rsidR="003C7C5B" w:rsidRPr="00A45772" w:rsidRDefault="003D1AD0" w:rsidP="003C7C5B">
      <w:pPr>
        <w:pStyle w:val="ListParagraph"/>
        <w:numPr>
          <w:ilvl w:val="0"/>
          <w:numId w:val="10"/>
        </w:numPr>
        <w:rPr>
          <w:rFonts w:cstheme="minorHAnsi"/>
          <w:sz w:val="24"/>
          <w:szCs w:val="24"/>
        </w:rPr>
      </w:pPr>
      <w:r w:rsidRPr="00A45772">
        <w:rPr>
          <w:rFonts w:cstheme="minorHAnsi"/>
          <w:sz w:val="24"/>
          <w:szCs w:val="24"/>
        </w:rPr>
        <w:t xml:space="preserve">Providing </w:t>
      </w:r>
      <w:r w:rsidR="003C7C5B" w:rsidRPr="00A45772">
        <w:rPr>
          <w:rFonts w:cstheme="minorHAnsi"/>
          <w:sz w:val="24"/>
          <w:szCs w:val="24"/>
        </w:rPr>
        <w:t xml:space="preserve">technical assistance and information to anyone needing information about disability and higher education, including college students, their families, faculty, college administrators and staff, disability services professionals​​​​​​​, researchers, and policymakers </w:t>
      </w:r>
    </w:p>
    <w:p w14:paraId="26F45CD7" w14:textId="159E6E1D" w:rsidR="003C7C5B" w:rsidRPr="00A45772" w:rsidRDefault="003C7C5B" w:rsidP="003C7C5B">
      <w:pPr>
        <w:pStyle w:val="ListParagraph"/>
        <w:numPr>
          <w:ilvl w:val="0"/>
          <w:numId w:val="10"/>
        </w:numPr>
        <w:rPr>
          <w:rFonts w:cstheme="minorHAnsi"/>
          <w:sz w:val="24"/>
          <w:szCs w:val="24"/>
        </w:rPr>
      </w:pPr>
      <w:r w:rsidRPr="00A45772">
        <w:rPr>
          <w:rFonts w:cstheme="minorHAnsi"/>
          <w:sz w:val="24"/>
          <w:szCs w:val="24"/>
        </w:rPr>
        <w:t>Collect</w:t>
      </w:r>
      <w:r w:rsidR="003D1AD0" w:rsidRPr="00A45772">
        <w:rPr>
          <w:rFonts w:cstheme="minorHAnsi"/>
          <w:sz w:val="24"/>
          <w:szCs w:val="24"/>
        </w:rPr>
        <w:t>ing</w:t>
      </w:r>
      <w:r w:rsidRPr="00A45772">
        <w:rPr>
          <w:rFonts w:cstheme="minorHAnsi"/>
          <w:sz w:val="24"/>
          <w:szCs w:val="24"/>
        </w:rPr>
        <w:t xml:space="preserve"> information and do</w:t>
      </w:r>
      <w:r w:rsidR="0016238E" w:rsidRPr="00A45772">
        <w:rPr>
          <w:rFonts w:cstheme="minorHAnsi"/>
          <w:sz w:val="24"/>
          <w:szCs w:val="24"/>
        </w:rPr>
        <w:t>ing</w:t>
      </w:r>
      <w:r w:rsidRPr="00A45772">
        <w:rPr>
          <w:rFonts w:cstheme="minorHAnsi"/>
          <w:sz w:val="24"/>
          <w:szCs w:val="24"/>
        </w:rPr>
        <w:t xml:space="preserve"> research about disability services at campuses in the United States</w:t>
      </w:r>
      <w:r w:rsidR="00570523" w:rsidRPr="00A45772">
        <w:rPr>
          <w:rFonts w:cstheme="minorHAnsi"/>
          <w:sz w:val="24"/>
          <w:szCs w:val="24"/>
        </w:rPr>
        <w:t xml:space="preserve"> and </w:t>
      </w:r>
      <w:r w:rsidRPr="00A45772">
        <w:rPr>
          <w:rFonts w:cstheme="minorHAnsi"/>
          <w:sz w:val="24"/>
          <w:szCs w:val="24"/>
        </w:rPr>
        <w:t>sharing findings with the public</w:t>
      </w:r>
    </w:p>
    <w:p w14:paraId="079A61DA" w14:textId="1C725BB6" w:rsidR="003C7C5B" w:rsidRPr="00A45772" w:rsidRDefault="003C7C5B" w:rsidP="003C7C5B">
      <w:pPr>
        <w:pStyle w:val="ListParagraph"/>
        <w:numPr>
          <w:ilvl w:val="0"/>
          <w:numId w:val="10"/>
        </w:numPr>
        <w:rPr>
          <w:rFonts w:cstheme="minorHAnsi"/>
          <w:sz w:val="24"/>
          <w:szCs w:val="24"/>
        </w:rPr>
      </w:pPr>
      <w:r w:rsidRPr="00A45772">
        <w:rPr>
          <w:rFonts w:cstheme="minorHAnsi"/>
          <w:sz w:val="24"/>
          <w:szCs w:val="24"/>
        </w:rPr>
        <w:t>Report</w:t>
      </w:r>
      <w:r w:rsidR="0016238E" w:rsidRPr="00A45772">
        <w:rPr>
          <w:rFonts w:cstheme="minorHAnsi"/>
          <w:sz w:val="24"/>
          <w:szCs w:val="24"/>
        </w:rPr>
        <w:t>ing</w:t>
      </w:r>
      <w:r w:rsidRPr="00A45772">
        <w:rPr>
          <w:rFonts w:cstheme="minorHAnsi"/>
          <w:sz w:val="24"/>
          <w:szCs w:val="24"/>
        </w:rPr>
        <w:t xml:space="preserve"> to the U.S. Department of Education</w:t>
      </w:r>
      <w:r w:rsidR="000D6444" w:rsidRPr="00A45772">
        <w:rPr>
          <w:rFonts w:cstheme="minorHAnsi"/>
          <w:sz w:val="24"/>
          <w:szCs w:val="24"/>
        </w:rPr>
        <w:t xml:space="preserve">, Congress, and the public </w:t>
      </w:r>
      <w:r w:rsidRPr="00A45772">
        <w:rPr>
          <w:rFonts w:cstheme="minorHAnsi"/>
          <w:sz w:val="24"/>
          <w:szCs w:val="24"/>
        </w:rPr>
        <w:t xml:space="preserve">about the </w:t>
      </w:r>
      <w:proofErr w:type="gramStart"/>
      <w:r w:rsidRPr="00A45772">
        <w:rPr>
          <w:rFonts w:cstheme="minorHAnsi"/>
          <w:sz w:val="24"/>
          <w:szCs w:val="24"/>
        </w:rPr>
        <w:t>current status</w:t>
      </w:r>
      <w:proofErr w:type="gramEnd"/>
      <w:r w:rsidRPr="00A45772">
        <w:rPr>
          <w:rFonts w:cstheme="minorHAnsi"/>
          <w:sz w:val="24"/>
          <w:szCs w:val="24"/>
        </w:rPr>
        <w:t xml:space="preserve"> of college students with disabilities in the U.S. </w:t>
      </w:r>
    </w:p>
    <w:p w14:paraId="48A88F15" w14:textId="77777777" w:rsidR="003C7C5B" w:rsidRPr="00A45772" w:rsidRDefault="003C7C5B" w:rsidP="003C7C5B">
      <w:pPr>
        <w:rPr>
          <w:rFonts w:cstheme="minorHAnsi"/>
        </w:rPr>
      </w:pPr>
    </w:p>
    <w:p w14:paraId="3E8AC6D7" w14:textId="47CD8AC3" w:rsidR="00334D60" w:rsidRPr="00A45772" w:rsidRDefault="000229C8" w:rsidP="000229C8">
      <w:pPr>
        <w:contextualSpacing/>
        <w:rPr>
          <w:rFonts w:cstheme="minorHAnsi"/>
        </w:rPr>
      </w:pPr>
      <w:r w:rsidRPr="00A45772">
        <w:rPr>
          <w:rFonts w:cstheme="minorHAnsi"/>
          <w:b/>
        </w:rPr>
        <w:t>Higher education profession.</w:t>
      </w:r>
      <w:r w:rsidRPr="00A45772">
        <w:rPr>
          <w:rFonts w:cstheme="minorHAnsi"/>
        </w:rPr>
        <w:t xml:space="preserve"> Supporting the </w:t>
      </w:r>
      <w:r w:rsidR="00927ACF" w:rsidRPr="00A45772">
        <w:rPr>
          <w:rFonts w:cstheme="minorHAnsi"/>
        </w:rPr>
        <w:t xml:space="preserve">awareness, </w:t>
      </w:r>
      <w:r w:rsidRPr="00A45772">
        <w:rPr>
          <w:rFonts w:cstheme="minorHAnsi"/>
        </w:rPr>
        <w:t>training</w:t>
      </w:r>
      <w:r w:rsidR="00927ACF" w:rsidRPr="00A45772">
        <w:rPr>
          <w:rFonts w:cstheme="minorHAnsi"/>
        </w:rPr>
        <w:t>,</w:t>
      </w:r>
      <w:r w:rsidRPr="00A45772">
        <w:rPr>
          <w:rFonts w:cstheme="minorHAnsi"/>
        </w:rPr>
        <w:t xml:space="preserve"> and practices of </w:t>
      </w:r>
      <w:r w:rsidR="00927ACF" w:rsidRPr="00A45772">
        <w:rPr>
          <w:rFonts w:cstheme="minorHAnsi"/>
        </w:rPr>
        <w:t xml:space="preserve">all aspects of </w:t>
      </w:r>
      <w:r w:rsidRPr="00A45772">
        <w:rPr>
          <w:rFonts w:cstheme="minorHAnsi"/>
        </w:rPr>
        <w:t>higher education professionals/professions</w:t>
      </w:r>
      <w:r w:rsidR="00502FBD" w:rsidRPr="00A45772">
        <w:rPr>
          <w:rFonts w:cstheme="minorHAnsi"/>
        </w:rPr>
        <w:t xml:space="preserve"> </w:t>
      </w:r>
      <w:r w:rsidRPr="00A45772">
        <w:rPr>
          <w:rFonts w:cstheme="minorHAnsi"/>
        </w:rPr>
        <w:t>relat</w:t>
      </w:r>
      <w:r w:rsidR="00502FBD" w:rsidRPr="00A45772">
        <w:rPr>
          <w:rFonts w:cstheme="minorHAnsi"/>
        </w:rPr>
        <w:t>ing</w:t>
      </w:r>
      <w:r w:rsidRPr="00A45772">
        <w:rPr>
          <w:rFonts w:cstheme="minorHAnsi"/>
        </w:rPr>
        <w:t xml:space="preserve"> to disability within the higher education community.</w:t>
      </w:r>
    </w:p>
    <w:p w14:paraId="712EBBA1" w14:textId="77777777" w:rsidR="00334D60" w:rsidRPr="00A45772" w:rsidRDefault="00334D60" w:rsidP="000229C8">
      <w:pPr>
        <w:contextualSpacing/>
        <w:rPr>
          <w:rFonts w:cstheme="minorHAnsi"/>
        </w:rPr>
      </w:pPr>
    </w:p>
    <w:p w14:paraId="3B3D3EF5" w14:textId="312008B1" w:rsidR="00BE7533" w:rsidRPr="00A45772" w:rsidRDefault="00BE7533" w:rsidP="00BE7533">
      <w:pPr>
        <w:contextualSpacing/>
        <w:jc w:val="center"/>
        <w:rPr>
          <w:rFonts w:cstheme="minorHAnsi"/>
          <w:b/>
          <w:i/>
        </w:rPr>
      </w:pPr>
      <w:r w:rsidRPr="00A45772">
        <w:rPr>
          <w:rFonts w:cstheme="minorHAnsi"/>
          <w:b/>
          <w:i/>
        </w:rPr>
        <w:t>College student affairs</w:t>
      </w:r>
      <w:r w:rsidR="00F45049" w:rsidRPr="00A45772">
        <w:rPr>
          <w:rFonts w:cstheme="minorHAnsi"/>
          <w:b/>
          <w:i/>
        </w:rPr>
        <w:t>, facilities, programs, and services</w:t>
      </w:r>
    </w:p>
    <w:p w14:paraId="52423277" w14:textId="77777777" w:rsidR="00BE7533" w:rsidRPr="00A45772" w:rsidRDefault="00BE7533" w:rsidP="00BE7533">
      <w:pPr>
        <w:contextualSpacing/>
        <w:rPr>
          <w:rFonts w:cstheme="minorHAnsi"/>
          <w:b/>
        </w:rPr>
      </w:pPr>
    </w:p>
    <w:p w14:paraId="11C083FB" w14:textId="37A50F21" w:rsidR="00BE7533" w:rsidRPr="00A45772" w:rsidRDefault="00BE7533" w:rsidP="00BE7533">
      <w:pPr>
        <w:contextualSpacing/>
        <w:rPr>
          <w:rFonts w:cstheme="minorHAnsi"/>
        </w:rPr>
      </w:pPr>
      <w:r w:rsidRPr="00A45772">
        <w:rPr>
          <w:rFonts w:cstheme="minorHAnsi"/>
          <w:b/>
        </w:rPr>
        <w:t>Access to health services.</w:t>
      </w:r>
      <w:r w:rsidRPr="00A45772">
        <w:rPr>
          <w:rFonts w:cstheme="minorHAnsi"/>
        </w:rPr>
        <w:t xml:space="preserve"> Ensuring students have access to health services, including mental health services, that meet the </w:t>
      </w:r>
      <w:proofErr w:type="gramStart"/>
      <w:r w:rsidRPr="00A45772">
        <w:rPr>
          <w:rFonts w:cstheme="minorHAnsi"/>
        </w:rPr>
        <w:t>particular needs</w:t>
      </w:r>
      <w:proofErr w:type="gramEnd"/>
      <w:r w:rsidRPr="00A45772">
        <w:rPr>
          <w:rFonts w:cstheme="minorHAnsi"/>
        </w:rPr>
        <w:t xml:space="preserve"> of students with disabilities.  </w:t>
      </w:r>
    </w:p>
    <w:p w14:paraId="2193FA18" w14:textId="77777777" w:rsidR="00BE7533" w:rsidRPr="00A45772" w:rsidRDefault="00BE7533" w:rsidP="00BE7533">
      <w:pPr>
        <w:contextualSpacing/>
        <w:rPr>
          <w:rFonts w:cstheme="minorHAnsi"/>
        </w:rPr>
      </w:pPr>
    </w:p>
    <w:p w14:paraId="44EE3041" w14:textId="6D9B6E9D" w:rsidR="00BE7533" w:rsidRPr="00A45772" w:rsidRDefault="00BE7533" w:rsidP="00BE7533">
      <w:pPr>
        <w:contextualSpacing/>
        <w:rPr>
          <w:rFonts w:cstheme="minorHAnsi"/>
        </w:rPr>
      </w:pPr>
      <w:r w:rsidRPr="00A45772">
        <w:rPr>
          <w:rFonts w:cstheme="minorHAnsi"/>
          <w:b/>
        </w:rPr>
        <w:t>Physical activity.</w:t>
      </w:r>
      <w:r w:rsidRPr="00A45772">
        <w:rPr>
          <w:rFonts w:cstheme="minorHAnsi"/>
        </w:rPr>
        <w:t xml:space="preserve"> Ensuring that campuses provide quality opportunities for students with disabilities to access physical activity </w:t>
      </w:r>
      <w:r w:rsidR="00486077" w:rsidRPr="00A45772">
        <w:rPr>
          <w:rFonts w:cstheme="minorHAnsi"/>
        </w:rPr>
        <w:t xml:space="preserve">and sport </w:t>
      </w:r>
      <w:r w:rsidRPr="00A45772">
        <w:rPr>
          <w:rFonts w:cstheme="minorHAnsi"/>
        </w:rPr>
        <w:t xml:space="preserve">opportunities. </w:t>
      </w:r>
    </w:p>
    <w:p w14:paraId="00BDF6AC" w14:textId="77777777" w:rsidR="00BE7533" w:rsidRPr="00A45772" w:rsidRDefault="00BE7533" w:rsidP="00BE7533">
      <w:pPr>
        <w:contextualSpacing/>
        <w:rPr>
          <w:rFonts w:cstheme="minorHAnsi"/>
        </w:rPr>
      </w:pPr>
    </w:p>
    <w:p w14:paraId="4A9972E3" w14:textId="7C95945E" w:rsidR="007D1D93" w:rsidRPr="00A45772" w:rsidRDefault="00BE7533" w:rsidP="00BE7533">
      <w:pPr>
        <w:contextualSpacing/>
        <w:rPr>
          <w:rFonts w:cstheme="minorHAnsi"/>
        </w:rPr>
      </w:pPr>
      <w:r w:rsidRPr="00A45772">
        <w:rPr>
          <w:rFonts w:cstheme="minorHAnsi"/>
          <w:b/>
        </w:rPr>
        <w:t>Campus safety.</w:t>
      </w:r>
      <w:r w:rsidRPr="00A45772">
        <w:rPr>
          <w:rFonts w:cstheme="minorHAnsi"/>
        </w:rPr>
        <w:t xml:space="preserve"> </w:t>
      </w:r>
      <w:r w:rsidR="009D11C3" w:rsidRPr="00A45772">
        <w:rPr>
          <w:rFonts w:cstheme="minorHAnsi"/>
        </w:rPr>
        <w:t xml:space="preserve">Providing safe campuses by having and executing a comprehensive campus safety plan that </w:t>
      </w:r>
      <w:proofErr w:type="gramStart"/>
      <w:r w:rsidR="009D11C3" w:rsidRPr="00A45772">
        <w:rPr>
          <w:rFonts w:cstheme="minorHAnsi"/>
        </w:rPr>
        <w:t>takes into account</w:t>
      </w:r>
      <w:proofErr w:type="gramEnd"/>
      <w:r w:rsidR="009D11C3" w:rsidRPr="00A45772">
        <w:rPr>
          <w:rFonts w:cstheme="minorHAnsi"/>
        </w:rPr>
        <w:t xml:space="preserve"> particulars to students with disabilities.</w:t>
      </w:r>
    </w:p>
    <w:p w14:paraId="55DA8239" w14:textId="05D9875E" w:rsidR="00205B3F" w:rsidRPr="00A45772" w:rsidRDefault="00BE7533" w:rsidP="007D1D93">
      <w:pPr>
        <w:pStyle w:val="ListParagraph"/>
        <w:numPr>
          <w:ilvl w:val="0"/>
          <w:numId w:val="19"/>
        </w:numPr>
        <w:rPr>
          <w:rFonts w:cstheme="minorHAnsi"/>
          <w:sz w:val="24"/>
          <w:szCs w:val="24"/>
        </w:rPr>
      </w:pPr>
      <w:r w:rsidRPr="00A45772">
        <w:rPr>
          <w:rFonts w:cstheme="minorHAnsi"/>
          <w:sz w:val="24"/>
          <w:szCs w:val="24"/>
        </w:rPr>
        <w:t>Ensuring that students with disabilities have access to a safe environment free from bullying, hazing, sexual harassment/sexual assault, and other crimes</w:t>
      </w:r>
    </w:p>
    <w:p w14:paraId="62D4B2B2" w14:textId="390D057E" w:rsidR="00205B3F" w:rsidRPr="00A45772" w:rsidRDefault="00205B3F" w:rsidP="007D1D93">
      <w:pPr>
        <w:pStyle w:val="ListParagraph"/>
        <w:numPr>
          <w:ilvl w:val="0"/>
          <w:numId w:val="19"/>
        </w:numPr>
        <w:rPr>
          <w:rFonts w:cstheme="minorHAnsi"/>
          <w:sz w:val="24"/>
          <w:szCs w:val="24"/>
        </w:rPr>
      </w:pPr>
      <w:r w:rsidRPr="00A45772">
        <w:rPr>
          <w:rFonts w:cstheme="minorHAnsi"/>
          <w:sz w:val="24"/>
          <w:szCs w:val="24"/>
        </w:rPr>
        <w:t>R</w:t>
      </w:r>
      <w:r w:rsidR="00BE7533" w:rsidRPr="00A45772">
        <w:rPr>
          <w:rFonts w:cstheme="minorHAnsi"/>
          <w:sz w:val="24"/>
          <w:szCs w:val="24"/>
        </w:rPr>
        <w:t xml:space="preserve">ecognizing the </w:t>
      </w:r>
      <w:proofErr w:type="gramStart"/>
      <w:r w:rsidR="00BE7533" w:rsidRPr="00A45772">
        <w:rPr>
          <w:rFonts w:cstheme="minorHAnsi"/>
          <w:sz w:val="24"/>
          <w:szCs w:val="24"/>
        </w:rPr>
        <w:t>particular vulnerabilities/targeting</w:t>
      </w:r>
      <w:proofErr w:type="gramEnd"/>
      <w:r w:rsidR="00BE7533" w:rsidRPr="00A45772">
        <w:rPr>
          <w:rFonts w:cstheme="minorHAnsi"/>
          <w:sz w:val="24"/>
          <w:szCs w:val="24"/>
        </w:rPr>
        <w:t xml:space="preserve"> of people with disabilities</w:t>
      </w:r>
    </w:p>
    <w:p w14:paraId="12ACDBC9" w14:textId="1DAB9558" w:rsidR="00BE7533" w:rsidRPr="00A45772" w:rsidRDefault="00205B3F" w:rsidP="0004461A">
      <w:pPr>
        <w:pStyle w:val="ListParagraph"/>
        <w:numPr>
          <w:ilvl w:val="0"/>
          <w:numId w:val="19"/>
        </w:numPr>
        <w:rPr>
          <w:rFonts w:cstheme="minorHAnsi"/>
          <w:sz w:val="24"/>
          <w:szCs w:val="24"/>
        </w:rPr>
      </w:pPr>
      <w:r w:rsidRPr="00A45772">
        <w:rPr>
          <w:rFonts w:cstheme="minorHAnsi"/>
          <w:sz w:val="24"/>
          <w:szCs w:val="24"/>
        </w:rPr>
        <w:t xml:space="preserve">Recognizing </w:t>
      </w:r>
      <w:r w:rsidR="00BE7533" w:rsidRPr="00A45772">
        <w:rPr>
          <w:rFonts w:cstheme="minorHAnsi"/>
          <w:sz w:val="24"/>
          <w:szCs w:val="24"/>
        </w:rPr>
        <w:t>that disabilities can be the result of being a victim</w:t>
      </w:r>
    </w:p>
    <w:p w14:paraId="5A8D00D9" w14:textId="6ED1504C" w:rsidR="00690E24" w:rsidRPr="00A45772" w:rsidRDefault="00690E24" w:rsidP="00690E24">
      <w:pPr>
        <w:pStyle w:val="ListParagraph"/>
        <w:numPr>
          <w:ilvl w:val="1"/>
          <w:numId w:val="19"/>
        </w:numPr>
        <w:rPr>
          <w:rFonts w:cstheme="minorHAnsi"/>
          <w:sz w:val="24"/>
          <w:szCs w:val="24"/>
        </w:rPr>
      </w:pPr>
      <w:r w:rsidRPr="00A45772">
        <w:rPr>
          <w:rFonts w:cstheme="minorHAnsi"/>
          <w:sz w:val="24"/>
          <w:szCs w:val="24"/>
        </w:rPr>
        <w:t xml:space="preserve">Victims of sexual harassment and violence are highly likely to be or become individuals with disabilities, particularly PTSD, depression, anxiety disorder, and insomnia.  </w:t>
      </w:r>
    </w:p>
    <w:p w14:paraId="71135974" w14:textId="47C653D3" w:rsidR="00690E24" w:rsidRPr="00A45772" w:rsidRDefault="00690E24" w:rsidP="00690E24">
      <w:pPr>
        <w:pStyle w:val="ListParagraph"/>
        <w:numPr>
          <w:ilvl w:val="0"/>
          <w:numId w:val="19"/>
        </w:numPr>
        <w:rPr>
          <w:rFonts w:cstheme="minorHAnsi"/>
          <w:sz w:val="24"/>
          <w:szCs w:val="24"/>
        </w:rPr>
      </w:pPr>
      <w:proofErr w:type="gramStart"/>
      <w:r w:rsidRPr="00A45772">
        <w:rPr>
          <w:rFonts w:cstheme="minorHAnsi"/>
          <w:sz w:val="24"/>
          <w:szCs w:val="24"/>
        </w:rPr>
        <w:t>In regard to</w:t>
      </w:r>
      <w:proofErr w:type="gramEnd"/>
      <w:r w:rsidRPr="00A45772">
        <w:rPr>
          <w:rFonts w:cstheme="minorHAnsi"/>
          <w:sz w:val="24"/>
          <w:szCs w:val="24"/>
        </w:rPr>
        <w:t xml:space="preserve"> the U</w:t>
      </w:r>
      <w:r w:rsidR="00FE00D9" w:rsidRPr="00A45772">
        <w:rPr>
          <w:rFonts w:cstheme="minorHAnsi"/>
          <w:sz w:val="24"/>
          <w:szCs w:val="24"/>
        </w:rPr>
        <w:t>.</w:t>
      </w:r>
      <w:r w:rsidRPr="00A45772">
        <w:rPr>
          <w:rFonts w:cstheme="minorHAnsi"/>
          <w:sz w:val="24"/>
          <w:szCs w:val="24"/>
        </w:rPr>
        <w:t>S</w:t>
      </w:r>
      <w:r w:rsidR="00FE00D9" w:rsidRPr="00A45772">
        <w:rPr>
          <w:rFonts w:cstheme="minorHAnsi"/>
          <w:sz w:val="24"/>
          <w:szCs w:val="24"/>
        </w:rPr>
        <w:t>.</w:t>
      </w:r>
      <w:r w:rsidRPr="00A45772">
        <w:rPr>
          <w:rFonts w:cstheme="minorHAnsi"/>
          <w:sz w:val="24"/>
          <w:szCs w:val="24"/>
        </w:rPr>
        <w:t xml:space="preserve"> Department of Education’s November released proposed Rule on Title IX on sexual harassment, the Rule should:</w:t>
      </w:r>
    </w:p>
    <w:p w14:paraId="0E5BB9BE" w14:textId="48D9E099" w:rsidR="00690E24" w:rsidRPr="00A45772" w:rsidRDefault="00690E24" w:rsidP="00690E24">
      <w:pPr>
        <w:pStyle w:val="ListParagraph"/>
        <w:numPr>
          <w:ilvl w:val="1"/>
          <w:numId w:val="19"/>
        </w:numPr>
        <w:rPr>
          <w:rFonts w:cstheme="minorHAnsi"/>
          <w:sz w:val="24"/>
          <w:szCs w:val="24"/>
        </w:rPr>
      </w:pPr>
      <w:r w:rsidRPr="00A45772">
        <w:rPr>
          <w:rFonts w:cstheme="minorHAnsi"/>
          <w:sz w:val="24"/>
          <w:szCs w:val="24"/>
        </w:rPr>
        <w:t>Include provision that colleges must be aware</w:t>
      </w:r>
      <w:r w:rsidR="00FE00D9" w:rsidRPr="00A45772">
        <w:rPr>
          <w:rFonts w:cstheme="minorHAnsi"/>
          <w:sz w:val="24"/>
          <w:szCs w:val="24"/>
        </w:rPr>
        <w:t xml:space="preserve"> of</w:t>
      </w:r>
      <w:r w:rsidRPr="00A45772">
        <w:rPr>
          <w:rFonts w:cstheme="minorHAnsi"/>
          <w:sz w:val="24"/>
          <w:szCs w:val="24"/>
        </w:rPr>
        <w:t>, including through specialized training, how to interact with students with disabilities, including intellectual disabilities, Autism, and Asperger’s Syndrome, and be in compliance with the Rehab Act and ADA with regard to sexual harassment training, counseling, custody, preventative interventions, complaint intake communication, investigation and cross-examination, due process hearings, mediation, and the imposition of sanctions.</w:t>
      </w:r>
    </w:p>
    <w:p w14:paraId="325B3BD6" w14:textId="121D3371" w:rsidR="00690E24" w:rsidRPr="00A45772" w:rsidRDefault="00690E24" w:rsidP="00690E24">
      <w:pPr>
        <w:pStyle w:val="ListParagraph"/>
        <w:numPr>
          <w:ilvl w:val="1"/>
          <w:numId w:val="19"/>
        </w:numPr>
        <w:rPr>
          <w:rFonts w:cstheme="minorHAnsi"/>
          <w:sz w:val="24"/>
          <w:szCs w:val="24"/>
        </w:rPr>
      </w:pPr>
      <w:r w:rsidRPr="00A45772">
        <w:rPr>
          <w:rFonts w:cstheme="minorHAnsi"/>
          <w:sz w:val="24"/>
          <w:szCs w:val="24"/>
        </w:rPr>
        <w:t xml:space="preserve">Reference the significance of Disability Support Services (DSS) services in addressing the rights and needs of students experiencing </w:t>
      </w:r>
      <w:r w:rsidR="00FE00D9" w:rsidRPr="00A45772">
        <w:rPr>
          <w:rFonts w:cstheme="minorHAnsi"/>
          <w:sz w:val="24"/>
          <w:szCs w:val="24"/>
        </w:rPr>
        <w:t xml:space="preserve">a </w:t>
      </w:r>
      <w:r w:rsidRPr="00A45772">
        <w:rPr>
          <w:rFonts w:cstheme="minorHAnsi"/>
          <w:sz w:val="24"/>
          <w:szCs w:val="24"/>
        </w:rPr>
        <w:t xml:space="preserve">disability </w:t>
      </w:r>
      <w:proofErr w:type="gramStart"/>
      <w:r w:rsidRPr="00A45772">
        <w:rPr>
          <w:rFonts w:cstheme="minorHAnsi"/>
          <w:sz w:val="24"/>
          <w:szCs w:val="24"/>
        </w:rPr>
        <w:t xml:space="preserve">as </w:t>
      </w:r>
      <w:r w:rsidR="00FE00D9" w:rsidRPr="00A45772">
        <w:rPr>
          <w:rFonts w:cstheme="minorHAnsi"/>
          <w:sz w:val="24"/>
          <w:szCs w:val="24"/>
        </w:rPr>
        <w:t xml:space="preserve">a </w:t>
      </w:r>
      <w:r w:rsidRPr="00A45772">
        <w:rPr>
          <w:rFonts w:cstheme="minorHAnsi"/>
          <w:sz w:val="24"/>
          <w:szCs w:val="24"/>
        </w:rPr>
        <w:t>result of</w:t>
      </w:r>
      <w:proofErr w:type="gramEnd"/>
      <w:r w:rsidRPr="00A45772">
        <w:rPr>
          <w:rFonts w:cstheme="minorHAnsi"/>
          <w:sz w:val="24"/>
          <w:szCs w:val="24"/>
        </w:rPr>
        <w:t xml:space="preserve"> sexual harassment/violence.</w:t>
      </w:r>
    </w:p>
    <w:p w14:paraId="2F380698" w14:textId="01829E88" w:rsidR="00690E24" w:rsidRPr="00A45772" w:rsidRDefault="00690E24" w:rsidP="00690E24">
      <w:pPr>
        <w:pStyle w:val="ListParagraph"/>
        <w:numPr>
          <w:ilvl w:val="1"/>
          <w:numId w:val="19"/>
        </w:numPr>
        <w:rPr>
          <w:rFonts w:cstheme="minorHAnsi"/>
          <w:sz w:val="24"/>
          <w:szCs w:val="24"/>
        </w:rPr>
      </w:pPr>
      <w:r w:rsidRPr="00A45772">
        <w:rPr>
          <w:rFonts w:cstheme="minorHAnsi"/>
          <w:sz w:val="24"/>
          <w:szCs w:val="24"/>
        </w:rPr>
        <w:t xml:space="preserve">Recommend Title IX coordinators consult with DSS offices to come to a coordination agreement between the offices </w:t>
      </w:r>
      <w:r w:rsidR="005B7D9A" w:rsidRPr="00A45772">
        <w:rPr>
          <w:rFonts w:cstheme="minorHAnsi"/>
          <w:sz w:val="24"/>
          <w:szCs w:val="24"/>
        </w:rPr>
        <w:t>concerning alleged victim of sexual harassment/violence.</w:t>
      </w:r>
    </w:p>
    <w:p w14:paraId="0B08726B" w14:textId="76F99503" w:rsidR="005B7D9A" w:rsidRPr="00A45772" w:rsidRDefault="005B7D9A" w:rsidP="00690E24">
      <w:pPr>
        <w:pStyle w:val="ListParagraph"/>
        <w:numPr>
          <w:ilvl w:val="1"/>
          <w:numId w:val="19"/>
        </w:numPr>
        <w:rPr>
          <w:rFonts w:cstheme="minorHAnsi"/>
          <w:sz w:val="24"/>
          <w:szCs w:val="24"/>
        </w:rPr>
      </w:pPr>
      <w:r w:rsidRPr="00A45772">
        <w:rPr>
          <w:rFonts w:cstheme="minorHAnsi"/>
          <w:sz w:val="24"/>
          <w:szCs w:val="24"/>
        </w:rPr>
        <w:t xml:space="preserve">Require that Title IX coordinators make alleged victims aware of </w:t>
      </w:r>
      <w:r w:rsidR="00FE00D9" w:rsidRPr="00A45772">
        <w:rPr>
          <w:rFonts w:cstheme="minorHAnsi"/>
          <w:sz w:val="24"/>
          <w:szCs w:val="24"/>
        </w:rPr>
        <w:t xml:space="preserve">the </w:t>
      </w:r>
      <w:r w:rsidRPr="00A45772">
        <w:rPr>
          <w:rFonts w:cstheme="minorHAnsi"/>
          <w:sz w:val="24"/>
          <w:szCs w:val="24"/>
        </w:rPr>
        <w:t>rights of students with disabilities, including making use of DSS services and accommodations.</w:t>
      </w:r>
    </w:p>
    <w:p w14:paraId="0C786373" w14:textId="77777777" w:rsidR="00BE7533" w:rsidRPr="00A45772" w:rsidRDefault="00BE7533" w:rsidP="00BE7533">
      <w:pPr>
        <w:contextualSpacing/>
        <w:rPr>
          <w:rFonts w:cstheme="minorHAnsi"/>
        </w:rPr>
      </w:pPr>
    </w:p>
    <w:p w14:paraId="018BDEF4" w14:textId="77777777" w:rsidR="00BE7533" w:rsidRPr="00A45772" w:rsidRDefault="00BE7533" w:rsidP="00BE7533">
      <w:pPr>
        <w:contextualSpacing/>
        <w:rPr>
          <w:rFonts w:cstheme="minorHAnsi"/>
        </w:rPr>
      </w:pPr>
      <w:r w:rsidRPr="00A45772">
        <w:rPr>
          <w:rFonts w:cstheme="minorHAnsi"/>
          <w:b/>
        </w:rPr>
        <w:t>Support network.</w:t>
      </w:r>
      <w:r w:rsidRPr="00A45772">
        <w:rPr>
          <w:rFonts w:cstheme="minorHAnsi"/>
        </w:rPr>
        <w:t xml:space="preserve"> Encouraging the development of support structures for students with disabilities that can help address unique health and wellness needs/concerns.</w:t>
      </w:r>
    </w:p>
    <w:p w14:paraId="6DF4D9E4" w14:textId="77777777" w:rsidR="00BE7533" w:rsidRPr="00A45772" w:rsidRDefault="00BE7533" w:rsidP="00BE7533">
      <w:pPr>
        <w:contextualSpacing/>
        <w:rPr>
          <w:rFonts w:cstheme="minorHAnsi"/>
        </w:rPr>
      </w:pPr>
    </w:p>
    <w:p w14:paraId="58BE25E4" w14:textId="04B24810" w:rsidR="00BE7533" w:rsidRPr="00A45772" w:rsidRDefault="00BE7533" w:rsidP="000229C8">
      <w:pPr>
        <w:contextualSpacing/>
        <w:rPr>
          <w:rFonts w:cstheme="minorHAnsi"/>
        </w:rPr>
      </w:pPr>
      <w:r w:rsidRPr="00A45772">
        <w:rPr>
          <w:rFonts w:cstheme="minorHAnsi"/>
          <w:b/>
        </w:rPr>
        <w:t>Empowerment.</w:t>
      </w:r>
      <w:r w:rsidRPr="00A45772">
        <w:rPr>
          <w:rFonts w:cstheme="minorHAnsi"/>
        </w:rPr>
        <w:t xml:space="preserve"> Developing and implementing technological, behavioral, programmatic, and other improvements to further empower students with disabilities.</w:t>
      </w:r>
    </w:p>
    <w:p w14:paraId="3235B4A1" w14:textId="515F606D" w:rsidR="00521978" w:rsidRPr="00A45772" w:rsidRDefault="00521978">
      <w:pPr>
        <w:rPr>
          <w:rFonts w:cstheme="minorHAnsi"/>
        </w:rPr>
      </w:pPr>
    </w:p>
    <w:p w14:paraId="5E37BD1C" w14:textId="74C524F8" w:rsidR="0042087B" w:rsidRPr="00A45772" w:rsidRDefault="00486077" w:rsidP="0042087B">
      <w:pPr>
        <w:rPr>
          <w:rFonts w:cstheme="minorHAnsi"/>
        </w:rPr>
      </w:pPr>
      <w:r w:rsidRPr="00A45772">
        <w:rPr>
          <w:rFonts w:cstheme="minorHAnsi"/>
          <w:b/>
        </w:rPr>
        <w:t xml:space="preserve">Disability </w:t>
      </w:r>
      <w:r w:rsidR="0016238E" w:rsidRPr="00A45772">
        <w:rPr>
          <w:rFonts w:cstheme="minorHAnsi"/>
          <w:b/>
        </w:rPr>
        <w:t>s</w:t>
      </w:r>
      <w:r w:rsidRPr="00A45772">
        <w:rPr>
          <w:rFonts w:cstheme="minorHAnsi"/>
          <w:b/>
        </w:rPr>
        <w:t>ervices.</w:t>
      </w:r>
      <w:r w:rsidR="00521978" w:rsidRPr="00A45772">
        <w:rPr>
          <w:rFonts w:cstheme="minorHAnsi"/>
        </w:rPr>
        <w:t xml:space="preserve"> </w:t>
      </w:r>
      <w:r w:rsidR="0042087B" w:rsidRPr="00A45772">
        <w:rPr>
          <w:rFonts w:cstheme="minorHAnsi"/>
        </w:rPr>
        <w:t>E</w:t>
      </w:r>
      <w:r w:rsidR="00521978" w:rsidRPr="00A45772">
        <w:rPr>
          <w:rFonts w:cstheme="minorHAnsi"/>
        </w:rPr>
        <w:t>ncouraging campuses to have well-trained, empowered, and passionate coordinator</w:t>
      </w:r>
      <w:r w:rsidRPr="00A45772">
        <w:rPr>
          <w:rFonts w:cstheme="minorHAnsi"/>
        </w:rPr>
        <w:t>s</w:t>
      </w:r>
      <w:r w:rsidR="00521978" w:rsidRPr="00A45772">
        <w:rPr>
          <w:rFonts w:cstheme="minorHAnsi"/>
        </w:rPr>
        <w:t xml:space="preserve"> for students with disabilities on college campuses.</w:t>
      </w:r>
    </w:p>
    <w:p w14:paraId="4A283860" w14:textId="5ACABD65" w:rsidR="000A20E9" w:rsidRPr="00A45772" w:rsidRDefault="000A20E9" w:rsidP="000A20E9">
      <w:pPr>
        <w:pStyle w:val="ListParagraph"/>
        <w:numPr>
          <w:ilvl w:val="0"/>
          <w:numId w:val="22"/>
        </w:numPr>
        <w:rPr>
          <w:rFonts w:cstheme="minorHAnsi"/>
          <w:sz w:val="24"/>
          <w:szCs w:val="24"/>
        </w:rPr>
      </w:pPr>
      <w:r w:rsidRPr="00A45772">
        <w:rPr>
          <w:rFonts w:cstheme="minorHAnsi"/>
          <w:sz w:val="24"/>
          <w:szCs w:val="24"/>
        </w:rPr>
        <w:t xml:space="preserve">Encourage colleges to have dedicated coordinators/advocates for students with disabilities, </w:t>
      </w:r>
      <w:proofErr w:type="gramStart"/>
      <w:r w:rsidRPr="00A45772">
        <w:rPr>
          <w:rFonts w:cstheme="minorHAnsi"/>
          <w:sz w:val="24"/>
          <w:szCs w:val="24"/>
        </w:rPr>
        <w:t>similar to</w:t>
      </w:r>
      <w:proofErr w:type="gramEnd"/>
      <w:r w:rsidRPr="00A45772">
        <w:rPr>
          <w:rFonts w:cstheme="minorHAnsi"/>
          <w:sz w:val="24"/>
          <w:szCs w:val="24"/>
        </w:rPr>
        <w:t xml:space="preserve"> those around Title IX and Veterans.</w:t>
      </w:r>
    </w:p>
    <w:p w14:paraId="7A3D1E54" w14:textId="4E1206A2" w:rsidR="00DF2968" w:rsidRPr="00A45772" w:rsidRDefault="00DF2968">
      <w:pPr>
        <w:rPr>
          <w:rFonts w:cstheme="minorHAnsi"/>
        </w:rPr>
      </w:pPr>
    </w:p>
    <w:p w14:paraId="7B2B6E5E" w14:textId="4AB25913" w:rsidR="00BE2814" w:rsidRPr="00A45772" w:rsidRDefault="00BE2814" w:rsidP="00BE2814">
      <w:pPr>
        <w:rPr>
          <w:rFonts w:cstheme="minorHAnsi"/>
        </w:rPr>
      </w:pPr>
      <w:r w:rsidRPr="00A45772">
        <w:rPr>
          <w:rFonts w:cstheme="minorHAnsi"/>
          <w:b/>
        </w:rPr>
        <w:t xml:space="preserve">Input from students with disabilities. </w:t>
      </w:r>
      <w:r w:rsidRPr="00A45772">
        <w:rPr>
          <w:rFonts w:cstheme="minorHAnsi"/>
        </w:rPr>
        <w:t xml:space="preserve">Providing meaningful opportunities for </w:t>
      </w:r>
      <w:r w:rsidR="00502FBD" w:rsidRPr="00A45772">
        <w:rPr>
          <w:rFonts w:eastAsia="Times New Roman" w:cstheme="minorHAnsi"/>
        </w:rPr>
        <w:t xml:space="preserve">students </w:t>
      </w:r>
      <w:r w:rsidRPr="00A45772">
        <w:rPr>
          <w:rFonts w:eastAsia="Times New Roman" w:cstheme="minorHAnsi"/>
        </w:rPr>
        <w:t xml:space="preserve">with </w:t>
      </w:r>
      <w:r w:rsidR="00502FBD" w:rsidRPr="00A45772">
        <w:rPr>
          <w:rFonts w:eastAsia="Times New Roman" w:cstheme="minorHAnsi"/>
        </w:rPr>
        <w:t>disabilities</w:t>
      </w:r>
      <w:r w:rsidRPr="00A45772">
        <w:rPr>
          <w:rFonts w:eastAsia="Times New Roman" w:cstheme="minorHAnsi"/>
        </w:rPr>
        <w:t xml:space="preserve"> </w:t>
      </w:r>
      <w:r w:rsidR="00502FBD" w:rsidRPr="00A45772">
        <w:rPr>
          <w:rFonts w:eastAsia="Times New Roman" w:cstheme="minorHAnsi"/>
        </w:rPr>
        <w:t xml:space="preserve">to </w:t>
      </w:r>
      <w:r w:rsidRPr="00A45772">
        <w:rPr>
          <w:rFonts w:eastAsia="Times New Roman" w:cstheme="minorHAnsi"/>
        </w:rPr>
        <w:t>provide input/guidance on ways to improve practices to move all individuals with disabilities toward full participation in postsecondary education.</w:t>
      </w:r>
    </w:p>
    <w:p w14:paraId="534A2394" w14:textId="5E43C5F2" w:rsidR="001A58ED" w:rsidRPr="00A45772" w:rsidRDefault="001A58ED">
      <w:pPr>
        <w:rPr>
          <w:rFonts w:cstheme="minorHAnsi"/>
        </w:rPr>
      </w:pPr>
    </w:p>
    <w:p w14:paraId="30E97644" w14:textId="1B2F11ED" w:rsidR="007C02BD" w:rsidRPr="00A45772" w:rsidRDefault="007C02BD" w:rsidP="007C02BD">
      <w:pPr>
        <w:rPr>
          <w:rFonts w:cstheme="minorHAnsi"/>
        </w:rPr>
      </w:pPr>
      <w:r w:rsidRPr="00A45772">
        <w:rPr>
          <w:rFonts w:cstheme="minorHAnsi"/>
          <w:b/>
        </w:rPr>
        <w:lastRenderedPageBreak/>
        <w:t xml:space="preserve">Comprehensive campus planning. </w:t>
      </w:r>
      <w:r w:rsidRPr="00A45772">
        <w:rPr>
          <w:rFonts w:cstheme="minorHAnsi"/>
        </w:rPr>
        <w:t>Encouraging institutions to incorporate awareness and efforts into a campus-wide responsibility to accessibility.</w:t>
      </w:r>
    </w:p>
    <w:p w14:paraId="794466B8" w14:textId="77777777" w:rsidR="007C02BD" w:rsidRPr="00A45772" w:rsidRDefault="007C02BD" w:rsidP="0021140B">
      <w:pPr>
        <w:rPr>
          <w:rFonts w:cstheme="minorHAnsi"/>
          <w:b/>
        </w:rPr>
      </w:pPr>
    </w:p>
    <w:p w14:paraId="5ED33C8D" w14:textId="4DE01463" w:rsidR="007C02BD" w:rsidRPr="00A45772" w:rsidRDefault="007C02BD" w:rsidP="007C02BD">
      <w:pPr>
        <w:contextualSpacing/>
        <w:rPr>
          <w:rFonts w:cstheme="minorHAnsi"/>
        </w:rPr>
      </w:pPr>
      <w:r w:rsidRPr="00A45772">
        <w:rPr>
          <w:rFonts w:cstheme="minorHAnsi"/>
          <w:b/>
        </w:rPr>
        <w:t>Facilities.</w:t>
      </w:r>
      <w:r w:rsidRPr="00A45772">
        <w:rPr>
          <w:rFonts w:cstheme="minorHAnsi"/>
        </w:rPr>
        <w:t xml:space="preserve"> Upgrading higher education facilities to increase accessibility</w:t>
      </w:r>
      <w:r w:rsidR="00502FBD" w:rsidRPr="00A45772">
        <w:rPr>
          <w:rFonts w:cstheme="minorHAnsi"/>
        </w:rPr>
        <w:t>.</w:t>
      </w:r>
    </w:p>
    <w:p w14:paraId="68C6D7B2" w14:textId="77777777" w:rsidR="007C02BD" w:rsidRPr="00A45772" w:rsidRDefault="007C02BD" w:rsidP="007C02BD">
      <w:pPr>
        <w:rPr>
          <w:rFonts w:cstheme="minorHAnsi"/>
        </w:rPr>
      </w:pPr>
    </w:p>
    <w:p w14:paraId="5D72DAE5" w14:textId="73C1C15D" w:rsidR="00927ACF" w:rsidRPr="00A45772" w:rsidRDefault="00927ACF" w:rsidP="00927ACF">
      <w:pPr>
        <w:contextualSpacing/>
        <w:rPr>
          <w:rFonts w:cstheme="minorHAnsi"/>
        </w:rPr>
      </w:pPr>
      <w:r w:rsidRPr="00A45772">
        <w:rPr>
          <w:rFonts w:cstheme="minorHAnsi"/>
          <w:b/>
        </w:rPr>
        <w:t>Student development student leaders.</w:t>
      </w:r>
      <w:r w:rsidRPr="00A45772">
        <w:rPr>
          <w:rFonts w:cstheme="minorHAnsi"/>
        </w:rPr>
        <w:t xml:space="preserve"> Recognizing the individual and societal benefits of having students take part in student development positions as student leaders and promoting the existence of these position</w:t>
      </w:r>
      <w:r w:rsidR="00C67541" w:rsidRPr="00A45772">
        <w:rPr>
          <w:rFonts w:cstheme="minorHAnsi"/>
        </w:rPr>
        <w:t>s</w:t>
      </w:r>
      <w:r w:rsidR="007C02BD" w:rsidRPr="00A45772">
        <w:rPr>
          <w:rFonts w:cstheme="minorHAnsi"/>
        </w:rPr>
        <w:t xml:space="preserve"> for students with disabilities.</w:t>
      </w:r>
    </w:p>
    <w:p w14:paraId="79654F9D" w14:textId="77777777" w:rsidR="00BE2814" w:rsidRPr="00A45772" w:rsidRDefault="00BE2814" w:rsidP="00BE2814">
      <w:pPr>
        <w:rPr>
          <w:rFonts w:cstheme="minorHAnsi"/>
        </w:rPr>
      </w:pPr>
    </w:p>
    <w:p w14:paraId="5B06E737" w14:textId="7FA34825" w:rsidR="00927ACF" w:rsidRPr="00A45772" w:rsidRDefault="00BE2814" w:rsidP="00927ACF">
      <w:pPr>
        <w:contextualSpacing/>
        <w:rPr>
          <w:rFonts w:cstheme="minorHAnsi"/>
        </w:rPr>
      </w:pPr>
      <w:r w:rsidRPr="00A45772">
        <w:rPr>
          <w:rFonts w:cstheme="minorHAnsi"/>
          <w:b/>
        </w:rPr>
        <w:t>Returning Service Members/Veterans.</w:t>
      </w:r>
      <w:r w:rsidRPr="00A45772">
        <w:rPr>
          <w:rFonts w:cstheme="minorHAnsi"/>
        </w:rPr>
        <w:t xml:space="preserve"> Providing services to meet the </w:t>
      </w:r>
      <w:proofErr w:type="gramStart"/>
      <w:r w:rsidRPr="00A45772">
        <w:rPr>
          <w:rFonts w:cstheme="minorHAnsi"/>
        </w:rPr>
        <w:t>often particular</w:t>
      </w:r>
      <w:proofErr w:type="gramEnd"/>
      <w:r w:rsidRPr="00A45772">
        <w:rPr>
          <w:rFonts w:cstheme="minorHAnsi"/>
        </w:rPr>
        <w:t xml:space="preserve"> needs of returning Service Members/Veterans who often have visible and invisible disabilities </w:t>
      </w:r>
      <w:proofErr w:type="gramStart"/>
      <w:r w:rsidRPr="00A45772">
        <w:rPr>
          <w:rFonts w:cstheme="minorHAnsi"/>
        </w:rPr>
        <w:t>as a result of</w:t>
      </w:r>
      <w:proofErr w:type="gramEnd"/>
      <w:r w:rsidRPr="00A45772">
        <w:rPr>
          <w:rFonts w:cstheme="minorHAnsi"/>
        </w:rPr>
        <w:t xml:space="preserve"> their service.</w:t>
      </w:r>
    </w:p>
    <w:p w14:paraId="32E10166" w14:textId="77777777" w:rsidR="00927ACF" w:rsidRPr="00A45772" w:rsidRDefault="00927ACF" w:rsidP="00927ACF">
      <w:pPr>
        <w:contextualSpacing/>
        <w:rPr>
          <w:rFonts w:cstheme="minorHAnsi"/>
        </w:rPr>
      </w:pPr>
    </w:p>
    <w:p w14:paraId="454626C1" w14:textId="64BCD3B5" w:rsidR="008233D7" w:rsidRPr="00A45772" w:rsidRDefault="008233D7" w:rsidP="00903413">
      <w:pPr>
        <w:outlineLvl w:val="1"/>
        <w:rPr>
          <w:rFonts w:eastAsia="Times New Roman" w:cstheme="minorHAnsi"/>
          <w:bCs/>
        </w:rPr>
      </w:pPr>
      <w:r w:rsidRPr="00A45772">
        <w:rPr>
          <w:rFonts w:eastAsia="Times New Roman" w:cstheme="minorHAnsi"/>
          <w:b/>
          <w:bCs/>
        </w:rPr>
        <w:t xml:space="preserve">Disciplinary actions. </w:t>
      </w:r>
      <w:r w:rsidRPr="00A45772">
        <w:rPr>
          <w:rFonts w:eastAsia="Times New Roman" w:cstheme="minorHAnsi"/>
          <w:bCs/>
        </w:rPr>
        <w:t>Recognizing special consideration and past/present biases against students with disabilities to ensure fair treatment.</w:t>
      </w:r>
    </w:p>
    <w:p w14:paraId="3B12B2BA" w14:textId="5FD69171" w:rsidR="008233D7" w:rsidRPr="00A45772" w:rsidRDefault="008233D7" w:rsidP="008233D7">
      <w:pPr>
        <w:pStyle w:val="ListParagraph"/>
        <w:numPr>
          <w:ilvl w:val="0"/>
          <w:numId w:val="20"/>
        </w:numPr>
        <w:outlineLvl w:val="1"/>
        <w:rPr>
          <w:rFonts w:eastAsia="Times New Roman" w:cstheme="minorHAnsi"/>
          <w:bCs/>
          <w:sz w:val="24"/>
          <w:szCs w:val="24"/>
        </w:rPr>
      </w:pPr>
      <w:r w:rsidRPr="00A45772">
        <w:rPr>
          <w:rFonts w:eastAsia="Times New Roman" w:cstheme="minorHAnsi"/>
          <w:bCs/>
          <w:sz w:val="24"/>
          <w:szCs w:val="24"/>
          <w:u w:val="single"/>
        </w:rPr>
        <w:t>Self-injurious students</w:t>
      </w:r>
      <w:r w:rsidRPr="00A45772">
        <w:rPr>
          <w:rFonts w:eastAsia="Times New Roman" w:cstheme="minorHAnsi"/>
          <w:bCs/>
          <w:sz w:val="24"/>
          <w:szCs w:val="24"/>
        </w:rPr>
        <w:t xml:space="preserve">. Calling for clear and explicit guidance from </w:t>
      </w:r>
      <w:r w:rsidR="00CD1792" w:rsidRPr="00A45772">
        <w:rPr>
          <w:rFonts w:eastAsia="Times New Roman" w:cstheme="minorHAnsi"/>
          <w:bCs/>
          <w:sz w:val="24"/>
          <w:szCs w:val="24"/>
        </w:rPr>
        <w:t>the U</w:t>
      </w:r>
      <w:r w:rsidR="00FE00D9" w:rsidRPr="00A45772">
        <w:rPr>
          <w:rFonts w:eastAsia="Times New Roman" w:cstheme="minorHAnsi"/>
          <w:bCs/>
          <w:sz w:val="24"/>
          <w:szCs w:val="24"/>
        </w:rPr>
        <w:t>.</w:t>
      </w:r>
      <w:r w:rsidR="00CD1792" w:rsidRPr="00A45772">
        <w:rPr>
          <w:rFonts w:eastAsia="Times New Roman" w:cstheme="minorHAnsi"/>
          <w:bCs/>
          <w:sz w:val="24"/>
          <w:szCs w:val="24"/>
        </w:rPr>
        <w:t>S</w:t>
      </w:r>
      <w:r w:rsidR="00FE00D9" w:rsidRPr="00A45772">
        <w:rPr>
          <w:rFonts w:eastAsia="Times New Roman" w:cstheme="minorHAnsi"/>
          <w:bCs/>
          <w:sz w:val="24"/>
          <w:szCs w:val="24"/>
        </w:rPr>
        <w:t>.</w:t>
      </w:r>
      <w:r w:rsidR="00CD1792" w:rsidRPr="00A45772">
        <w:rPr>
          <w:rFonts w:eastAsia="Times New Roman" w:cstheme="minorHAnsi"/>
          <w:bCs/>
          <w:sz w:val="24"/>
          <w:szCs w:val="24"/>
        </w:rPr>
        <w:t xml:space="preserve"> Department of Education’s Office </w:t>
      </w:r>
      <w:r w:rsidR="00FE00D9" w:rsidRPr="00A45772">
        <w:rPr>
          <w:rFonts w:eastAsia="Times New Roman" w:cstheme="minorHAnsi"/>
          <w:bCs/>
          <w:sz w:val="24"/>
          <w:szCs w:val="24"/>
        </w:rPr>
        <w:t xml:space="preserve">for </w:t>
      </w:r>
      <w:r w:rsidR="00CD1792" w:rsidRPr="00A45772">
        <w:rPr>
          <w:rFonts w:eastAsia="Times New Roman" w:cstheme="minorHAnsi"/>
          <w:bCs/>
          <w:sz w:val="24"/>
          <w:szCs w:val="24"/>
        </w:rPr>
        <w:t>Civil Rights (OCR)</w:t>
      </w:r>
      <w:r w:rsidRPr="00A45772">
        <w:rPr>
          <w:rFonts w:eastAsia="Times New Roman" w:cstheme="minorHAnsi"/>
          <w:bCs/>
          <w:sz w:val="24"/>
          <w:szCs w:val="24"/>
        </w:rPr>
        <w:t xml:space="preserve">, perhaps developed in conjunction with </w:t>
      </w:r>
      <w:r w:rsidR="00CD1792" w:rsidRPr="00A45772">
        <w:rPr>
          <w:rFonts w:eastAsia="Times New Roman" w:cstheme="minorHAnsi"/>
          <w:bCs/>
          <w:sz w:val="24"/>
          <w:szCs w:val="24"/>
        </w:rPr>
        <w:t>the U</w:t>
      </w:r>
      <w:r w:rsidR="00FE00D9" w:rsidRPr="00A45772">
        <w:rPr>
          <w:rFonts w:eastAsia="Times New Roman" w:cstheme="minorHAnsi"/>
          <w:bCs/>
          <w:sz w:val="24"/>
          <w:szCs w:val="24"/>
        </w:rPr>
        <w:t>.</w:t>
      </w:r>
      <w:r w:rsidR="00CD1792" w:rsidRPr="00A45772">
        <w:rPr>
          <w:rFonts w:eastAsia="Times New Roman" w:cstheme="minorHAnsi"/>
          <w:bCs/>
          <w:sz w:val="24"/>
          <w:szCs w:val="24"/>
        </w:rPr>
        <w:t>S</w:t>
      </w:r>
      <w:r w:rsidR="00FE00D9" w:rsidRPr="00A45772">
        <w:rPr>
          <w:rFonts w:eastAsia="Times New Roman" w:cstheme="minorHAnsi"/>
          <w:bCs/>
          <w:sz w:val="24"/>
          <w:szCs w:val="24"/>
        </w:rPr>
        <w:t>.</w:t>
      </w:r>
      <w:r w:rsidR="00CD1792" w:rsidRPr="00A45772">
        <w:rPr>
          <w:rFonts w:eastAsia="Times New Roman" w:cstheme="minorHAnsi"/>
          <w:bCs/>
          <w:sz w:val="24"/>
          <w:szCs w:val="24"/>
        </w:rPr>
        <w:t xml:space="preserve"> Department of Justice (</w:t>
      </w:r>
      <w:r w:rsidRPr="00A45772">
        <w:rPr>
          <w:rFonts w:eastAsia="Times New Roman" w:cstheme="minorHAnsi"/>
          <w:bCs/>
          <w:sz w:val="24"/>
          <w:szCs w:val="24"/>
        </w:rPr>
        <w:t>DOJ</w:t>
      </w:r>
      <w:r w:rsidR="00CD1792" w:rsidRPr="00A45772">
        <w:rPr>
          <w:rFonts w:eastAsia="Times New Roman" w:cstheme="minorHAnsi"/>
          <w:bCs/>
          <w:sz w:val="24"/>
          <w:szCs w:val="24"/>
        </w:rPr>
        <w:t>)</w:t>
      </w:r>
      <w:r w:rsidRPr="00A45772">
        <w:rPr>
          <w:rFonts w:eastAsia="Times New Roman" w:cstheme="minorHAnsi"/>
          <w:bCs/>
          <w:sz w:val="24"/>
          <w:szCs w:val="24"/>
        </w:rPr>
        <w:t xml:space="preserve">, on the responsibilities of </w:t>
      </w:r>
      <w:r w:rsidR="00CD1792" w:rsidRPr="00A45772">
        <w:rPr>
          <w:rFonts w:eastAsia="Times New Roman" w:cstheme="minorHAnsi"/>
          <w:bCs/>
          <w:sz w:val="24"/>
          <w:szCs w:val="24"/>
        </w:rPr>
        <w:t>colleges</w:t>
      </w:r>
      <w:r w:rsidRPr="00A45772">
        <w:rPr>
          <w:rFonts w:eastAsia="Times New Roman" w:cstheme="minorHAnsi"/>
          <w:bCs/>
          <w:sz w:val="24"/>
          <w:szCs w:val="24"/>
        </w:rPr>
        <w:t xml:space="preserve"> to self-injurious students and when it may or may not be permissible to employ suspension or dismissal as a device to persuade self-injurious students to abate from their perilous behaviors.</w:t>
      </w:r>
    </w:p>
    <w:p w14:paraId="36646D4E" w14:textId="77777777" w:rsidR="008233D7" w:rsidRPr="00A45772" w:rsidRDefault="008233D7" w:rsidP="00903413">
      <w:pPr>
        <w:outlineLvl w:val="1"/>
        <w:rPr>
          <w:rFonts w:eastAsia="Times New Roman" w:cstheme="minorHAnsi"/>
          <w:bCs/>
        </w:rPr>
      </w:pPr>
    </w:p>
    <w:p w14:paraId="32D3FA54" w14:textId="2F499EF8" w:rsidR="003C734C" w:rsidRPr="00A45772" w:rsidRDefault="003C734C" w:rsidP="00903413">
      <w:pPr>
        <w:outlineLvl w:val="1"/>
        <w:rPr>
          <w:rFonts w:eastAsia="Times New Roman" w:cstheme="minorHAnsi"/>
          <w:bCs/>
        </w:rPr>
      </w:pPr>
      <w:r w:rsidRPr="00A45772">
        <w:rPr>
          <w:rFonts w:eastAsia="Times New Roman" w:cstheme="minorHAnsi"/>
          <w:b/>
          <w:bCs/>
        </w:rPr>
        <w:t>Non-</w:t>
      </w:r>
      <w:r w:rsidR="0016238E" w:rsidRPr="00A45772">
        <w:rPr>
          <w:rFonts w:eastAsia="Times New Roman" w:cstheme="minorHAnsi"/>
          <w:b/>
          <w:bCs/>
        </w:rPr>
        <w:t xml:space="preserve">academic </w:t>
      </w:r>
      <w:proofErr w:type="gramStart"/>
      <w:r w:rsidR="0016238E" w:rsidRPr="00A45772">
        <w:rPr>
          <w:rFonts w:eastAsia="Times New Roman" w:cstheme="minorHAnsi"/>
          <w:b/>
          <w:bCs/>
        </w:rPr>
        <w:t>accommodations</w:t>
      </w:r>
      <w:proofErr w:type="gramEnd"/>
      <w:r w:rsidR="00903413" w:rsidRPr="00A45772">
        <w:rPr>
          <w:rFonts w:eastAsia="Times New Roman" w:cstheme="minorHAnsi"/>
          <w:b/>
          <w:bCs/>
        </w:rPr>
        <w:t>.</w:t>
      </w:r>
      <w:r w:rsidR="00903413" w:rsidRPr="00A45772">
        <w:rPr>
          <w:rFonts w:eastAsia="Times New Roman" w:cstheme="minorHAnsi"/>
          <w:bCs/>
        </w:rPr>
        <w:t xml:space="preserve"> Addressing non-academic accommodations </w:t>
      </w:r>
      <w:r w:rsidR="00E728D4" w:rsidRPr="00A45772">
        <w:rPr>
          <w:rFonts w:eastAsia="Times New Roman" w:cstheme="minorHAnsi"/>
          <w:bCs/>
        </w:rPr>
        <w:t>issues faced by students with disabilities</w:t>
      </w:r>
      <w:r w:rsidR="0016238E" w:rsidRPr="00A45772">
        <w:rPr>
          <w:rFonts w:eastAsia="Times New Roman" w:cstheme="minorHAnsi"/>
          <w:bCs/>
        </w:rPr>
        <w:t>,</w:t>
      </w:r>
      <w:r w:rsidR="00E728D4" w:rsidRPr="00A45772">
        <w:rPr>
          <w:rFonts w:eastAsia="Times New Roman" w:cstheme="minorHAnsi"/>
          <w:bCs/>
        </w:rPr>
        <w:t xml:space="preserve"> </w:t>
      </w:r>
      <w:r w:rsidR="00903413" w:rsidRPr="00A45772">
        <w:rPr>
          <w:rFonts w:eastAsia="Times New Roman" w:cstheme="minorHAnsi"/>
          <w:bCs/>
        </w:rPr>
        <w:t>such as:</w:t>
      </w:r>
    </w:p>
    <w:p w14:paraId="093740C9" w14:textId="77777777" w:rsidR="003C734C" w:rsidRPr="00A45772" w:rsidRDefault="003C734C" w:rsidP="00903413">
      <w:pPr>
        <w:pStyle w:val="ListParagraph"/>
        <w:numPr>
          <w:ilvl w:val="0"/>
          <w:numId w:val="4"/>
        </w:numPr>
        <w:outlineLvl w:val="1"/>
        <w:rPr>
          <w:rFonts w:eastAsia="Times New Roman" w:cstheme="minorHAnsi"/>
          <w:bCs/>
          <w:sz w:val="24"/>
          <w:szCs w:val="24"/>
        </w:rPr>
      </w:pPr>
      <w:r w:rsidRPr="00A45772">
        <w:rPr>
          <w:rFonts w:eastAsia="Times New Roman" w:cstheme="minorHAnsi"/>
          <w:sz w:val="24"/>
          <w:szCs w:val="24"/>
        </w:rPr>
        <w:t>Housing accommodations</w:t>
      </w:r>
    </w:p>
    <w:p w14:paraId="1B53259F" w14:textId="5EFB4FB7" w:rsidR="003C734C" w:rsidRPr="00A45772" w:rsidRDefault="00A35B7E" w:rsidP="00903413">
      <w:pPr>
        <w:pStyle w:val="ListParagraph"/>
        <w:numPr>
          <w:ilvl w:val="0"/>
          <w:numId w:val="4"/>
        </w:numPr>
        <w:outlineLvl w:val="1"/>
        <w:rPr>
          <w:rFonts w:eastAsia="Times New Roman" w:cstheme="minorHAnsi"/>
          <w:bCs/>
          <w:sz w:val="24"/>
          <w:szCs w:val="24"/>
        </w:rPr>
      </w:pPr>
      <w:r w:rsidRPr="00A45772">
        <w:rPr>
          <w:rFonts w:eastAsia="Times New Roman" w:cstheme="minorHAnsi"/>
          <w:sz w:val="24"/>
          <w:szCs w:val="24"/>
        </w:rPr>
        <w:t>Service</w:t>
      </w:r>
      <w:r w:rsidR="00CD1792" w:rsidRPr="00A45772">
        <w:rPr>
          <w:rFonts w:eastAsia="Times New Roman" w:cstheme="minorHAnsi"/>
          <w:sz w:val="24"/>
          <w:szCs w:val="24"/>
        </w:rPr>
        <w:t>/emotional support</w:t>
      </w:r>
      <w:r w:rsidRPr="00A45772">
        <w:rPr>
          <w:rFonts w:eastAsia="Times New Roman" w:cstheme="minorHAnsi"/>
          <w:sz w:val="24"/>
          <w:szCs w:val="24"/>
        </w:rPr>
        <w:t xml:space="preserve"> a</w:t>
      </w:r>
      <w:r w:rsidR="003C734C" w:rsidRPr="00A45772">
        <w:rPr>
          <w:rFonts w:eastAsia="Times New Roman" w:cstheme="minorHAnsi"/>
          <w:sz w:val="24"/>
          <w:szCs w:val="24"/>
        </w:rPr>
        <w:t xml:space="preserve">nimals on </w:t>
      </w:r>
      <w:r w:rsidR="00757361" w:rsidRPr="00A45772">
        <w:rPr>
          <w:rFonts w:eastAsia="Times New Roman" w:cstheme="minorHAnsi"/>
          <w:sz w:val="24"/>
          <w:szCs w:val="24"/>
        </w:rPr>
        <w:t xml:space="preserve">campus </w:t>
      </w:r>
    </w:p>
    <w:p w14:paraId="6A2E12DE" w14:textId="459697E8" w:rsidR="00CD1792" w:rsidRPr="00A45772" w:rsidRDefault="00CD1792" w:rsidP="00CD1792">
      <w:pPr>
        <w:pStyle w:val="ListParagraph"/>
        <w:numPr>
          <w:ilvl w:val="1"/>
          <w:numId w:val="4"/>
        </w:numPr>
        <w:outlineLvl w:val="1"/>
        <w:rPr>
          <w:rFonts w:eastAsia="Times New Roman" w:cstheme="minorHAnsi"/>
          <w:bCs/>
          <w:sz w:val="24"/>
          <w:szCs w:val="24"/>
        </w:rPr>
      </w:pPr>
      <w:r w:rsidRPr="00A45772">
        <w:rPr>
          <w:rFonts w:eastAsia="Times New Roman" w:cstheme="minorHAnsi"/>
          <w:bCs/>
          <w:sz w:val="24"/>
          <w:szCs w:val="24"/>
        </w:rPr>
        <w:t>Clarification on whether OCR expects colleges to consider emotional support animals (ESA) for all college facilities within the range of accommodations for students with disabilities, and if so, having OCR provide additional guidance/direction on the subject.</w:t>
      </w:r>
    </w:p>
    <w:p w14:paraId="2CBEBB90" w14:textId="77777777" w:rsidR="006622B5" w:rsidRPr="00A45772" w:rsidRDefault="00CD1792" w:rsidP="00CD1792">
      <w:pPr>
        <w:pStyle w:val="ListParagraph"/>
        <w:numPr>
          <w:ilvl w:val="2"/>
          <w:numId w:val="4"/>
        </w:numPr>
        <w:outlineLvl w:val="1"/>
        <w:rPr>
          <w:rFonts w:eastAsia="Times New Roman" w:cstheme="minorHAnsi"/>
          <w:bCs/>
          <w:sz w:val="24"/>
          <w:szCs w:val="24"/>
        </w:rPr>
      </w:pPr>
      <w:r w:rsidRPr="00A45772">
        <w:rPr>
          <w:rFonts w:eastAsia="Times New Roman" w:cstheme="minorHAnsi"/>
          <w:bCs/>
          <w:sz w:val="24"/>
          <w:szCs w:val="24"/>
        </w:rPr>
        <w:t>Additional guidance to include</w:t>
      </w:r>
      <w:r w:rsidR="006622B5" w:rsidRPr="00A45772">
        <w:rPr>
          <w:rFonts w:eastAsia="Times New Roman" w:cstheme="minorHAnsi"/>
          <w:bCs/>
          <w:sz w:val="24"/>
          <w:szCs w:val="24"/>
        </w:rPr>
        <w:t>:</w:t>
      </w:r>
      <w:r w:rsidRPr="00A45772">
        <w:rPr>
          <w:rFonts w:eastAsia="Times New Roman" w:cstheme="minorHAnsi"/>
          <w:bCs/>
          <w:sz w:val="24"/>
          <w:szCs w:val="24"/>
        </w:rPr>
        <w:t xml:space="preserve"> </w:t>
      </w:r>
    </w:p>
    <w:p w14:paraId="219F22E6" w14:textId="68FBCB37" w:rsidR="00CD1792" w:rsidRPr="00A45772" w:rsidRDefault="006622B5" w:rsidP="006622B5">
      <w:pPr>
        <w:pStyle w:val="ListParagraph"/>
        <w:numPr>
          <w:ilvl w:val="3"/>
          <w:numId w:val="4"/>
        </w:numPr>
        <w:outlineLvl w:val="1"/>
        <w:rPr>
          <w:rFonts w:eastAsia="Times New Roman" w:cstheme="minorHAnsi"/>
          <w:bCs/>
          <w:sz w:val="24"/>
          <w:szCs w:val="24"/>
        </w:rPr>
      </w:pPr>
      <w:r w:rsidRPr="00A45772">
        <w:rPr>
          <w:rFonts w:eastAsia="Times New Roman" w:cstheme="minorHAnsi"/>
          <w:bCs/>
          <w:sz w:val="24"/>
          <w:szCs w:val="24"/>
        </w:rPr>
        <w:t>W</w:t>
      </w:r>
      <w:r w:rsidR="00CD1792" w:rsidRPr="00A45772">
        <w:rPr>
          <w:rFonts w:eastAsia="Times New Roman" w:cstheme="minorHAnsi"/>
          <w:bCs/>
          <w:sz w:val="24"/>
          <w:szCs w:val="24"/>
        </w:rPr>
        <w:t>hat documentation colleges should require of students requesting an ESA</w:t>
      </w:r>
      <w:r w:rsidRPr="00A45772">
        <w:rPr>
          <w:rFonts w:eastAsia="Times New Roman" w:cstheme="minorHAnsi"/>
          <w:bCs/>
          <w:sz w:val="24"/>
          <w:szCs w:val="24"/>
        </w:rPr>
        <w:t>?</w:t>
      </w:r>
    </w:p>
    <w:p w14:paraId="6DA9F171" w14:textId="49573B5D" w:rsidR="006622B5" w:rsidRPr="00A45772" w:rsidRDefault="006622B5" w:rsidP="006622B5">
      <w:pPr>
        <w:pStyle w:val="ListParagraph"/>
        <w:numPr>
          <w:ilvl w:val="3"/>
          <w:numId w:val="4"/>
        </w:numPr>
        <w:outlineLvl w:val="1"/>
        <w:rPr>
          <w:rFonts w:eastAsia="Times New Roman" w:cstheme="minorHAnsi"/>
          <w:bCs/>
          <w:sz w:val="24"/>
          <w:szCs w:val="24"/>
        </w:rPr>
      </w:pPr>
      <w:r w:rsidRPr="00A45772">
        <w:rPr>
          <w:rFonts w:eastAsia="Times New Roman" w:cstheme="minorHAnsi"/>
          <w:bCs/>
          <w:sz w:val="24"/>
          <w:szCs w:val="24"/>
        </w:rPr>
        <w:t xml:space="preserve">Whether reptiles and monkeys </w:t>
      </w:r>
      <w:r w:rsidR="0053122D" w:rsidRPr="00A45772">
        <w:rPr>
          <w:rFonts w:eastAsia="Times New Roman" w:cstheme="minorHAnsi"/>
          <w:bCs/>
          <w:sz w:val="24"/>
          <w:szCs w:val="24"/>
        </w:rPr>
        <w:t xml:space="preserve">are </w:t>
      </w:r>
      <w:r w:rsidRPr="00A45772">
        <w:rPr>
          <w:rFonts w:eastAsia="Times New Roman" w:cstheme="minorHAnsi"/>
          <w:bCs/>
          <w:sz w:val="24"/>
          <w:szCs w:val="24"/>
        </w:rPr>
        <w:t>disfavored by OCR as they are by DOJ and the Centers for Disease Control and Prevention (CDC)?</w:t>
      </w:r>
    </w:p>
    <w:p w14:paraId="5D354C6A" w14:textId="7FBC4A16" w:rsidR="006622B5" w:rsidRPr="00A45772" w:rsidRDefault="006622B5" w:rsidP="006622B5">
      <w:pPr>
        <w:pStyle w:val="ListParagraph"/>
        <w:numPr>
          <w:ilvl w:val="3"/>
          <w:numId w:val="4"/>
        </w:numPr>
        <w:outlineLvl w:val="1"/>
        <w:rPr>
          <w:rFonts w:eastAsia="Times New Roman" w:cstheme="minorHAnsi"/>
          <w:bCs/>
          <w:sz w:val="24"/>
          <w:szCs w:val="24"/>
        </w:rPr>
      </w:pPr>
      <w:r w:rsidRPr="00A45772">
        <w:rPr>
          <w:rFonts w:eastAsia="Times New Roman" w:cstheme="minorHAnsi"/>
          <w:bCs/>
          <w:sz w:val="24"/>
          <w:szCs w:val="24"/>
        </w:rPr>
        <w:t xml:space="preserve">How </w:t>
      </w:r>
      <w:r w:rsidR="003377D1" w:rsidRPr="00A45772">
        <w:rPr>
          <w:rFonts w:eastAsia="Times New Roman" w:cstheme="minorHAnsi"/>
          <w:bCs/>
          <w:sz w:val="24"/>
          <w:szCs w:val="24"/>
        </w:rPr>
        <w:t xml:space="preserve">should </w:t>
      </w:r>
      <w:r w:rsidRPr="00A45772">
        <w:rPr>
          <w:rFonts w:eastAsia="Times New Roman" w:cstheme="minorHAnsi"/>
          <w:bCs/>
          <w:sz w:val="24"/>
          <w:szCs w:val="24"/>
        </w:rPr>
        <w:t xml:space="preserve">colleges judge the documentation of the many students who “require” an ESA though they have no prior experience with one?  </w:t>
      </w:r>
    </w:p>
    <w:p w14:paraId="11C01163" w14:textId="7573214E" w:rsidR="006622B5" w:rsidRPr="00A45772" w:rsidRDefault="006622B5" w:rsidP="006622B5">
      <w:pPr>
        <w:pStyle w:val="ListParagraph"/>
        <w:numPr>
          <w:ilvl w:val="3"/>
          <w:numId w:val="4"/>
        </w:numPr>
        <w:outlineLvl w:val="1"/>
        <w:rPr>
          <w:rFonts w:eastAsia="Times New Roman" w:cstheme="minorHAnsi"/>
          <w:bCs/>
          <w:sz w:val="24"/>
          <w:szCs w:val="24"/>
        </w:rPr>
      </w:pPr>
      <w:r w:rsidRPr="00A45772">
        <w:rPr>
          <w:rFonts w:eastAsia="Times New Roman" w:cstheme="minorHAnsi"/>
          <w:bCs/>
          <w:sz w:val="24"/>
          <w:szCs w:val="24"/>
        </w:rPr>
        <w:t xml:space="preserve">How should colleges </w:t>
      </w:r>
      <w:proofErr w:type="gramStart"/>
      <w:r w:rsidRPr="00A45772">
        <w:rPr>
          <w:rFonts w:eastAsia="Times New Roman" w:cstheme="minorHAnsi"/>
          <w:bCs/>
          <w:sz w:val="24"/>
          <w:szCs w:val="24"/>
        </w:rPr>
        <w:t>take into account</w:t>
      </w:r>
      <w:proofErr w:type="gramEnd"/>
      <w:r w:rsidRPr="00A45772">
        <w:rPr>
          <w:rFonts w:eastAsia="Times New Roman" w:cstheme="minorHAnsi"/>
          <w:bCs/>
          <w:sz w:val="24"/>
          <w:szCs w:val="24"/>
        </w:rPr>
        <w:t xml:space="preserve"> the fact that a given student may not be mature or disciplined enough to care for his</w:t>
      </w:r>
      <w:r w:rsidR="003377D1" w:rsidRPr="00A45772">
        <w:rPr>
          <w:rFonts w:eastAsia="Times New Roman" w:cstheme="minorHAnsi"/>
          <w:bCs/>
          <w:sz w:val="24"/>
          <w:szCs w:val="24"/>
        </w:rPr>
        <w:t>/</w:t>
      </w:r>
      <w:r w:rsidRPr="00A45772">
        <w:rPr>
          <w:rFonts w:eastAsia="Times New Roman" w:cstheme="minorHAnsi"/>
          <w:bCs/>
          <w:sz w:val="24"/>
          <w:szCs w:val="24"/>
        </w:rPr>
        <w:t xml:space="preserve">her animal?  </w:t>
      </w:r>
    </w:p>
    <w:p w14:paraId="4F19FFD4" w14:textId="0B37FE9F" w:rsidR="006622B5" w:rsidRPr="00A45772" w:rsidRDefault="006622B5" w:rsidP="006622B5">
      <w:pPr>
        <w:pStyle w:val="ListParagraph"/>
        <w:numPr>
          <w:ilvl w:val="3"/>
          <w:numId w:val="4"/>
        </w:numPr>
        <w:outlineLvl w:val="1"/>
        <w:rPr>
          <w:rFonts w:eastAsia="Times New Roman" w:cstheme="minorHAnsi"/>
          <w:bCs/>
          <w:sz w:val="24"/>
          <w:szCs w:val="24"/>
        </w:rPr>
      </w:pPr>
      <w:r w:rsidRPr="00A45772">
        <w:rPr>
          <w:rFonts w:eastAsia="Times New Roman" w:cstheme="minorHAnsi"/>
          <w:bCs/>
          <w:sz w:val="24"/>
          <w:szCs w:val="24"/>
        </w:rPr>
        <w:t xml:space="preserve">What colleges </w:t>
      </w:r>
      <w:r w:rsidR="0053122D" w:rsidRPr="00A45772">
        <w:rPr>
          <w:rFonts w:eastAsia="Times New Roman" w:cstheme="minorHAnsi"/>
          <w:bCs/>
          <w:sz w:val="24"/>
          <w:szCs w:val="24"/>
        </w:rPr>
        <w:t xml:space="preserve">may </w:t>
      </w:r>
      <w:r w:rsidRPr="00A45772">
        <w:rPr>
          <w:rFonts w:eastAsia="Times New Roman" w:cstheme="minorHAnsi"/>
          <w:bCs/>
          <w:sz w:val="24"/>
          <w:szCs w:val="24"/>
        </w:rPr>
        <w:t>do when a student repeatedly fails to come back to his or her dorm room at night, leaving his/her animal unattended?</w:t>
      </w:r>
    </w:p>
    <w:p w14:paraId="1C2DE346" w14:textId="29B28D3C" w:rsidR="00CD1792" w:rsidRPr="00A45772" w:rsidRDefault="00CD1792" w:rsidP="00CD1792">
      <w:pPr>
        <w:pStyle w:val="ListParagraph"/>
        <w:numPr>
          <w:ilvl w:val="1"/>
          <w:numId w:val="4"/>
        </w:numPr>
        <w:outlineLvl w:val="1"/>
        <w:rPr>
          <w:rFonts w:eastAsia="Times New Roman" w:cstheme="minorHAnsi"/>
          <w:bCs/>
          <w:sz w:val="24"/>
          <w:szCs w:val="24"/>
        </w:rPr>
      </w:pPr>
      <w:r w:rsidRPr="00A45772">
        <w:rPr>
          <w:rFonts w:eastAsia="Times New Roman" w:cstheme="minorHAnsi"/>
          <w:bCs/>
          <w:sz w:val="24"/>
          <w:szCs w:val="24"/>
        </w:rPr>
        <w:t>Calling for at least permission to use more rigorous scrutiny than is now described in the guidance from the U</w:t>
      </w:r>
      <w:r w:rsidR="003377D1" w:rsidRPr="00A45772">
        <w:rPr>
          <w:rFonts w:eastAsia="Times New Roman" w:cstheme="minorHAnsi"/>
          <w:bCs/>
          <w:sz w:val="24"/>
          <w:szCs w:val="24"/>
        </w:rPr>
        <w:t>.</w:t>
      </w:r>
      <w:r w:rsidRPr="00A45772">
        <w:rPr>
          <w:rFonts w:eastAsia="Times New Roman" w:cstheme="minorHAnsi"/>
          <w:bCs/>
          <w:sz w:val="24"/>
          <w:szCs w:val="24"/>
        </w:rPr>
        <w:t>S</w:t>
      </w:r>
      <w:r w:rsidR="003377D1" w:rsidRPr="00A45772">
        <w:rPr>
          <w:rFonts w:eastAsia="Times New Roman" w:cstheme="minorHAnsi"/>
          <w:bCs/>
          <w:sz w:val="24"/>
          <w:szCs w:val="24"/>
        </w:rPr>
        <w:t>.</w:t>
      </w:r>
      <w:r w:rsidRPr="00A45772">
        <w:rPr>
          <w:rFonts w:eastAsia="Times New Roman" w:cstheme="minorHAnsi"/>
          <w:bCs/>
          <w:sz w:val="24"/>
          <w:szCs w:val="24"/>
        </w:rPr>
        <w:t xml:space="preserve"> Department of Housing and Urban Development (HUD).</w:t>
      </w:r>
    </w:p>
    <w:p w14:paraId="0F04A469" w14:textId="4D336C36" w:rsidR="00903413" w:rsidRPr="00A45772" w:rsidRDefault="003C734C" w:rsidP="00E728D4">
      <w:pPr>
        <w:pStyle w:val="ListParagraph"/>
        <w:numPr>
          <w:ilvl w:val="0"/>
          <w:numId w:val="4"/>
        </w:numPr>
        <w:rPr>
          <w:rFonts w:cstheme="minorHAnsi"/>
          <w:sz w:val="24"/>
          <w:szCs w:val="24"/>
        </w:rPr>
      </w:pPr>
      <w:r w:rsidRPr="00A45772">
        <w:rPr>
          <w:rFonts w:eastAsia="Times New Roman" w:cstheme="minorHAnsi"/>
          <w:sz w:val="24"/>
          <w:szCs w:val="24"/>
        </w:rPr>
        <w:lastRenderedPageBreak/>
        <w:t xml:space="preserve">Dietary access </w:t>
      </w:r>
      <w:r w:rsidR="00757361" w:rsidRPr="00A45772">
        <w:rPr>
          <w:rFonts w:eastAsia="Times New Roman" w:cstheme="minorHAnsi"/>
          <w:sz w:val="24"/>
          <w:szCs w:val="24"/>
        </w:rPr>
        <w:t xml:space="preserve">and </w:t>
      </w:r>
      <w:r w:rsidRPr="00A45772">
        <w:rPr>
          <w:rFonts w:eastAsia="Times New Roman" w:cstheme="minorHAnsi"/>
          <w:sz w:val="24"/>
          <w:szCs w:val="24"/>
        </w:rPr>
        <w:t>accommodations</w:t>
      </w:r>
      <w:r w:rsidR="00903413" w:rsidRPr="00A45772">
        <w:rPr>
          <w:rFonts w:eastAsia="Times New Roman" w:cstheme="minorHAnsi"/>
          <w:sz w:val="24"/>
          <w:szCs w:val="24"/>
        </w:rPr>
        <w:t xml:space="preserve"> that </w:t>
      </w:r>
      <w:r w:rsidR="00903413" w:rsidRPr="00A45772">
        <w:rPr>
          <w:rFonts w:cstheme="minorHAnsi"/>
          <w:sz w:val="24"/>
          <w:szCs w:val="24"/>
        </w:rPr>
        <w:t>ensure that students have healthy and safe food options</w:t>
      </w:r>
      <w:r w:rsidR="00903413" w:rsidRPr="00A45772">
        <w:rPr>
          <w:rFonts w:eastAsia="Times New Roman" w:cstheme="minorHAnsi"/>
          <w:sz w:val="24"/>
          <w:szCs w:val="24"/>
        </w:rPr>
        <w:t>, such as:</w:t>
      </w:r>
    </w:p>
    <w:p w14:paraId="01F3D671" w14:textId="29B180C6" w:rsidR="00903413" w:rsidRPr="00A45772" w:rsidRDefault="0016238E" w:rsidP="00903413">
      <w:pPr>
        <w:pStyle w:val="ListParagraph"/>
        <w:numPr>
          <w:ilvl w:val="1"/>
          <w:numId w:val="4"/>
        </w:numPr>
        <w:rPr>
          <w:rFonts w:eastAsia="Times New Roman" w:cstheme="minorHAnsi"/>
          <w:sz w:val="24"/>
          <w:szCs w:val="24"/>
        </w:rPr>
      </w:pPr>
      <w:r w:rsidRPr="00A45772">
        <w:rPr>
          <w:rFonts w:eastAsia="Times New Roman" w:cstheme="minorHAnsi"/>
          <w:sz w:val="24"/>
          <w:szCs w:val="24"/>
        </w:rPr>
        <w:t xml:space="preserve">Ability for students </w:t>
      </w:r>
      <w:r w:rsidR="00903413" w:rsidRPr="00A45772">
        <w:rPr>
          <w:rFonts w:eastAsia="Times New Roman" w:cstheme="minorHAnsi"/>
          <w:sz w:val="24"/>
          <w:szCs w:val="24"/>
        </w:rPr>
        <w:t xml:space="preserve">with food-related disabilities </w:t>
      </w:r>
      <w:r w:rsidRPr="00A45772">
        <w:rPr>
          <w:rFonts w:eastAsia="Times New Roman" w:cstheme="minorHAnsi"/>
          <w:sz w:val="24"/>
          <w:szCs w:val="24"/>
        </w:rPr>
        <w:t xml:space="preserve">to have </w:t>
      </w:r>
      <w:r w:rsidR="00903413" w:rsidRPr="00A45772">
        <w:rPr>
          <w:rFonts w:eastAsia="Times New Roman" w:cstheme="minorHAnsi"/>
          <w:sz w:val="24"/>
          <w:szCs w:val="24"/>
        </w:rPr>
        <w:t xml:space="preserve">equal </w:t>
      </w:r>
      <w:r w:rsidRPr="00A45772">
        <w:rPr>
          <w:rFonts w:eastAsia="Times New Roman" w:cstheme="minorHAnsi"/>
          <w:sz w:val="24"/>
          <w:szCs w:val="24"/>
        </w:rPr>
        <w:t xml:space="preserve">opportunities </w:t>
      </w:r>
      <w:r w:rsidR="00903413" w:rsidRPr="00A45772">
        <w:rPr>
          <w:rFonts w:eastAsia="Times New Roman" w:cstheme="minorHAnsi"/>
          <w:sz w:val="24"/>
          <w:szCs w:val="24"/>
        </w:rPr>
        <w:t>to participate in campus dining programs, such as through the offering of alternative food and beverage services within those plans</w:t>
      </w:r>
    </w:p>
    <w:p w14:paraId="14659D53" w14:textId="369E678A" w:rsidR="00903413" w:rsidRPr="00A45772" w:rsidRDefault="00903413" w:rsidP="00903413">
      <w:pPr>
        <w:pStyle w:val="ListParagraph"/>
        <w:numPr>
          <w:ilvl w:val="1"/>
          <w:numId w:val="4"/>
        </w:numPr>
        <w:rPr>
          <w:rFonts w:eastAsia="Times New Roman" w:cstheme="minorHAnsi"/>
          <w:sz w:val="24"/>
          <w:szCs w:val="24"/>
        </w:rPr>
      </w:pPr>
      <w:r w:rsidRPr="00A45772">
        <w:rPr>
          <w:rFonts w:eastAsia="Times New Roman" w:cstheme="minorHAnsi"/>
          <w:sz w:val="24"/>
          <w:szCs w:val="24"/>
        </w:rPr>
        <w:t>Flexibility regarding mandatory meal plans</w:t>
      </w:r>
    </w:p>
    <w:p w14:paraId="08806367" w14:textId="3B416BF5" w:rsidR="00E728D4" w:rsidRPr="00A45772" w:rsidRDefault="00E728D4" w:rsidP="00E728D4">
      <w:pPr>
        <w:pStyle w:val="ListParagraph"/>
        <w:numPr>
          <w:ilvl w:val="0"/>
          <w:numId w:val="4"/>
        </w:numPr>
        <w:rPr>
          <w:rFonts w:eastAsia="Times New Roman" w:cstheme="minorHAnsi"/>
          <w:sz w:val="24"/>
          <w:szCs w:val="24"/>
        </w:rPr>
      </w:pPr>
      <w:r w:rsidRPr="00A45772">
        <w:rPr>
          <w:rFonts w:eastAsia="Times New Roman" w:cstheme="minorHAnsi"/>
          <w:sz w:val="24"/>
          <w:szCs w:val="24"/>
        </w:rPr>
        <w:t>Career planning and post-graduation transition</w:t>
      </w:r>
    </w:p>
    <w:p w14:paraId="25B27DE1" w14:textId="4B93D99C" w:rsidR="00DB67B3" w:rsidRPr="00A45772" w:rsidRDefault="00DB67B3">
      <w:pPr>
        <w:rPr>
          <w:rFonts w:cstheme="minorHAnsi"/>
        </w:rPr>
      </w:pPr>
    </w:p>
    <w:p w14:paraId="4D51A901" w14:textId="19A6070C" w:rsidR="005076C0" w:rsidRPr="00A45772" w:rsidRDefault="005076C0" w:rsidP="005076C0">
      <w:pPr>
        <w:rPr>
          <w:rFonts w:cstheme="minorHAnsi"/>
        </w:rPr>
      </w:pPr>
      <w:r w:rsidRPr="00A45772">
        <w:rPr>
          <w:rFonts w:cstheme="minorHAnsi"/>
          <w:b/>
        </w:rPr>
        <w:t>Non-students.</w:t>
      </w:r>
      <w:r w:rsidRPr="00A45772">
        <w:rPr>
          <w:rFonts w:cstheme="minorHAnsi"/>
        </w:rPr>
        <w:t xml:space="preserve"> Ensuring college campuses are accessible for family members, staff, and other persons with disabilities.</w:t>
      </w:r>
    </w:p>
    <w:p w14:paraId="50CD7A7B" w14:textId="77777777" w:rsidR="005076C0" w:rsidRPr="00A45772" w:rsidRDefault="005076C0" w:rsidP="005076C0">
      <w:pPr>
        <w:shd w:val="clear" w:color="auto" w:fill="FFFFFF"/>
        <w:contextualSpacing/>
        <w:rPr>
          <w:rFonts w:eastAsia="Times New Roman" w:cs="Arial"/>
        </w:rPr>
      </w:pPr>
    </w:p>
    <w:p w14:paraId="75E0A8D5" w14:textId="7D5CBA47" w:rsidR="005076C0" w:rsidRPr="00A45772" w:rsidRDefault="005076C0" w:rsidP="005076C0">
      <w:pPr>
        <w:shd w:val="clear" w:color="auto" w:fill="FFFFFF"/>
        <w:contextualSpacing/>
        <w:rPr>
          <w:rFonts w:eastAsia="Times New Roman" w:cs="Arial"/>
        </w:rPr>
      </w:pPr>
      <w:r w:rsidRPr="00A45772">
        <w:rPr>
          <w:rFonts w:eastAsia="Times New Roman" w:cs="Arial"/>
          <w:b/>
          <w:bCs/>
        </w:rPr>
        <w:t xml:space="preserve">Inclusion/diversity. </w:t>
      </w:r>
      <w:r w:rsidRPr="00A45772">
        <w:rPr>
          <w:rFonts w:eastAsia="Times New Roman" w:cs="Arial"/>
        </w:rPr>
        <w:t>Promoting policies that provider greater inclusion, particular</w:t>
      </w:r>
      <w:r w:rsidR="0016238E" w:rsidRPr="00A45772">
        <w:rPr>
          <w:rFonts w:eastAsia="Times New Roman" w:cs="Arial"/>
        </w:rPr>
        <w:t>ly</w:t>
      </w:r>
      <w:r w:rsidRPr="00A45772">
        <w:rPr>
          <w:rFonts w:eastAsia="Times New Roman" w:cs="Arial"/>
        </w:rPr>
        <w:t xml:space="preserve"> among traditionally excluded/discriminated against group</w:t>
      </w:r>
      <w:r w:rsidR="0016238E" w:rsidRPr="00A45772">
        <w:rPr>
          <w:rFonts w:eastAsia="Times New Roman" w:cs="Arial"/>
        </w:rPr>
        <w:t>s</w:t>
      </w:r>
      <w:r w:rsidRPr="00A45772">
        <w:rPr>
          <w:rFonts w:eastAsia="Times New Roman" w:cs="Arial"/>
        </w:rPr>
        <w:t>, and diversity of society in general.</w:t>
      </w:r>
    </w:p>
    <w:p w14:paraId="46B9DFA6" w14:textId="77777777" w:rsidR="005076C0" w:rsidRPr="00A45772" w:rsidRDefault="005076C0" w:rsidP="005076C0">
      <w:pPr>
        <w:rPr>
          <w:rFonts w:cstheme="minorHAnsi"/>
        </w:rPr>
      </w:pPr>
    </w:p>
    <w:p w14:paraId="63C5CF46" w14:textId="25034101" w:rsidR="005076C0" w:rsidRPr="00A45772" w:rsidRDefault="005076C0" w:rsidP="005076C0">
      <w:pPr>
        <w:rPr>
          <w:rFonts w:cstheme="minorHAnsi"/>
        </w:rPr>
      </w:pPr>
      <w:r w:rsidRPr="00A45772">
        <w:rPr>
          <w:rFonts w:cstheme="minorHAnsi"/>
          <w:b/>
        </w:rPr>
        <w:t>Respect.</w:t>
      </w:r>
      <w:r w:rsidRPr="00A45772">
        <w:rPr>
          <w:rFonts w:cstheme="minorHAnsi"/>
        </w:rPr>
        <w:t xml:space="preserve"> Raising positive awareness of persons with disabilities, including disarming negative stereotypes in society.</w:t>
      </w:r>
    </w:p>
    <w:p w14:paraId="08E18B26" w14:textId="2C6A6CC0" w:rsidR="00F44E5E" w:rsidRPr="00A45772" w:rsidRDefault="00F44E5E" w:rsidP="005076C0">
      <w:pPr>
        <w:rPr>
          <w:rFonts w:cstheme="minorHAnsi"/>
        </w:rPr>
      </w:pPr>
    </w:p>
    <w:p w14:paraId="7C6EB5FC" w14:textId="77777777" w:rsidR="00F44E5E" w:rsidRPr="00A45772" w:rsidRDefault="00F44E5E" w:rsidP="00F44E5E"/>
    <w:p w14:paraId="7FDD02B3" w14:textId="77777777" w:rsidR="00F44E5E" w:rsidRPr="00A45772" w:rsidRDefault="00F44E5E" w:rsidP="00F44E5E"/>
    <w:p w14:paraId="6E198B2D" w14:textId="77777777" w:rsidR="00F44E5E" w:rsidRPr="00A45772" w:rsidRDefault="00F44E5E" w:rsidP="00F44E5E"/>
    <w:p w14:paraId="3AF6FA59" w14:textId="50080402" w:rsidR="00F44E5E" w:rsidRPr="00A45772" w:rsidRDefault="00F44E5E" w:rsidP="00F44E5E">
      <w:r w:rsidRPr="00A45772">
        <w:t xml:space="preserve">Suggested citation:  Association on Higher Education and Disability. (2022). </w:t>
      </w:r>
      <w:r w:rsidRPr="00A45772">
        <w:rPr>
          <w:i/>
          <w:iCs/>
        </w:rPr>
        <w:t xml:space="preserve">AHEAD </w:t>
      </w:r>
      <w:r w:rsidR="00D461FC">
        <w:rPr>
          <w:i/>
          <w:iCs/>
        </w:rPr>
        <w:t>Public P</w:t>
      </w:r>
      <w:r w:rsidRPr="00A45772">
        <w:rPr>
          <w:i/>
          <w:iCs/>
        </w:rPr>
        <w:t xml:space="preserve">olicy </w:t>
      </w:r>
      <w:r w:rsidR="00D461FC">
        <w:rPr>
          <w:i/>
          <w:iCs/>
        </w:rPr>
        <w:t>P</w:t>
      </w:r>
      <w:r w:rsidRPr="00A45772">
        <w:rPr>
          <w:i/>
          <w:iCs/>
        </w:rPr>
        <w:t>latform</w:t>
      </w:r>
      <w:r w:rsidRPr="00A45772">
        <w:t>. Huntersville, NC.</w:t>
      </w:r>
    </w:p>
    <w:p w14:paraId="09DAD23A" w14:textId="77777777" w:rsidR="00F44E5E" w:rsidRPr="00A45772" w:rsidRDefault="00F44E5E" w:rsidP="005076C0">
      <w:pPr>
        <w:rPr>
          <w:rFonts w:cstheme="minorHAnsi"/>
        </w:rPr>
      </w:pPr>
    </w:p>
    <w:p w14:paraId="36ADA6D1" w14:textId="77777777" w:rsidR="005076C0" w:rsidRPr="00A45772" w:rsidRDefault="005076C0" w:rsidP="005076C0">
      <w:pPr>
        <w:rPr>
          <w:rFonts w:cstheme="minorHAnsi"/>
        </w:rPr>
      </w:pPr>
    </w:p>
    <w:p w14:paraId="163EBFD8" w14:textId="16766B8F" w:rsidR="00DF2968" w:rsidRPr="00A45772" w:rsidRDefault="00DF2968" w:rsidP="00DF2968">
      <w:pPr>
        <w:rPr>
          <w:rFonts w:cstheme="minorHAnsi"/>
        </w:rPr>
      </w:pPr>
    </w:p>
    <w:sectPr w:rsidR="00DF2968" w:rsidRPr="00A45772" w:rsidSect="00004FC2">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A68EB" w14:textId="77777777" w:rsidR="00E03B63" w:rsidRDefault="00E03B63" w:rsidP="00152BE1">
      <w:r>
        <w:separator/>
      </w:r>
    </w:p>
  </w:endnote>
  <w:endnote w:type="continuationSeparator" w:id="0">
    <w:p w14:paraId="7E0974B7" w14:textId="77777777" w:rsidR="00E03B63" w:rsidRDefault="00E03B63" w:rsidP="00152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38489474"/>
      <w:docPartObj>
        <w:docPartGallery w:val="Page Numbers (Bottom of Page)"/>
        <w:docPartUnique/>
      </w:docPartObj>
    </w:sdtPr>
    <w:sdtEndPr>
      <w:rPr>
        <w:rStyle w:val="PageNumber"/>
      </w:rPr>
    </w:sdtEndPr>
    <w:sdtContent>
      <w:p w14:paraId="724708A2" w14:textId="1F08497E" w:rsidR="00E728D4" w:rsidRDefault="00E728D4" w:rsidP="007C335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065065" w14:textId="77777777" w:rsidR="00E728D4" w:rsidRDefault="00E728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2085241"/>
      <w:docPartObj>
        <w:docPartGallery w:val="Page Numbers (Bottom of Page)"/>
        <w:docPartUnique/>
      </w:docPartObj>
    </w:sdtPr>
    <w:sdtEndPr>
      <w:rPr>
        <w:rStyle w:val="PageNumber"/>
      </w:rPr>
    </w:sdtEndPr>
    <w:sdtContent>
      <w:p w14:paraId="043F9261" w14:textId="12E0B9A4" w:rsidR="00E728D4" w:rsidRDefault="00E728D4" w:rsidP="007C335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EA4683B" w14:textId="77777777" w:rsidR="00E728D4" w:rsidRDefault="00E728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1EA4B" w14:textId="77777777" w:rsidR="00E03B63" w:rsidRDefault="00E03B63" w:rsidP="00152BE1">
      <w:r>
        <w:separator/>
      </w:r>
    </w:p>
  </w:footnote>
  <w:footnote w:type="continuationSeparator" w:id="0">
    <w:p w14:paraId="1AAAAFF8" w14:textId="77777777" w:rsidR="00E03B63" w:rsidRDefault="00E03B63" w:rsidP="00152B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C2A32" w14:textId="65D5CD76" w:rsidR="00BE2814" w:rsidRPr="009D11C3" w:rsidRDefault="009D11C3" w:rsidP="009D11C3">
    <w:pPr>
      <w:pStyle w:val="Header"/>
      <w:tabs>
        <w:tab w:val="clear" w:pos="4680"/>
        <w:tab w:val="clear" w:pos="9360"/>
        <w:tab w:val="left" w:pos="7763"/>
      </w:tabs>
      <w:rPr>
        <w:sz w:val="16"/>
        <w:szCs w:val="16"/>
      </w:rPr>
    </w:pPr>
    <w:r>
      <w:rPr>
        <w:sz w:val="10"/>
        <w:szCs w:val="1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DD3"/>
    <w:multiLevelType w:val="multilevel"/>
    <w:tmpl w:val="35D0C6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4073464"/>
    <w:multiLevelType w:val="hybridMultilevel"/>
    <w:tmpl w:val="3B70C0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334FA3"/>
    <w:multiLevelType w:val="hybridMultilevel"/>
    <w:tmpl w:val="FBDA7E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345D47"/>
    <w:multiLevelType w:val="hybridMultilevel"/>
    <w:tmpl w:val="837CA5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BD363A"/>
    <w:multiLevelType w:val="hybridMultilevel"/>
    <w:tmpl w:val="16BCB1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807E87"/>
    <w:multiLevelType w:val="hybridMultilevel"/>
    <w:tmpl w:val="B8DED4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41A7000"/>
    <w:multiLevelType w:val="hybridMultilevel"/>
    <w:tmpl w:val="A3DE2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837E58"/>
    <w:multiLevelType w:val="hybridMultilevel"/>
    <w:tmpl w:val="5F0E14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F500AAC"/>
    <w:multiLevelType w:val="hybridMultilevel"/>
    <w:tmpl w:val="198422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3176CED"/>
    <w:multiLevelType w:val="hybridMultilevel"/>
    <w:tmpl w:val="2A566EC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6827A42"/>
    <w:multiLevelType w:val="hybridMultilevel"/>
    <w:tmpl w:val="6584E3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8090A4D"/>
    <w:multiLevelType w:val="hybridMultilevel"/>
    <w:tmpl w:val="D9341F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CB14AC"/>
    <w:multiLevelType w:val="hybridMultilevel"/>
    <w:tmpl w:val="6584F9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8262A07"/>
    <w:multiLevelType w:val="hybridMultilevel"/>
    <w:tmpl w:val="90C6A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12531A3"/>
    <w:multiLevelType w:val="hybridMultilevel"/>
    <w:tmpl w:val="E7DED7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75E7FFB"/>
    <w:multiLevelType w:val="hybridMultilevel"/>
    <w:tmpl w:val="4CD878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7D70FD1"/>
    <w:multiLevelType w:val="multilevel"/>
    <w:tmpl w:val="CD968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8634D0"/>
    <w:multiLevelType w:val="hybridMultilevel"/>
    <w:tmpl w:val="89C60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BA73B7A"/>
    <w:multiLevelType w:val="hybridMultilevel"/>
    <w:tmpl w:val="F22C00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621238F"/>
    <w:multiLevelType w:val="multilevel"/>
    <w:tmpl w:val="C6AA22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6532EE8"/>
    <w:multiLevelType w:val="hybridMultilevel"/>
    <w:tmpl w:val="4E744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AA325A"/>
    <w:multiLevelType w:val="hybridMultilevel"/>
    <w:tmpl w:val="C2FCC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90439793">
    <w:abstractNumId w:val="18"/>
  </w:num>
  <w:num w:numId="2" w16cid:durableId="1158184027">
    <w:abstractNumId w:val="4"/>
  </w:num>
  <w:num w:numId="3" w16cid:durableId="1398551075">
    <w:abstractNumId w:val="7"/>
  </w:num>
  <w:num w:numId="4" w16cid:durableId="123038602">
    <w:abstractNumId w:val="2"/>
  </w:num>
  <w:num w:numId="5" w16cid:durableId="1302736111">
    <w:abstractNumId w:val="10"/>
  </w:num>
  <w:num w:numId="6" w16cid:durableId="1886213719">
    <w:abstractNumId w:val="19"/>
  </w:num>
  <w:num w:numId="7" w16cid:durableId="1109395496">
    <w:abstractNumId w:val="6"/>
  </w:num>
  <w:num w:numId="8" w16cid:durableId="177961982">
    <w:abstractNumId w:val="14"/>
  </w:num>
  <w:num w:numId="9" w16cid:durableId="703334836">
    <w:abstractNumId w:val="5"/>
  </w:num>
  <w:num w:numId="10" w16cid:durableId="418527185">
    <w:abstractNumId w:val="3"/>
  </w:num>
  <w:num w:numId="11" w16cid:durableId="2065833578">
    <w:abstractNumId w:val="12"/>
  </w:num>
  <w:num w:numId="12" w16cid:durableId="1161193886">
    <w:abstractNumId w:val="13"/>
  </w:num>
  <w:num w:numId="13" w16cid:durableId="1439832923">
    <w:abstractNumId w:val="17"/>
  </w:num>
  <w:num w:numId="14" w16cid:durableId="834800201">
    <w:abstractNumId w:val="20"/>
  </w:num>
  <w:num w:numId="15" w16cid:durableId="965086311">
    <w:abstractNumId w:val="16"/>
  </w:num>
  <w:num w:numId="16" w16cid:durableId="1458718653">
    <w:abstractNumId w:val="21"/>
  </w:num>
  <w:num w:numId="17" w16cid:durableId="965966257">
    <w:abstractNumId w:val="0"/>
  </w:num>
  <w:num w:numId="18" w16cid:durableId="1731611464">
    <w:abstractNumId w:val="8"/>
  </w:num>
  <w:num w:numId="19" w16cid:durableId="1881285793">
    <w:abstractNumId w:val="9"/>
  </w:num>
  <w:num w:numId="20" w16cid:durableId="1070544296">
    <w:abstractNumId w:val="15"/>
  </w:num>
  <w:num w:numId="21" w16cid:durableId="1643267091">
    <w:abstractNumId w:val="11"/>
  </w:num>
  <w:num w:numId="22" w16cid:durableId="1023094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73F"/>
    <w:rsid w:val="00004FC2"/>
    <w:rsid w:val="000076C6"/>
    <w:rsid w:val="00015F9C"/>
    <w:rsid w:val="000229C8"/>
    <w:rsid w:val="000260F7"/>
    <w:rsid w:val="0004461A"/>
    <w:rsid w:val="00053732"/>
    <w:rsid w:val="00060564"/>
    <w:rsid w:val="0008772E"/>
    <w:rsid w:val="0009729F"/>
    <w:rsid w:val="000A20E9"/>
    <w:rsid w:val="000D6444"/>
    <w:rsid w:val="00112876"/>
    <w:rsid w:val="00133B7F"/>
    <w:rsid w:val="00152BE1"/>
    <w:rsid w:val="00153B39"/>
    <w:rsid w:val="00153E38"/>
    <w:rsid w:val="0016238E"/>
    <w:rsid w:val="00177BAC"/>
    <w:rsid w:val="001A58ED"/>
    <w:rsid w:val="001A6E3D"/>
    <w:rsid w:val="001B4163"/>
    <w:rsid w:val="00205B3F"/>
    <w:rsid w:val="0021140B"/>
    <w:rsid w:val="002156BB"/>
    <w:rsid w:val="0022798A"/>
    <w:rsid w:val="002325F2"/>
    <w:rsid w:val="00266FC1"/>
    <w:rsid w:val="00270102"/>
    <w:rsid w:val="002A4BE1"/>
    <w:rsid w:val="002C6B76"/>
    <w:rsid w:val="002D7616"/>
    <w:rsid w:val="002F0C4D"/>
    <w:rsid w:val="0033459A"/>
    <w:rsid w:val="00334D60"/>
    <w:rsid w:val="003377D1"/>
    <w:rsid w:val="00362CDF"/>
    <w:rsid w:val="00374F90"/>
    <w:rsid w:val="003A2DB8"/>
    <w:rsid w:val="003C734C"/>
    <w:rsid w:val="003C7C5B"/>
    <w:rsid w:val="003D1AD0"/>
    <w:rsid w:val="003F3CC6"/>
    <w:rsid w:val="0042087B"/>
    <w:rsid w:val="0045106D"/>
    <w:rsid w:val="00474157"/>
    <w:rsid w:val="0048165A"/>
    <w:rsid w:val="004840AF"/>
    <w:rsid w:val="00486077"/>
    <w:rsid w:val="004924B7"/>
    <w:rsid w:val="00502FBD"/>
    <w:rsid w:val="00507130"/>
    <w:rsid w:val="005076C0"/>
    <w:rsid w:val="00521978"/>
    <w:rsid w:val="005252FD"/>
    <w:rsid w:val="00527A17"/>
    <w:rsid w:val="0053122D"/>
    <w:rsid w:val="00541B2D"/>
    <w:rsid w:val="00570523"/>
    <w:rsid w:val="00570BA6"/>
    <w:rsid w:val="005B71FD"/>
    <w:rsid w:val="005B7D9A"/>
    <w:rsid w:val="0064737C"/>
    <w:rsid w:val="006622B5"/>
    <w:rsid w:val="006734B1"/>
    <w:rsid w:val="006748F3"/>
    <w:rsid w:val="006814D6"/>
    <w:rsid w:val="00690E24"/>
    <w:rsid w:val="006B0B66"/>
    <w:rsid w:val="006C21F3"/>
    <w:rsid w:val="006F5059"/>
    <w:rsid w:val="00706B0C"/>
    <w:rsid w:val="00757361"/>
    <w:rsid w:val="00764E86"/>
    <w:rsid w:val="007A7A2F"/>
    <w:rsid w:val="007C02BD"/>
    <w:rsid w:val="007D1D93"/>
    <w:rsid w:val="00807755"/>
    <w:rsid w:val="008233D7"/>
    <w:rsid w:val="008A080F"/>
    <w:rsid w:val="008F046C"/>
    <w:rsid w:val="00903413"/>
    <w:rsid w:val="00916E6F"/>
    <w:rsid w:val="00927ACF"/>
    <w:rsid w:val="00933344"/>
    <w:rsid w:val="0097141B"/>
    <w:rsid w:val="009D11C3"/>
    <w:rsid w:val="009D7E60"/>
    <w:rsid w:val="009F1511"/>
    <w:rsid w:val="00A1362C"/>
    <w:rsid w:val="00A27F5C"/>
    <w:rsid w:val="00A3518C"/>
    <w:rsid w:val="00A35B7E"/>
    <w:rsid w:val="00A45772"/>
    <w:rsid w:val="00AD3C83"/>
    <w:rsid w:val="00B24610"/>
    <w:rsid w:val="00B249BF"/>
    <w:rsid w:val="00B3042D"/>
    <w:rsid w:val="00B3162A"/>
    <w:rsid w:val="00B35AEA"/>
    <w:rsid w:val="00B75EEB"/>
    <w:rsid w:val="00BA1619"/>
    <w:rsid w:val="00BE2814"/>
    <w:rsid w:val="00BE7533"/>
    <w:rsid w:val="00C20622"/>
    <w:rsid w:val="00C47016"/>
    <w:rsid w:val="00C621C4"/>
    <w:rsid w:val="00C67541"/>
    <w:rsid w:val="00C961E6"/>
    <w:rsid w:val="00C96B70"/>
    <w:rsid w:val="00CA2B89"/>
    <w:rsid w:val="00CD1792"/>
    <w:rsid w:val="00CE2249"/>
    <w:rsid w:val="00CF58AD"/>
    <w:rsid w:val="00D109FF"/>
    <w:rsid w:val="00D27071"/>
    <w:rsid w:val="00D461FC"/>
    <w:rsid w:val="00D5301D"/>
    <w:rsid w:val="00D770B4"/>
    <w:rsid w:val="00DB21AA"/>
    <w:rsid w:val="00DB51B4"/>
    <w:rsid w:val="00DB67B3"/>
    <w:rsid w:val="00DF2968"/>
    <w:rsid w:val="00E03B63"/>
    <w:rsid w:val="00E7005E"/>
    <w:rsid w:val="00E728D4"/>
    <w:rsid w:val="00E75013"/>
    <w:rsid w:val="00E75C5B"/>
    <w:rsid w:val="00E928AA"/>
    <w:rsid w:val="00ED127B"/>
    <w:rsid w:val="00ED5CB6"/>
    <w:rsid w:val="00F24070"/>
    <w:rsid w:val="00F2773F"/>
    <w:rsid w:val="00F4007D"/>
    <w:rsid w:val="00F44E5E"/>
    <w:rsid w:val="00F45049"/>
    <w:rsid w:val="00F52CFA"/>
    <w:rsid w:val="00F70C1D"/>
    <w:rsid w:val="00FA4F84"/>
    <w:rsid w:val="00FE00D9"/>
    <w:rsid w:val="00FF5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E7304"/>
  <w15:chartTrackingRefBased/>
  <w15:docId w15:val="{FF526B4C-2F0E-DC44-BFF1-1EAB0F2A8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5772"/>
    <w:pPr>
      <w:keepNext/>
      <w:keepLines/>
      <w:jc w:val="center"/>
      <w:outlineLvl w:val="0"/>
    </w:pPr>
    <w:rPr>
      <w:rFonts w:eastAsiaTheme="majorEastAsia" w:cstheme="majorBidi"/>
      <w:b/>
      <w:sz w:val="40"/>
      <w:szCs w:val="32"/>
    </w:rPr>
  </w:style>
  <w:style w:type="paragraph" w:styleId="Heading2">
    <w:name w:val="heading 2"/>
    <w:basedOn w:val="Normal"/>
    <w:next w:val="Normal"/>
    <w:link w:val="Heading2Char"/>
    <w:uiPriority w:val="9"/>
    <w:unhideWhenUsed/>
    <w:qFormat/>
    <w:rsid w:val="00A45772"/>
    <w:pPr>
      <w:keepNext/>
      <w:keepLines/>
      <w:outlineLvl w:val="1"/>
    </w:pPr>
    <w:rPr>
      <w:rFonts w:eastAsiaTheme="majorEastAsia" w:cstheme="majorBidi"/>
      <w:b/>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5772"/>
    <w:rPr>
      <w:rFonts w:eastAsiaTheme="majorEastAsia" w:cstheme="majorBidi"/>
      <w:b/>
      <w:sz w:val="36"/>
      <w:szCs w:val="26"/>
    </w:rPr>
  </w:style>
  <w:style w:type="paragraph" w:styleId="ListParagraph">
    <w:name w:val="List Paragraph"/>
    <w:basedOn w:val="Normal"/>
    <w:uiPriority w:val="34"/>
    <w:qFormat/>
    <w:rsid w:val="00F2773F"/>
    <w:pPr>
      <w:ind w:left="720"/>
      <w:contextualSpacing/>
    </w:pPr>
    <w:rPr>
      <w:sz w:val="22"/>
      <w:szCs w:val="22"/>
    </w:rPr>
  </w:style>
  <w:style w:type="paragraph" w:styleId="Header">
    <w:name w:val="header"/>
    <w:basedOn w:val="Normal"/>
    <w:link w:val="HeaderChar"/>
    <w:uiPriority w:val="99"/>
    <w:unhideWhenUsed/>
    <w:rsid w:val="00152BE1"/>
    <w:pPr>
      <w:tabs>
        <w:tab w:val="center" w:pos="4680"/>
        <w:tab w:val="right" w:pos="9360"/>
      </w:tabs>
    </w:pPr>
  </w:style>
  <w:style w:type="character" w:customStyle="1" w:styleId="HeaderChar">
    <w:name w:val="Header Char"/>
    <w:basedOn w:val="DefaultParagraphFont"/>
    <w:link w:val="Header"/>
    <w:uiPriority w:val="99"/>
    <w:rsid w:val="00152BE1"/>
  </w:style>
  <w:style w:type="paragraph" w:styleId="Footer">
    <w:name w:val="footer"/>
    <w:basedOn w:val="Normal"/>
    <w:link w:val="FooterChar"/>
    <w:uiPriority w:val="99"/>
    <w:unhideWhenUsed/>
    <w:rsid w:val="00152BE1"/>
    <w:pPr>
      <w:tabs>
        <w:tab w:val="center" w:pos="4680"/>
        <w:tab w:val="right" w:pos="9360"/>
      </w:tabs>
    </w:pPr>
  </w:style>
  <w:style w:type="character" w:customStyle="1" w:styleId="FooterChar">
    <w:name w:val="Footer Char"/>
    <w:basedOn w:val="DefaultParagraphFont"/>
    <w:link w:val="Footer"/>
    <w:uiPriority w:val="99"/>
    <w:rsid w:val="00152BE1"/>
  </w:style>
  <w:style w:type="character" w:styleId="Hyperlink">
    <w:name w:val="Hyperlink"/>
    <w:basedOn w:val="DefaultParagraphFont"/>
    <w:uiPriority w:val="99"/>
    <w:unhideWhenUsed/>
    <w:rsid w:val="00507130"/>
    <w:rPr>
      <w:color w:val="0563C1" w:themeColor="hyperlink"/>
      <w:u w:val="single"/>
    </w:rPr>
  </w:style>
  <w:style w:type="character" w:styleId="UnresolvedMention">
    <w:name w:val="Unresolved Mention"/>
    <w:basedOn w:val="DefaultParagraphFont"/>
    <w:uiPriority w:val="99"/>
    <w:semiHidden/>
    <w:unhideWhenUsed/>
    <w:rsid w:val="00507130"/>
    <w:rPr>
      <w:color w:val="605E5C"/>
      <w:shd w:val="clear" w:color="auto" w:fill="E1DFDD"/>
    </w:rPr>
  </w:style>
  <w:style w:type="character" w:styleId="PageNumber">
    <w:name w:val="page number"/>
    <w:basedOn w:val="DefaultParagraphFont"/>
    <w:uiPriority w:val="99"/>
    <w:semiHidden/>
    <w:unhideWhenUsed/>
    <w:rsid w:val="00E728D4"/>
  </w:style>
  <w:style w:type="character" w:styleId="CommentReference">
    <w:name w:val="annotation reference"/>
    <w:basedOn w:val="DefaultParagraphFont"/>
    <w:uiPriority w:val="99"/>
    <w:semiHidden/>
    <w:unhideWhenUsed/>
    <w:rsid w:val="00764E86"/>
    <w:rPr>
      <w:sz w:val="16"/>
      <w:szCs w:val="16"/>
    </w:rPr>
  </w:style>
  <w:style w:type="paragraph" w:styleId="CommentText">
    <w:name w:val="annotation text"/>
    <w:basedOn w:val="Normal"/>
    <w:link w:val="CommentTextChar"/>
    <w:uiPriority w:val="99"/>
    <w:semiHidden/>
    <w:unhideWhenUsed/>
    <w:rsid w:val="00764E86"/>
    <w:rPr>
      <w:sz w:val="20"/>
      <w:szCs w:val="20"/>
    </w:rPr>
  </w:style>
  <w:style w:type="character" w:customStyle="1" w:styleId="CommentTextChar">
    <w:name w:val="Comment Text Char"/>
    <w:basedOn w:val="DefaultParagraphFont"/>
    <w:link w:val="CommentText"/>
    <w:uiPriority w:val="99"/>
    <w:semiHidden/>
    <w:rsid w:val="00764E86"/>
    <w:rPr>
      <w:sz w:val="20"/>
      <w:szCs w:val="20"/>
    </w:rPr>
  </w:style>
  <w:style w:type="paragraph" w:styleId="CommentSubject">
    <w:name w:val="annotation subject"/>
    <w:basedOn w:val="CommentText"/>
    <w:next w:val="CommentText"/>
    <w:link w:val="CommentSubjectChar"/>
    <w:uiPriority w:val="99"/>
    <w:semiHidden/>
    <w:unhideWhenUsed/>
    <w:rsid w:val="00764E86"/>
    <w:rPr>
      <w:b/>
      <w:bCs/>
    </w:rPr>
  </w:style>
  <w:style w:type="character" w:customStyle="1" w:styleId="CommentSubjectChar">
    <w:name w:val="Comment Subject Char"/>
    <w:basedOn w:val="CommentTextChar"/>
    <w:link w:val="CommentSubject"/>
    <w:uiPriority w:val="99"/>
    <w:semiHidden/>
    <w:rsid w:val="00764E86"/>
    <w:rPr>
      <w:b/>
      <w:bCs/>
      <w:sz w:val="20"/>
      <w:szCs w:val="20"/>
    </w:rPr>
  </w:style>
  <w:style w:type="paragraph" w:styleId="BalloonText">
    <w:name w:val="Balloon Text"/>
    <w:basedOn w:val="Normal"/>
    <w:link w:val="BalloonTextChar"/>
    <w:uiPriority w:val="99"/>
    <w:semiHidden/>
    <w:unhideWhenUsed/>
    <w:rsid w:val="00764E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4E86"/>
    <w:rPr>
      <w:rFonts w:ascii="Segoe UI" w:hAnsi="Segoe UI" w:cs="Segoe UI"/>
      <w:sz w:val="18"/>
      <w:szCs w:val="18"/>
    </w:rPr>
  </w:style>
  <w:style w:type="character" w:styleId="FollowedHyperlink">
    <w:name w:val="FollowedHyperlink"/>
    <w:basedOn w:val="DefaultParagraphFont"/>
    <w:uiPriority w:val="99"/>
    <w:semiHidden/>
    <w:unhideWhenUsed/>
    <w:rsid w:val="00D27071"/>
    <w:rPr>
      <w:color w:val="954F72" w:themeColor="followedHyperlink"/>
      <w:u w:val="single"/>
    </w:rPr>
  </w:style>
  <w:style w:type="character" w:customStyle="1" w:styleId="Heading1Char">
    <w:name w:val="Heading 1 Char"/>
    <w:basedOn w:val="DefaultParagraphFont"/>
    <w:link w:val="Heading1"/>
    <w:uiPriority w:val="9"/>
    <w:rsid w:val="00A45772"/>
    <w:rPr>
      <w:rFonts w:eastAsiaTheme="majorEastAsia" w:cstheme="majorBidi"/>
      <w:b/>
      <w:sz w:val="40"/>
      <w:szCs w:val="32"/>
    </w:rPr>
  </w:style>
  <w:style w:type="paragraph" w:styleId="Revision">
    <w:name w:val="Revision"/>
    <w:hidden/>
    <w:uiPriority w:val="99"/>
    <w:semiHidden/>
    <w:rsid w:val="00D46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733934">
      <w:bodyDiv w:val="1"/>
      <w:marLeft w:val="0"/>
      <w:marRight w:val="0"/>
      <w:marTop w:val="0"/>
      <w:marBottom w:val="0"/>
      <w:divBdr>
        <w:top w:val="none" w:sz="0" w:space="0" w:color="auto"/>
        <w:left w:val="none" w:sz="0" w:space="0" w:color="auto"/>
        <w:bottom w:val="none" w:sz="0" w:space="0" w:color="auto"/>
        <w:right w:val="none" w:sz="0" w:space="0" w:color="auto"/>
      </w:divBdr>
    </w:div>
    <w:div w:id="857038032">
      <w:bodyDiv w:val="1"/>
      <w:marLeft w:val="0"/>
      <w:marRight w:val="0"/>
      <w:marTop w:val="0"/>
      <w:marBottom w:val="0"/>
      <w:divBdr>
        <w:top w:val="none" w:sz="0" w:space="0" w:color="auto"/>
        <w:left w:val="none" w:sz="0" w:space="0" w:color="auto"/>
        <w:bottom w:val="none" w:sz="0" w:space="0" w:color="auto"/>
        <w:right w:val="none" w:sz="0" w:space="0" w:color="auto"/>
      </w:divBdr>
    </w:div>
    <w:div w:id="1497191464">
      <w:bodyDiv w:val="1"/>
      <w:marLeft w:val="0"/>
      <w:marRight w:val="0"/>
      <w:marTop w:val="0"/>
      <w:marBottom w:val="0"/>
      <w:divBdr>
        <w:top w:val="none" w:sz="0" w:space="0" w:color="auto"/>
        <w:left w:val="none" w:sz="0" w:space="0" w:color="auto"/>
        <w:bottom w:val="none" w:sz="0" w:space="0" w:color="auto"/>
        <w:right w:val="none" w:sz="0" w:space="0" w:color="auto"/>
      </w:divBdr>
    </w:div>
    <w:div w:id="1585727991">
      <w:bodyDiv w:val="1"/>
      <w:marLeft w:val="0"/>
      <w:marRight w:val="0"/>
      <w:marTop w:val="0"/>
      <w:marBottom w:val="0"/>
      <w:divBdr>
        <w:top w:val="none" w:sz="0" w:space="0" w:color="auto"/>
        <w:left w:val="none" w:sz="0" w:space="0" w:color="auto"/>
        <w:bottom w:val="none" w:sz="0" w:space="0" w:color="auto"/>
        <w:right w:val="none" w:sz="0" w:space="0" w:color="auto"/>
      </w:divBdr>
    </w:div>
    <w:div w:id="1606108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2.ed.gov/about/offices/list/ocr/letters/colleague-20100629.html" TargetMode="External"/><Relationship Id="rId4" Type="http://schemas.openxmlformats.org/officeDocument/2006/relationships/settings" Target="settings.xml"/><Relationship Id="rId9" Type="http://schemas.openxmlformats.org/officeDocument/2006/relationships/hyperlink" Target="https://www2.ed.gov/about/offices/list/ocr/letters/colleague-201109.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F2CB8-AB7B-494D-8ADB-395D97DBB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2412</Words>
  <Characters>13749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Marmon</dc:creator>
  <cp:keywords/>
  <dc:description/>
  <cp:lastModifiedBy>Jeremy Jarrell</cp:lastModifiedBy>
  <cp:revision>2</cp:revision>
  <dcterms:created xsi:type="dcterms:W3CDTF">2026-10-13T12:26:00Z</dcterms:created>
  <dcterms:modified xsi:type="dcterms:W3CDTF">2026-10-13T12:26:00Z</dcterms:modified>
</cp:coreProperties>
</file>