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3E45" w:rsidR="00C21145" w:rsidP="00663E45" w:rsidRDefault="00C21145" w14:paraId="6313C69B" w14:textId="14AEC83C">
      <w:pPr>
        <w:pStyle w:val="Heading1"/>
      </w:pPr>
      <w:r w:rsidRPr="00663E45">
        <w:t>Case Study 1: Annual Student Leadership Conference</w:t>
      </w:r>
    </w:p>
    <w:p w:rsidRPr="00C21145" w:rsidR="00C21145" w:rsidP="00800A96" w:rsidRDefault="00C21145" w14:paraId="08B711BD" w14:textId="77777777">
      <w:pPr>
        <w:rPr>
          <w:rFonts w:ascii="Arial" w:hAnsi="Arial" w:cs="Arial"/>
          <w:sz w:val="24"/>
          <w:szCs w:val="24"/>
        </w:rPr>
      </w:pPr>
    </w:p>
    <w:p w:rsidRPr="00663E45" w:rsidR="00C21145" w:rsidP="00663E45" w:rsidRDefault="00C21145" w14:paraId="72302293" w14:textId="2C5EED45">
      <w:pPr>
        <w:pStyle w:val="Heading2"/>
      </w:pPr>
      <w:r w:rsidRPr="00663E45">
        <w:t>Event Description</w:t>
      </w:r>
    </w:p>
    <w:p w:rsidRPr="00831CA3" w:rsidR="00C21145" w:rsidP="00800A96" w:rsidRDefault="00C21145" w14:paraId="3BAB53F8" w14:textId="77777777">
      <w:pPr>
        <w:rPr>
          <w:rFonts w:ascii="Arial" w:hAnsi="Arial" w:cs="Arial"/>
          <w:sz w:val="28"/>
          <w:szCs w:val="28"/>
        </w:rPr>
      </w:pPr>
    </w:p>
    <w:p w:rsidRPr="00831CA3" w:rsidR="00C21145" w:rsidP="00800A96" w:rsidRDefault="00C21145" w14:paraId="36C12098" w14:textId="77777777">
      <w:pPr>
        <w:rPr>
          <w:rFonts w:ascii="Arial" w:hAnsi="Arial" w:cs="Arial"/>
          <w:sz w:val="28"/>
          <w:szCs w:val="28"/>
        </w:rPr>
      </w:pPr>
      <w:r w:rsidRPr="00831CA3">
        <w:rPr>
          <w:rFonts w:ascii="Arial" w:hAnsi="Arial" w:cs="Arial"/>
          <w:sz w:val="28"/>
          <w:szCs w:val="28"/>
        </w:rPr>
        <w:t>A university hosted its Annual Student Leadership Conference in a large auditorium. More than 300 students, faculty, and staff attended a full day of keynote presentations, panel discussions, and networking sessions. All participants were physically present at the same location.</w:t>
      </w:r>
    </w:p>
    <w:p w:rsidRPr="00831CA3" w:rsidR="00C21145" w:rsidP="00800A96" w:rsidRDefault="00C21145" w14:paraId="2A0C3658" w14:textId="77777777">
      <w:pPr>
        <w:rPr>
          <w:rFonts w:ascii="Arial" w:hAnsi="Arial" w:cs="Arial"/>
          <w:sz w:val="28"/>
          <w:szCs w:val="28"/>
        </w:rPr>
      </w:pPr>
    </w:p>
    <w:p w:rsidRPr="00831CA3" w:rsidR="00C21145" w:rsidP="00663E45" w:rsidRDefault="00A72F7C" w14:paraId="318DA09E" w14:textId="16C4467F">
      <w:pPr>
        <w:pStyle w:val="Heading2"/>
      </w:pPr>
      <w:r>
        <w:t xml:space="preserve">Additional </w:t>
      </w:r>
      <w:r w:rsidRPr="00831CA3" w:rsidR="00800A96">
        <w:t>Context</w:t>
      </w:r>
    </w:p>
    <w:p w:rsidRPr="00831CA3" w:rsidR="00C21145" w:rsidP="00800A96" w:rsidRDefault="00C21145" w14:paraId="21578E4A" w14:textId="77777777">
      <w:pPr>
        <w:rPr>
          <w:rFonts w:ascii="Arial" w:hAnsi="Arial" w:cs="Arial"/>
          <w:sz w:val="28"/>
          <w:szCs w:val="28"/>
        </w:rPr>
      </w:pPr>
    </w:p>
    <w:p w:rsidRPr="00831CA3" w:rsidR="00C21145" w:rsidP="00800A96" w:rsidRDefault="00C21145" w14:paraId="608DD445" w14:textId="3F08A5A8">
      <w:pPr>
        <w:pStyle w:val="ListParagraph"/>
        <w:numPr>
          <w:ilvl w:val="0"/>
          <w:numId w:val="6"/>
        </w:numPr>
        <w:rPr>
          <w:rFonts w:ascii="Arial" w:hAnsi="Arial" w:cs="Arial"/>
          <w:sz w:val="28"/>
          <w:szCs w:val="28"/>
        </w:rPr>
      </w:pPr>
      <w:r w:rsidRPr="00831CA3">
        <w:rPr>
          <w:rFonts w:ascii="Arial" w:hAnsi="Arial" w:cs="Arial"/>
          <w:sz w:val="28"/>
          <w:szCs w:val="28"/>
        </w:rPr>
        <w:t>The registration table was positioned at standing height.</w:t>
      </w:r>
    </w:p>
    <w:p w:rsidRPr="00831CA3" w:rsidR="00C21145" w:rsidP="00800A96" w:rsidRDefault="00C21145" w14:paraId="3C153CA0" w14:textId="49C7E357">
      <w:pPr>
        <w:pStyle w:val="ListParagraph"/>
        <w:numPr>
          <w:ilvl w:val="0"/>
          <w:numId w:val="6"/>
        </w:numPr>
        <w:rPr>
          <w:rFonts w:ascii="Arial" w:hAnsi="Arial" w:cs="Arial"/>
          <w:sz w:val="28"/>
          <w:szCs w:val="28"/>
        </w:rPr>
      </w:pPr>
      <w:r w:rsidRPr="00831CA3">
        <w:rPr>
          <w:rFonts w:ascii="Arial" w:hAnsi="Arial" w:cs="Arial"/>
          <w:sz w:val="28"/>
          <w:szCs w:val="28"/>
        </w:rPr>
        <w:t>The auditorium stage was only accessible by stairs.</w:t>
      </w:r>
    </w:p>
    <w:p w:rsidRPr="00831CA3" w:rsidR="00C21145" w:rsidP="00800A96" w:rsidRDefault="005E32A7" w14:paraId="15C38CA3" w14:textId="43FF8E81">
      <w:pPr>
        <w:pStyle w:val="ListParagraph"/>
        <w:numPr>
          <w:ilvl w:val="0"/>
          <w:numId w:val="6"/>
        </w:numPr>
        <w:rPr>
          <w:rFonts w:ascii="Arial" w:hAnsi="Arial" w:cs="Arial"/>
          <w:sz w:val="28"/>
          <w:szCs w:val="28"/>
        </w:rPr>
      </w:pPr>
      <w:r>
        <w:rPr>
          <w:rFonts w:ascii="Arial" w:hAnsi="Arial" w:cs="Arial"/>
          <w:sz w:val="28"/>
          <w:szCs w:val="28"/>
        </w:rPr>
        <w:t>Multiple p</w:t>
      </w:r>
      <w:r w:rsidRPr="00831CA3" w:rsidR="00C21145">
        <w:rPr>
          <w:rFonts w:ascii="Arial" w:hAnsi="Arial" w:cs="Arial"/>
          <w:sz w:val="28"/>
          <w:szCs w:val="28"/>
        </w:rPr>
        <w:t>resentation slides contained small text and low-contrast color combinations.</w:t>
      </w:r>
    </w:p>
    <w:p w:rsidRPr="00831CA3" w:rsidR="00C21145" w:rsidP="00800A96" w:rsidRDefault="00C21145" w14:paraId="09F6F9C6" w14:textId="7E002D94">
      <w:pPr>
        <w:pStyle w:val="ListParagraph"/>
        <w:numPr>
          <w:ilvl w:val="0"/>
          <w:numId w:val="6"/>
        </w:numPr>
        <w:rPr>
          <w:rFonts w:ascii="Arial" w:hAnsi="Arial" w:cs="Arial"/>
          <w:sz w:val="28"/>
          <w:szCs w:val="28"/>
        </w:rPr>
      </w:pPr>
      <w:r w:rsidRPr="00831CA3">
        <w:rPr>
          <w:rFonts w:ascii="Arial" w:hAnsi="Arial" w:cs="Arial"/>
          <w:sz w:val="28"/>
          <w:szCs w:val="28"/>
        </w:rPr>
        <w:t>No sign language interpreters or real-time captioning services were provided, despite requests submitted during registration.</w:t>
      </w:r>
    </w:p>
    <w:p w:rsidRPr="00831CA3" w:rsidR="00C21145" w:rsidP="00800A96" w:rsidRDefault="00C21145" w14:paraId="62D8C904" w14:textId="7457046A">
      <w:pPr>
        <w:pStyle w:val="ListParagraph"/>
        <w:numPr>
          <w:ilvl w:val="0"/>
          <w:numId w:val="6"/>
        </w:numPr>
        <w:rPr>
          <w:rFonts w:ascii="Arial" w:hAnsi="Arial" w:cs="Arial"/>
          <w:sz w:val="28"/>
          <w:szCs w:val="28"/>
        </w:rPr>
      </w:pPr>
      <w:r w:rsidRPr="00831CA3">
        <w:rPr>
          <w:rFonts w:ascii="Arial" w:hAnsi="Arial" w:cs="Arial"/>
          <w:sz w:val="28"/>
          <w:szCs w:val="28"/>
        </w:rPr>
        <w:t>Speakers frequently referenced visual information on slides without verbally describing charts, images, or graphics.</w:t>
      </w:r>
    </w:p>
    <w:p w:rsidR="00C21145" w:rsidP="00800A96" w:rsidRDefault="00C21145" w14:paraId="31A47F1D" w14:textId="00B83AF0">
      <w:pPr>
        <w:pStyle w:val="ListParagraph"/>
        <w:numPr>
          <w:ilvl w:val="0"/>
          <w:numId w:val="6"/>
        </w:numPr>
        <w:rPr>
          <w:rFonts w:ascii="Arial" w:hAnsi="Arial" w:cs="Arial"/>
          <w:sz w:val="28"/>
          <w:szCs w:val="28"/>
        </w:rPr>
      </w:pPr>
      <w:r w:rsidRPr="00831CA3">
        <w:rPr>
          <w:rFonts w:ascii="Arial" w:hAnsi="Arial" w:cs="Arial"/>
          <w:sz w:val="28"/>
          <w:szCs w:val="28"/>
        </w:rPr>
        <w:t>During networking activities, the room became crowded and noisy, making communication difficult for attendees.</w:t>
      </w:r>
    </w:p>
    <w:p w:rsidRPr="00831CA3" w:rsidR="0083436F" w:rsidP="00800A96" w:rsidRDefault="0083436F" w14:paraId="7CDBA6BA" w14:textId="0D0BE805">
      <w:pPr>
        <w:pStyle w:val="ListParagraph"/>
        <w:numPr>
          <w:ilvl w:val="0"/>
          <w:numId w:val="6"/>
        </w:numPr>
        <w:rPr>
          <w:rFonts w:ascii="Arial" w:hAnsi="Arial" w:cs="Arial"/>
          <w:sz w:val="28"/>
          <w:szCs w:val="28"/>
        </w:rPr>
      </w:pPr>
      <w:r>
        <w:rPr>
          <w:rFonts w:ascii="Arial" w:hAnsi="Arial" w:cs="Arial"/>
          <w:sz w:val="28"/>
          <w:szCs w:val="28"/>
        </w:rPr>
        <w:t xml:space="preserve">Lunch was provided for attendees and included </w:t>
      </w:r>
      <w:r w:rsidR="005A3C7B">
        <w:rPr>
          <w:rFonts w:ascii="Arial" w:hAnsi="Arial" w:cs="Arial"/>
          <w:sz w:val="28"/>
          <w:szCs w:val="28"/>
        </w:rPr>
        <w:t xml:space="preserve">assorted </w:t>
      </w:r>
      <w:r>
        <w:rPr>
          <w:rFonts w:ascii="Arial" w:hAnsi="Arial" w:cs="Arial"/>
          <w:sz w:val="28"/>
          <w:szCs w:val="28"/>
        </w:rPr>
        <w:t xml:space="preserve">sandwiches, pasta salad, </w:t>
      </w:r>
      <w:r w:rsidR="00C5797B">
        <w:rPr>
          <w:rFonts w:ascii="Arial" w:hAnsi="Arial" w:cs="Arial"/>
          <w:sz w:val="28"/>
          <w:szCs w:val="28"/>
        </w:rPr>
        <w:t xml:space="preserve">cookies, and assorted beverages. </w:t>
      </w:r>
    </w:p>
    <w:p w:rsidRPr="00831CA3" w:rsidR="00C21145" w:rsidP="00800A96" w:rsidRDefault="00C21145" w14:paraId="0EAD3B27" w14:textId="77777777">
      <w:pPr>
        <w:rPr>
          <w:rFonts w:ascii="Arial" w:hAnsi="Arial" w:cs="Arial"/>
          <w:sz w:val="28"/>
          <w:szCs w:val="28"/>
        </w:rPr>
      </w:pPr>
    </w:p>
    <w:p w:rsidRPr="0083436F" w:rsidR="0083436F" w:rsidP="0083436F" w:rsidRDefault="00C21145" w14:paraId="15475070" w14:textId="1852B0D2">
      <w:pPr>
        <w:pStyle w:val="Heading2"/>
      </w:pPr>
      <w:r w:rsidRPr="00831CA3">
        <w:t>Discussion Questions</w:t>
      </w:r>
    </w:p>
    <w:p w:rsidRPr="00831CA3" w:rsidR="00C21145" w:rsidP="00800A96" w:rsidRDefault="00C21145" w14:paraId="049FA891" w14:textId="77777777">
      <w:pPr>
        <w:rPr>
          <w:rFonts w:ascii="Arial" w:hAnsi="Arial" w:cs="Arial"/>
          <w:sz w:val="28"/>
          <w:szCs w:val="28"/>
        </w:rPr>
      </w:pPr>
    </w:p>
    <w:p w:rsidRPr="00831CA3" w:rsidR="003A0826" w:rsidP="00800A96" w:rsidRDefault="003A0826" w14:paraId="0EDAF3AF" w14:textId="7B8C38A5">
      <w:pPr>
        <w:pStyle w:val="ListParagraph"/>
        <w:numPr>
          <w:ilvl w:val="0"/>
          <w:numId w:val="2"/>
        </w:numPr>
        <w:rPr>
          <w:rFonts w:ascii="Arial" w:hAnsi="Arial" w:cs="Arial"/>
          <w:sz w:val="28"/>
          <w:szCs w:val="28"/>
        </w:rPr>
      </w:pPr>
      <w:r w:rsidRPr="3884FDCA" w:rsidR="37E683EC">
        <w:rPr>
          <w:rFonts w:ascii="Arial" w:hAnsi="Arial" w:cs="Arial"/>
          <w:sz w:val="28"/>
          <w:szCs w:val="28"/>
        </w:rPr>
        <w:t xml:space="preserve">How might </w:t>
      </w:r>
      <w:r w:rsidRPr="3884FDCA" w:rsidR="2FDC4D7A">
        <w:rPr>
          <w:rFonts w:ascii="Arial" w:hAnsi="Arial" w:cs="Arial"/>
          <w:sz w:val="28"/>
          <w:szCs w:val="28"/>
        </w:rPr>
        <w:t>participants</w:t>
      </w:r>
      <w:r w:rsidRPr="3884FDCA" w:rsidR="6090EFC5">
        <w:rPr>
          <w:rFonts w:ascii="Arial" w:hAnsi="Arial" w:cs="Arial"/>
          <w:sz w:val="28"/>
          <w:szCs w:val="28"/>
        </w:rPr>
        <w:t xml:space="preserve"> be </w:t>
      </w:r>
      <w:r w:rsidRPr="3884FDCA" w:rsidR="6090EFC5">
        <w:rPr>
          <w:rFonts w:ascii="Arial" w:hAnsi="Arial" w:cs="Arial"/>
          <w:sz w:val="28"/>
          <w:szCs w:val="28"/>
        </w:rPr>
        <w:t>impacted</w:t>
      </w:r>
      <w:r w:rsidRPr="3884FDCA" w:rsidR="6090EFC5">
        <w:rPr>
          <w:rFonts w:ascii="Arial" w:hAnsi="Arial" w:cs="Arial"/>
          <w:sz w:val="28"/>
          <w:szCs w:val="28"/>
        </w:rPr>
        <w:t xml:space="preserve"> by the </w:t>
      </w:r>
      <w:r w:rsidRPr="3884FDCA" w:rsidR="62F163E5">
        <w:rPr>
          <w:rFonts w:ascii="Arial" w:hAnsi="Arial" w:cs="Arial"/>
          <w:sz w:val="28"/>
          <w:szCs w:val="28"/>
        </w:rPr>
        <w:t>organization</w:t>
      </w:r>
      <w:r w:rsidRPr="3884FDCA" w:rsidR="4066924F">
        <w:rPr>
          <w:rFonts w:ascii="Arial" w:hAnsi="Arial" w:cs="Arial"/>
          <w:sz w:val="28"/>
          <w:szCs w:val="28"/>
        </w:rPr>
        <w:t xml:space="preserve"> and design</w:t>
      </w:r>
      <w:r w:rsidRPr="3884FDCA" w:rsidR="6090EFC5">
        <w:rPr>
          <w:rFonts w:ascii="Arial" w:hAnsi="Arial" w:cs="Arial"/>
          <w:sz w:val="28"/>
          <w:szCs w:val="28"/>
        </w:rPr>
        <w:t xml:space="preserve"> </w:t>
      </w:r>
      <w:r w:rsidRPr="3884FDCA" w:rsidR="1B573512">
        <w:rPr>
          <w:rFonts w:ascii="Arial" w:hAnsi="Arial" w:cs="Arial"/>
          <w:sz w:val="28"/>
          <w:szCs w:val="28"/>
        </w:rPr>
        <w:t>of this event</w:t>
      </w:r>
      <w:r w:rsidRPr="3884FDCA" w:rsidR="2FDC4D7A">
        <w:rPr>
          <w:rFonts w:ascii="Arial" w:hAnsi="Arial" w:cs="Arial"/>
          <w:sz w:val="28"/>
          <w:szCs w:val="28"/>
        </w:rPr>
        <w:t xml:space="preserve">? </w:t>
      </w:r>
    </w:p>
    <w:p w:rsidRPr="00831CA3" w:rsidR="00C21145" w:rsidP="00800A96" w:rsidRDefault="00C21145" w14:paraId="5010763B" w14:textId="31ECE660">
      <w:pPr>
        <w:pStyle w:val="ListParagraph"/>
        <w:numPr>
          <w:ilvl w:val="0"/>
          <w:numId w:val="2"/>
        </w:numPr>
        <w:rPr>
          <w:rFonts w:ascii="Arial" w:hAnsi="Arial" w:cs="Arial"/>
          <w:sz w:val="28"/>
          <w:szCs w:val="28"/>
        </w:rPr>
      </w:pPr>
      <w:r w:rsidRPr="3884FDCA" w:rsidR="11901873">
        <w:rPr>
          <w:rFonts w:ascii="Arial" w:hAnsi="Arial" w:cs="Arial"/>
          <w:sz w:val="28"/>
          <w:szCs w:val="28"/>
        </w:rPr>
        <w:t xml:space="preserve">How could event organizers </w:t>
      </w:r>
      <w:r w:rsidRPr="3884FDCA" w:rsidR="5D0D94FC">
        <w:rPr>
          <w:rFonts w:ascii="Arial" w:hAnsi="Arial" w:cs="Arial"/>
          <w:sz w:val="28"/>
          <w:szCs w:val="28"/>
        </w:rPr>
        <w:t>better support</w:t>
      </w:r>
      <w:r w:rsidRPr="3884FDCA" w:rsidR="11901873">
        <w:rPr>
          <w:rFonts w:ascii="Arial" w:hAnsi="Arial" w:cs="Arial"/>
          <w:sz w:val="28"/>
          <w:szCs w:val="28"/>
        </w:rPr>
        <w:t xml:space="preserve"> equ</w:t>
      </w:r>
      <w:r w:rsidRPr="3884FDCA" w:rsidR="1CAAC15C">
        <w:rPr>
          <w:rFonts w:ascii="Arial" w:hAnsi="Arial" w:cs="Arial"/>
          <w:sz w:val="28"/>
          <w:szCs w:val="28"/>
        </w:rPr>
        <w:t xml:space="preserve">itable </w:t>
      </w:r>
      <w:r w:rsidRPr="3884FDCA" w:rsidR="11901873">
        <w:rPr>
          <w:rFonts w:ascii="Arial" w:hAnsi="Arial" w:cs="Arial"/>
          <w:sz w:val="28"/>
          <w:szCs w:val="28"/>
        </w:rPr>
        <w:t>participation for speakers and attendees with disabilities?</w:t>
      </w:r>
    </w:p>
    <w:p w:rsidR="00072953" w:rsidP="00072953" w:rsidRDefault="00072953" w14:paraId="0E5AF3B0" w14:textId="111786DA">
      <w:pPr>
        <w:pStyle w:val="ListParagraph"/>
        <w:numPr>
          <w:ilvl w:val="0"/>
          <w:numId w:val="2"/>
        </w:numPr>
        <w:rPr>
          <w:rFonts w:ascii="Arial" w:hAnsi="Arial" w:cs="Arial"/>
          <w:sz w:val="28"/>
          <w:szCs w:val="28"/>
        </w:rPr>
      </w:pPr>
      <w:r w:rsidRPr="00831CA3">
        <w:rPr>
          <w:rFonts w:ascii="Arial" w:hAnsi="Arial" w:cs="Arial"/>
          <w:sz w:val="28"/>
          <w:szCs w:val="28"/>
        </w:rPr>
        <w:t>What planning</w:t>
      </w:r>
      <w:r w:rsidR="00F23C61">
        <w:rPr>
          <w:rFonts w:ascii="Arial" w:hAnsi="Arial" w:cs="Arial"/>
          <w:sz w:val="28"/>
          <w:szCs w:val="28"/>
        </w:rPr>
        <w:t xml:space="preserve"> consideration</w:t>
      </w:r>
      <w:r w:rsidRPr="00831CA3">
        <w:rPr>
          <w:rFonts w:ascii="Arial" w:hAnsi="Arial" w:cs="Arial"/>
          <w:sz w:val="28"/>
          <w:szCs w:val="28"/>
        </w:rPr>
        <w:t>s could have</w:t>
      </w:r>
      <w:r w:rsidR="00843C4D">
        <w:rPr>
          <w:rFonts w:ascii="Arial" w:hAnsi="Arial" w:cs="Arial"/>
          <w:sz w:val="28"/>
          <w:szCs w:val="28"/>
        </w:rPr>
        <w:t xml:space="preserve"> </w:t>
      </w:r>
      <w:r w:rsidR="00A13CDD">
        <w:rPr>
          <w:rFonts w:ascii="Arial" w:hAnsi="Arial" w:cs="Arial"/>
          <w:sz w:val="28"/>
          <w:szCs w:val="28"/>
        </w:rPr>
        <w:t>improve</w:t>
      </w:r>
      <w:r w:rsidR="00F23C61">
        <w:rPr>
          <w:rFonts w:ascii="Arial" w:hAnsi="Arial" w:cs="Arial"/>
          <w:sz w:val="28"/>
          <w:szCs w:val="28"/>
        </w:rPr>
        <w:t>d</w:t>
      </w:r>
      <w:r w:rsidR="00A13CDD">
        <w:rPr>
          <w:rFonts w:ascii="Arial" w:hAnsi="Arial" w:cs="Arial"/>
          <w:sz w:val="28"/>
          <w:szCs w:val="28"/>
        </w:rPr>
        <w:t xml:space="preserve"> this event</w:t>
      </w:r>
      <w:r w:rsidRPr="00831CA3">
        <w:rPr>
          <w:rFonts w:ascii="Arial" w:hAnsi="Arial" w:cs="Arial"/>
          <w:sz w:val="28"/>
          <w:szCs w:val="28"/>
        </w:rPr>
        <w:t>?</w:t>
      </w:r>
    </w:p>
    <w:p w:rsidRPr="009E4BFA" w:rsidR="009E4BFA" w:rsidP="009E4BFA" w:rsidRDefault="009E4BFA" w14:paraId="02D476ED" w14:textId="77777777">
      <w:pPr>
        <w:rPr>
          <w:rFonts w:ascii="Arial" w:hAnsi="Arial" w:cs="Arial"/>
          <w:sz w:val="28"/>
          <w:szCs w:val="28"/>
        </w:rPr>
      </w:pPr>
    </w:p>
    <w:p w:rsidRPr="00072953" w:rsidR="00072953" w:rsidP="00072953" w:rsidRDefault="00072953" w14:paraId="68DB2B19" w14:textId="77777777">
      <w:pPr>
        <w:ind w:left="360"/>
        <w:rPr>
          <w:rFonts w:ascii="Arial" w:hAnsi="Arial" w:cs="Arial"/>
          <w:sz w:val="24"/>
          <w:szCs w:val="24"/>
          <w:highlight w:val="yellow"/>
        </w:rPr>
      </w:pPr>
    </w:p>
    <w:p w:rsidRPr="00C21145" w:rsidR="00C21145" w:rsidP="00800A96" w:rsidRDefault="00C21145" w14:paraId="3AA20713" w14:textId="33B1B23D">
      <w:pPr>
        <w:rPr>
          <w:rFonts w:ascii="Arial" w:hAnsi="Arial" w:cs="Arial"/>
          <w:sz w:val="24"/>
          <w:szCs w:val="24"/>
        </w:rPr>
      </w:pPr>
    </w:p>
    <w:p w:rsidRPr="00C21145" w:rsidR="00C21145" w:rsidP="00800A96" w:rsidRDefault="00C21145" w14:paraId="74F62BFB" w14:textId="77777777">
      <w:pPr>
        <w:rPr>
          <w:rFonts w:ascii="Arial" w:hAnsi="Arial" w:cs="Arial"/>
          <w:sz w:val="24"/>
          <w:szCs w:val="24"/>
        </w:rPr>
      </w:pPr>
    </w:p>
    <w:p w:rsidR="00982963" w:rsidP="00800A96" w:rsidRDefault="00982963" w14:paraId="7252B1ED" w14:textId="77777777">
      <w:pPr>
        <w:rPr>
          <w:rFonts w:ascii="Arial" w:hAnsi="Arial" w:cs="Arial"/>
          <w:sz w:val="24"/>
          <w:szCs w:val="24"/>
        </w:rPr>
      </w:pPr>
      <w:r>
        <w:rPr>
          <w:rFonts w:ascii="Arial" w:hAnsi="Arial" w:cs="Arial"/>
          <w:sz w:val="24"/>
          <w:szCs w:val="24"/>
        </w:rPr>
        <w:br w:type="page"/>
      </w:r>
    </w:p>
    <w:p w:rsidRPr="00663E45" w:rsidR="00C21145" w:rsidP="00663E45" w:rsidRDefault="00C21145" w14:paraId="23023259" w14:textId="6980B5E0">
      <w:pPr>
        <w:pStyle w:val="Heading1"/>
      </w:pPr>
      <w:r w:rsidRPr="00663E45">
        <w:lastRenderedPageBreak/>
        <w:t>Case Study 2: Faculty Research Symposium on Zoom</w:t>
      </w:r>
    </w:p>
    <w:p w:rsidRPr="00C21145" w:rsidR="00C21145" w:rsidP="00800A96" w:rsidRDefault="00C21145" w14:paraId="2652450B" w14:textId="77777777">
      <w:pPr>
        <w:rPr>
          <w:rFonts w:ascii="Arial" w:hAnsi="Arial" w:cs="Arial"/>
          <w:sz w:val="24"/>
          <w:szCs w:val="24"/>
        </w:rPr>
      </w:pPr>
    </w:p>
    <w:p w:rsidRPr="00C21145" w:rsidR="00C21145" w:rsidP="00663E45" w:rsidRDefault="00C21145" w14:paraId="3D2F8020" w14:textId="7236E1EF">
      <w:pPr>
        <w:pStyle w:val="Heading2"/>
      </w:pPr>
      <w:r w:rsidRPr="00C21145">
        <w:t>Event Description</w:t>
      </w:r>
    </w:p>
    <w:p w:rsidRPr="00C21145" w:rsidR="00C21145" w:rsidP="00800A96" w:rsidRDefault="00C21145" w14:paraId="62533040" w14:textId="77777777">
      <w:pPr>
        <w:rPr>
          <w:rFonts w:ascii="Arial" w:hAnsi="Arial" w:cs="Arial"/>
          <w:sz w:val="24"/>
          <w:szCs w:val="24"/>
        </w:rPr>
      </w:pPr>
    </w:p>
    <w:p w:rsidRPr="00663E45" w:rsidR="00C21145" w:rsidP="00800A96" w:rsidRDefault="00C21145" w14:paraId="2C6F0548" w14:textId="2863CA47">
      <w:pPr>
        <w:rPr>
          <w:rFonts w:ascii="Arial" w:hAnsi="Arial" w:cs="Arial"/>
          <w:sz w:val="28"/>
          <w:szCs w:val="28"/>
        </w:rPr>
      </w:pPr>
      <w:r w:rsidRPr="00663E45">
        <w:rPr>
          <w:rFonts w:ascii="Arial" w:hAnsi="Arial" w:cs="Arial"/>
          <w:sz w:val="28"/>
          <w:szCs w:val="28"/>
        </w:rPr>
        <w:t>The university organized a virtual Faculty Research Symposium conducted entirely on Zoom. All presenters and attendees participated remotely from their own locations.</w:t>
      </w:r>
      <w:r w:rsidR="00B71657">
        <w:rPr>
          <w:rFonts w:ascii="Arial" w:hAnsi="Arial" w:cs="Arial"/>
          <w:sz w:val="28"/>
          <w:szCs w:val="28"/>
        </w:rPr>
        <w:t xml:space="preserve"> Presenters had autonomy in developing their </w:t>
      </w:r>
      <w:r w:rsidR="00606C60">
        <w:rPr>
          <w:rFonts w:ascii="Arial" w:hAnsi="Arial" w:cs="Arial"/>
          <w:sz w:val="28"/>
          <w:szCs w:val="28"/>
        </w:rPr>
        <w:t>materials and were not required to submit materials</w:t>
      </w:r>
      <w:r w:rsidR="00D0159F">
        <w:rPr>
          <w:rFonts w:ascii="Arial" w:hAnsi="Arial" w:cs="Arial"/>
          <w:sz w:val="28"/>
          <w:szCs w:val="28"/>
        </w:rPr>
        <w:t xml:space="preserve"> to be distributed to attendees</w:t>
      </w:r>
      <w:r w:rsidR="00606C60">
        <w:rPr>
          <w:rFonts w:ascii="Arial" w:hAnsi="Arial" w:cs="Arial"/>
          <w:sz w:val="28"/>
          <w:szCs w:val="28"/>
        </w:rPr>
        <w:t xml:space="preserve"> prior to the event. </w:t>
      </w:r>
    </w:p>
    <w:p w:rsidRPr="00C21145" w:rsidR="00C21145" w:rsidP="00800A96" w:rsidRDefault="00C21145" w14:paraId="3A2A6290" w14:textId="77777777">
      <w:pPr>
        <w:rPr>
          <w:rFonts w:ascii="Arial" w:hAnsi="Arial" w:cs="Arial"/>
          <w:sz w:val="24"/>
          <w:szCs w:val="24"/>
        </w:rPr>
      </w:pPr>
    </w:p>
    <w:p w:rsidRPr="00982963" w:rsidR="00C21145" w:rsidP="00663E45" w:rsidRDefault="00A72F7C" w14:paraId="07140C20" w14:textId="315BAF5A">
      <w:pPr>
        <w:pStyle w:val="Heading2"/>
      </w:pPr>
      <w:r>
        <w:t xml:space="preserve">Additional </w:t>
      </w:r>
      <w:r w:rsidR="00E16CBF">
        <w:t>Context</w:t>
      </w:r>
    </w:p>
    <w:p w:rsidRPr="00C21145" w:rsidR="00C21145" w:rsidP="00800A96" w:rsidRDefault="00C21145" w14:paraId="2721EAFD" w14:textId="77777777">
      <w:pPr>
        <w:rPr>
          <w:rFonts w:ascii="Arial" w:hAnsi="Arial" w:cs="Arial"/>
          <w:sz w:val="24"/>
          <w:szCs w:val="24"/>
        </w:rPr>
      </w:pPr>
    </w:p>
    <w:p w:rsidRPr="00663E45" w:rsidR="00C21145" w:rsidP="00800A96" w:rsidRDefault="00C21145" w14:paraId="16A33E19" w14:textId="4F1433C4">
      <w:pPr>
        <w:pStyle w:val="ListParagraph"/>
        <w:numPr>
          <w:ilvl w:val="0"/>
          <w:numId w:val="4"/>
        </w:numPr>
        <w:rPr>
          <w:rFonts w:ascii="Arial" w:hAnsi="Arial" w:cs="Arial"/>
          <w:sz w:val="28"/>
          <w:szCs w:val="28"/>
        </w:rPr>
      </w:pPr>
      <w:r w:rsidRPr="00663E45">
        <w:rPr>
          <w:rFonts w:ascii="Arial" w:hAnsi="Arial" w:cs="Arial"/>
          <w:sz w:val="28"/>
          <w:szCs w:val="28"/>
        </w:rPr>
        <w:t>Automatic captions were not enabled in Zoom.</w:t>
      </w:r>
    </w:p>
    <w:p w:rsidRPr="00663E45" w:rsidR="00C21145" w:rsidP="00800A96" w:rsidRDefault="00C21145" w14:paraId="6EF64C3D" w14:textId="022B2CEE">
      <w:pPr>
        <w:pStyle w:val="ListParagraph"/>
        <w:numPr>
          <w:ilvl w:val="0"/>
          <w:numId w:val="4"/>
        </w:numPr>
        <w:rPr>
          <w:rFonts w:ascii="Arial" w:hAnsi="Arial" w:cs="Arial"/>
          <w:sz w:val="28"/>
          <w:szCs w:val="28"/>
        </w:rPr>
      </w:pPr>
      <w:r w:rsidRPr="00663E45">
        <w:rPr>
          <w:rFonts w:ascii="Arial" w:hAnsi="Arial" w:cs="Arial"/>
          <w:sz w:val="28"/>
          <w:szCs w:val="28"/>
        </w:rPr>
        <w:t>Multiple presenters shared slides that contained dense text, complex charts, and images without alternative descriptions.</w:t>
      </w:r>
    </w:p>
    <w:p w:rsidRPr="00663E45" w:rsidR="00C21145" w:rsidP="00800A96" w:rsidRDefault="00C21145" w14:paraId="79D7AE87" w14:textId="1C348AE9">
      <w:pPr>
        <w:pStyle w:val="ListParagraph"/>
        <w:numPr>
          <w:ilvl w:val="0"/>
          <w:numId w:val="4"/>
        </w:numPr>
        <w:rPr>
          <w:rFonts w:ascii="Arial" w:hAnsi="Arial" w:cs="Arial"/>
          <w:sz w:val="28"/>
          <w:szCs w:val="28"/>
        </w:rPr>
      </w:pPr>
      <w:r w:rsidRPr="00663E45">
        <w:rPr>
          <w:rFonts w:ascii="Arial" w:hAnsi="Arial" w:cs="Arial"/>
          <w:sz w:val="28"/>
          <w:szCs w:val="28"/>
        </w:rPr>
        <w:t>One presenter played a video without captions.</w:t>
      </w:r>
    </w:p>
    <w:p w:rsidRPr="00663E45" w:rsidR="00C21145" w:rsidP="00800A96" w:rsidRDefault="00C21145" w14:paraId="624F604F" w14:textId="547E3339">
      <w:pPr>
        <w:pStyle w:val="ListParagraph"/>
        <w:numPr>
          <w:ilvl w:val="0"/>
          <w:numId w:val="4"/>
        </w:numPr>
        <w:rPr>
          <w:rFonts w:ascii="Arial" w:hAnsi="Arial" w:cs="Arial"/>
          <w:sz w:val="28"/>
          <w:szCs w:val="28"/>
        </w:rPr>
      </w:pPr>
      <w:r w:rsidRPr="00663E45">
        <w:rPr>
          <w:rFonts w:ascii="Arial" w:hAnsi="Arial" w:cs="Arial"/>
          <w:sz w:val="28"/>
          <w:szCs w:val="28"/>
        </w:rPr>
        <w:t>Questions submitted through the chat were read inconsistently, and presenters frequently answered verbally without repeating the question.</w:t>
      </w:r>
    </w:p>
    <w:p w:rsidRPr="00663E45" w:rsidR="00C21145" w:rsidP="00800A96" w:rsidRDefault="00C21145" w14:paraId="1A2EACDD" w14:textId="3A31870C">
      <w:pPr>
        <w:pStyle w:val="ListParagraph"/>
        <w:numPr>
          <w:ilvl w:val="0"/>
          <w:numId w:val="4"/>
        </w:numPr>
        <w:rPr>
          <w:rFonts w:ascii="Arial" w:hAnsi="Arial" w:cs="Arial"/>
          <w:sz w:val="28"/>
          <w:szCs w:val="28"/>
        </w:rPr>
      </w:pPr>
      <w:r w:rsidRPr="00663E45">
        <w:rPr>
          <w:rFonts w:ascii="Arial" w:hAnsi="Arial" w:cs="Arial"/>
          <w:sz w:val="28"/>
          <w:szCs w:val="28"/>
        </w:rPr>
        <w:t>Several presenters spoke rapidly and occasionally muted participants who attempted to ask clarifying questions.</w:t>
      </w:r>
    </w:p>
    <w:p w:rsidRPr="00663E45" w:rsidR="00C21145" w:rsidP="00800A96" w:rsidRDefault="00582EB6" w14:paraId="0BAA5EEC" w14:textId="45DC5156">
      <w:pPr>
        <w:pStyle w:val="ListParagraph"/>
        <w:numPr>
          <w:ilvl w:val="0"/>
          <w:numId w:val="4"/>
        </w:numPr>
        <w:rPr>
          <w:rFonts w:ascii="Arial" w:hAnsi="Arial" w:cs="Arial"/>
          <w:sz w:val="28"/>
          <w:szCs w:val="28"/>
        </w:rPr>
      </w:pPr>
      <w:r>
        <w:rPr>
          <w:rFonts w:ascii="Arial" w:hAnsi="Arial" w:cs="Arial"/>
          <w:sz w:val="28"/>
          <w:szCs w:val="28"/>
        </w:rPr>
        <w:t>Two</w:t>
      </w:r>
      <w:r w:rsidR="00E9102E">
        <w:rPr>
          <w:rFonts w:ascii="Arial" w:hAnsi="Arial" w:cs="Arial"/>
          <w:sz w:val="28"/>
          <w:szCs w:val="28"/>
        </w:rPr>
        <w:t xml:space="preserve"> presenters shared </w:t>
      </w:r>
      <w:r w:rsidR="00F36294">
        <w:rPr>
          <w:rFonts w:ascii="Arial" w:hAnsi="Arial" w:cs="Arial"/>
          <w:sz w:val="28"/>
          <w:szCs w:val="28"/>
        </w:rPr>
        <w:t xml:space="preserve">PDFs of their slide decks in the chat </w:t>
      </w:r>
      <w:r w:rsidR="005E32A7">
        <w:rPr>
          <w:rFonts w:ascii="Arial" w:hAnsi="Arial" w:cs="Arial"/>
          <w:sz w:val="28"/>
          <w:szCs w:val="28"/>
        </w:rPr>
        <w:t>for attendees</w:t>
      </w:r>
      <w:r w:rsidRPr="00663E45" w:rsidR="00C21145">
        <w:rPr>
          <w:rFonts w:ascii="Arial" w:hAnsi="Arial" w:cs="Arial"/>
          <w:sz w:val="28"/>
          <w:szCs w:val="28"/>
        </w:rPr>
        <w:t>.</w:t>
      </w:r>
    </w:p>
    <w:p w:rsidRPr="00C21145" w:rsidR="00C21145" w:rsidP="00800A96" w:rsidRDefault="00C21145" w14:paraId="220845E6" w14:textId="77777777">
      <w:pPr>
        <w:rPr>
          <w:rFonts w:ascii="Arial" w:hAnsi="Arial" w:cs="Arial"/>
          <w:sz w:val="24"/>
          <w:szCs w:val="24"/>
        </w:rPr>
      </w:pPr>
    </w:p>
    <w:p w:rsidR="00C21145" w:rsidP="00663E45" w:rsidRDefault="00C21145" w14:paraId="1281F3BD" w14:textId="1CAD407E">
      <w:pPr>
        <w:pStyle w:val="Heading2"/>
      </w:pPr>
      <w:r w:rsidRPr="00C21145">
        <w:t>Discussion Questions</w:t>
      </w:r>
    </w:p>
    <w:p w:rsidRPr="00663E45" w:rsidR="00663E45" w:rsidP="00663E45" w:rsidRDefault="00663E45" w14:paraId="33844A4F" w14:textId="77777777"/>
    <w:p w:rsidRPr="00831CA3" w:rsidR="00663E45" w:rsidP="00663E45" w:rsidRDefault="00FA568C" w14:paraId="7C2235DF" w14:textId="37E5252A">
      <w:pPr>
        <w:pStyle w:val="ListParagraph"/>
        <w:numPr>
          <w:ilvl w:val="0"/>
          <w:numId w:val="13"/>
        </w:numPr>
        <w:rPr>
          <w:rFonts w:ascii="Arial" w:hAnsi="Arial" w:cs="Arial"/>
          <w:sz w:val="28"/>
          <w:szCs w:val="28"/>
        </w:rPr>
      </w:pPr>
      <w:r w:rsidRPr="3884FDCA" w:rsidR="1B573512">
        <w:rPr>
          <w:rFonts w:ascii="Arial" w:hAnsi="Arial" w:cs="Arial"/>
          <w:sz w:val="28"/>
          <w:szCs w:val="28"/>
        </w:rPr>
        <w:t xml:space="preserve">How might participants be </w:t>
      </w:r>
      <w:r w:rsidRPr="3884FDCA" w:rsidR="1B573512">
        <w:rPr>
          <w:rFonts w:ascii="Arial" w:hAnsi="Arial" w:cs="Arial"/>
          <w:sz w:val="28"/>
          <w:szCs w:val="28"/>
        </w:rPr>
        <w:t>impacted</w:t>
      </w:r>
      <w:r w:rsidRPr="3884FDCA" w:rsidR="1B573512">
        <w:rPr>
          <w:rFonts w:ascii="Arial" w:hAnsi="Arial" w:cs="Arial"/>
          <w:sz w:val="28"/>
          <w:szCs w:val="28"/>
        </w:rPr>
        <w:t xml:space="preserve"> by the </w:t>
      </w:r>
      <w:r w:rsidRPr="3884FDCA" w:rsidR="72418B97">
        <w:rPr>
          <w:rFonts w:ascii="Arial" w:hAnsi="Arial" w:cs="Arial"/>
          <w:sz w:val="28"/>
          <w:szCs w:val="28"/>
        </w:rPr>
        <w:t>organization</w:t>
      </w:r>
      <w:r w:rsidRPr="3884FDCA" w:rsidR="45B7EADB">
        <w:rPr>
          <w:rFonts w:ascii="Arial" w:hAnsi="Arial" w:cs="Arial"/>
          <w:sz w:val="28"/>
          <w:szCs w:val="28"/>
        </w:rPr>
        <w:t xml:space="preserve"> and design</w:t>
      </w:r>
      <w:r w:rsidRPr="3884FDCA" w:rsidR="1B573512">
        <w:rPr>
          <w:rFonts w:ascii="Arial" w:hAnsi="Arial" w:cs="Arial"/>
          <w:sz w:val="28"/>
          <w:szCs w:val="28"/>
        </w:rPr>
        <w:t xml:space="preserve"> of this event?</w:t>
      </w:r>
      <w:r w:rsidRPr="3884FDCA" w:rsidR="261F0B63">
        <w:rPr>
          <w:rFonts w:ascii="Arial" w:hAnsi="Arial" w:cs="Arial"/>
          <w:sz w:val="28"/>
          <w:szCs w:val="28"/>
        </w:rPr>
        <w:t xml:space="preserve"> </w:t>
      </w:r>
    </w:p>
    <w:p w:rsidRPr="00831CA3" w:rsidR="00663E45" w:rsidP="00663E45" w:rsidRDefault="00663E45" w14:paraId="4779B86D" w14:noSpellErr="1" w14:textId="3BB9D2A9">
      <w:pPr>
        <w:pStyle w:val="ListParagraph"/>
        <w:numPr>
          <w:ilvl w:val="0"/>
          <w:numId w:val="13"/>
        </w:numPr>
        <w:rPr>
          <w:rFonts w:ascii="Arial" w:hAnsi="Arial" w:cs="Arial"/>
          <w:sz w:val="28"/>
          <w:szCs w:val="28"/>
        </w:rPr>
      </w:pPr>
      <w:r w:rsidRPr="49E3D431" w:rsidR="00663E45">
        <w:rPr>
          <w:rFonts w:ascii="Arial" w:hAnsi="Arial" w:cs="Arial"/>
          <w:sz w:val="28"/>
          <w:szCs w:val="28"/>
        </w:rPr>
        <w:t xml:space="preserve">How could event organizers </w:t>
      </w:r>
      <w:r w:rsidRPr="49E3D431" w:rsidR="00FA568C">
        <w:rPr>
          <w:rFonts w:ascii="Arial" w:hAnsi="Arial" w:cs="Arial"/>
          <w:sz w:val="28"/>
          <w:szCs w:val="28"/>
        </w:rPr>
        <w:t>better support</w:t>
      </w:r>
      <w:r w:rsidRPr="49E3D431" w:rsidR="00663E45">
        <w:rPr>
          <w:rFonts w:ascii="Arial" w:hAnsi="Arial" w:cs="Arial"/>
          <w:sz w:val="28"/>
          <w:szCs w:val="28"/>
        </w:rPr>
        <w:t xml:space="preserve"> equ</w:t>
      </w:r>
      <w:r w:rsidRPr="49E3D431" w:rsidR="42A073F2">
        <w:rPr>
          <w:rFonts w:ascii="Arial" w:hAnsi="Arial" w:cs="Arial"/>
          <w:sz w:val="28"/>
          <w:szCs w:val="28"/>
        </w:rPr>
        <w:t>itable</w:t>
      </w:r>
      <w:r w:rsidRPr="49E3D431" w:rsidR="00663E45">
        <w:rPr>
          <w:rFonts w:ascii="Arial" w:hAnsi="Arial" w:cs="Arial"/>
          <w:sz w:val="28"/>
          <w:szCs w:val="28"/>
        </w:rPr>
        <w:t xml:space="preserve"> participation for speakers and attendees with disabilities?</w:t>
      </w:r>
    </w:p>
    <w:p w:rsidRPr="00F23C61" w:rsidR="00F23C61" w:rsidP="00F23C61" w:rsidRDefault="00F23C61" w14:paraId="21AC6940" w14:textId="77777777">
      <w:pPr>
        <w:pStyle w:val="ListParagraph"/>
        <w:numPr>
          <w:ilvl w:val="0"/>
          <w:numId w:val="13"/>
        </w:numPr>
        <w:rPr>
          <w:rFonts w:ascii="Arial" w:hAnsi="Arial" w:cs="Arial"/>
          <w:sz w:val="28"/>
          <w:szCs w:val="28"/>
        </w:rPr>
      </w:pPr>
      <w:r w:rsidRPr="00F23C61">
        <w:rPr>
          <w:rFonts w:ascii="Arial" w:hAnsi="Arial" w:cs="Arial"/>
          <w:sz w:val="28"/>
          <w:szCs w:val="28"/>
        </w:rPr>
        <w:t>What planning considerations could have improved this event?</w:t>
      </w:r>
    </w:p>
    <w:p w:rsidRPr="00F23C61" w:rsidR="00F23C61" w:rsidP="00F23C61" w:rsidRDefault="00F23C61" w14:paraId="44572D26" w14:textId="77777777">
      <w:pPr>
        <w:ind w:left="360"/>
        <w:rPr>
          <w:rFonts w:ascii="Arial" w:hAnsi="Arial" w:cs="Arial"/>
          <w:sz w:val="28"/>
          <w:szCs w:val="28"/>
        </w:rPr>
      </w:pPr>
    </w:p>
    <w:p w:rsidRPr="00C21145" w:rsidR="00C21145" w:rsidP="00800A96" w:rsidRDefault="00C21145" w14:paraId="7F9472A4" w14:textId="706B3FCF">
      <w:pPr>
        <w:rPr>
          <w:rFonts w:ascii="Arial" w:hAnsi="Arial" w:cs="Arial"/>
          <w:sz w:val="24"/>
          <w:szCs w:val="24"/>
        </w:rPr>
      </w:pPr>
    </w:p>
    <w:p w:rsidRPr="00C21145" w:rsidR="00C21145" w:rsidP="00800A96" w:rsidRDefault="00C21145" w14:paraId="7CFEFB4E" w14:textId="77777777">
      <w:pPr>
        <w:rPr>
          <w:rFonts w:ascii="Arial" w:hAnsi="Arial" w:cs="Arial"/>
          <w:sz w:val="24"/>
          <w:szCs w:val="24"/>
        </w:rPr>
      </w:pPr>
    </w:p>
    <w:p w:rsidR="00982963" w:rsidP="00800A96" w:rsidRDefault="00982963" w14:paraId="2D193B93" w14:textId="77777777">
      <w:pPr>
        <w:rPr>
          <w:rFonts w:ascii="Arial" w:hAnsi="Arial" w:cs="Arial"/>
          <w:sz w:val="24"/>
          <w:szCs w:val="24"/>
        </w:rPr>
      </w:pPr>
      <w:r>
        <w:rPr>
          <w:rFonts w:ascii="Arial" w:hAnsi="Arial" w:cs="Arial"/>
          <w:sz w:val="24"/>
          <w:szCs w:val="24"/>
        </w:rPr>
        <w:br w:type="page"/>
      </w:r>
    </w:p>
    <w:p w:rsidRPr="00982963" w:rsidR="00C21145" w:rsidP="00663E45" w:rsidRDefault="00C21145" w14:paraId="5CFBD7BF" w14:textId="58F43EC7">
      <w:pPr>
        <w:pStyle w:val="Heading1"/>
      </w:pPr>
      <w:r w:rsidRPr="00982963">
        <w:lastRenderedPageBreak/>
        <w:t>Case Study 3: Hybrid Event — Campus Strategic Planning Town Hall</w:t>
      </w:r>
    </w:p>
    <w:p w:rsidRPr="00C21145" w:rsidR="00C21145" w:rsidP="00800A96" w:rsidRDefault="00C21145" w14:paraId="44909054" w14:textId="77777777">
      <w:pPr>
        <w:rPr>
          <w:rFonts w:ascii="Arial" w:hAnsi="Arial" w:cs="Arial"/>
          <w:sz w:val="24"/>
          <w:szCs w:val="24"/>
        </w:rPr>
      </w:pPr>
    </w:p>
    <w:p w:rsidRPr="00C21145" w:rsidR="00C21145" w:rsidP="00663E45" w:rsidRDefault="00C21145" w14:paraId="78FDCD77" w14:textId="4D732E93">
      <w:pPr>
        <w:pStyle w:val="Heading2"/>
      </w:pPr>
      <w:r w:rsidRPr="00C21145">
        <w:t>Event Description</w:t>
      </w:r>
    </w:p>
    <w:p w:rsidRPr="00C21145" w:rsidR="00C21145" w:rsidP="00800A96" w:rsidRDefault="00C21145" w14:paraId="3BC03E19" w14:textId="77777777">
      <w:pPr>
        <w:rPr>
          <w:rFonts w:ascii="Arial" w:hAnsi="Arial" w:cs="Arial"/>
          <w:sz w:val="24"/>
          <w:szCs w:val="24"/>
        </w:rPr>
      </w:pPr>
    </w:p>
    <w:p w:rsidRPr="00D90C13" w:rsidR="00C21145" w:rsidP="00800A96" w:rsidRDefault="00C21145" w14:paraId="591B2643" w14:textId="0E17E5A3">
      <w:pPr>
        <w:rPr>
          <w:rFonts w:ascii="Arial" w:hAnsi="Arial" w:cs="Arial"/>
          <w:sz w:val="28"/>
          <w:szCs w:val="28"/>
        </w:rPr>
      </w:pPr>
      <w:r w:rsidRPr="00D90C13">
        <w:rPr>
          <w:rFonts w:ascii="Arial" w:hAnsi="Arial" w:cs="Arial"/>
          <w:sz w:val="28"/>
          <w:szCs w:val="28"/>
        </w:rPr>
        <w:t xml:space="preserve">The university held a strategic planning town hall in a campus </w:t>
      </w:r>
      <w:r w:rsidR="00BE0DD5">
        <w:rPr>
          <w:rFonts w:ascii="Arial" w:hAnsi="Arial" w:cs="Arial"/>
          <w:sz w:val="28"/>
          <w:szCs w:val="28"/>
        </w:rPr>
        <w:t>auditorium</w:t>
      </w:r>
      <w:r w:rsidRPr="00D90C13">
        <w:rPr>
          <w:rFonts w:ascii="Arial" w:hAnsi="Arial" w:cs="Arial"/>
          <w:sz w:val="28"/>
          <w:szCs w:val="28"/>
        </w:rPr>
        <w:t>. University leaders and guest speakers were physically present in the room. Some attendees attended in person, while others joined remotely through Microsoft Teams. The remote participants could watch and hear the event but had limited opportunities to engage.</w:t>
      </w:r>
    </w:p>
    <w:p w:rsidRPr="00C21145" w:rsidR="00C21145" w:rsidP="00800A96" w:rsidRDefault="00C21145" w14:paraId="0197C8BD" w14:textId="77777777">
      <w:pPr>
        <w:rPr>
          <w:rFonts w:ascii="Arial" w:hAnsi="Arial" w:cs="Arial"/>
          <w:sz w:val="24"/>
          <w:szCs w:val="24"/>
        </w:rPr>
      </w:pPr>
    </w:p>
    <w:p w:rsidRPr="00C21145" w:rsidR="00C21145" w:rsidP="00663E45" w:rsidRDefault="00A72F7C" w14:paraId="36FC9975" w14:textId="7BC89CFF">
      <w:pPr>
        <w:pStyle w:val="Heading2"/>
      </w:pPr>
      <w:r>
        <w:t xml:space="preserve">Additional </w:t>
      </w:r>
      <w:r w:rsidR="00E16CBF">
        <w:t>Context</w:t>
      </w:r>
    </w:p>
    <w:p w:rsidRPr="00C21145" w:rsidR="00C21145" w:rsidP="00800A96" w:rsidRDefault="00C21145" w14:paraId="1397EA16" w14:textId="77777777">
      <w:pPr>
        <w:rPr>
          <w:rFonts w:ascii="Arial" w:hAnsi="Arial" w:cs="Arial"/>
          <w:sz w:val="24"/>
          <w:szCs w:val="24"/>
        </w:rPr>
      </w:pPr>
    </w:p>
    <w:p w:rsidRPr="00663E45" w:rsidR="00C21145" w:rsidP="00800A96" w:rsidRDefault="00C21145" w14:paraId="0F3BA5B4" w14:textId="78EC6BD3">
      <w:pPr>
        <w:pStyle w:val="ListParagraph"/>
        <w:numPr>
          <w:ilvl w:val="0"/>
          <w:numId w:val="4"/>
        </w:numPr>
        <w:rPr>
          <w:rFonts w:ascii="Arial" w:hAnsi="Arial" w:cs="Arial"/>
          <w:sz w:val="28"/>
          <w:szCs w:val="28"/>
        </w:rPr>
      </w:pPr>
      <w:r w:rsidRPr="00663E45">
        <w:rPr>
          <w:rFonts w:ascii="Arial" w:hAnsi="Arial" w:cs="Arial"/>
          <w:sz w:val="28"/>
          <w:szCs w:val="28"/>
        </w:rPr>
        <w:t>A single camera was focused on the stage, making it difficult for remote participants to see audience members asking questions.</w:t>
      </w:r>
    </w:p>
    <w:p w:rsidRPr="00663E45" w:rsidR="00C21145" w:rsidP="00800A96" w:rsidRDefault="00C21145" w14:paraId="7E50AC40" w14:textId="459F76A3">
      <w:pPr>
        <w:pStyle w:val="ListParagraph"/>
        <w:numPr>
          <w:ilvl w:val="0"/>
          <w:numId w:val="4"/>
        </w:numPr>
        <w:rPr>
          <w:rFonts w:ascii="Arial" w:hAnsi="Arial" w:cs="Arial"/>
          <w:sz w:val="28"/>
          <w:szCs w:val="28"/>
        </w:rPr>
      </w:pPr>
      <w:r w:rsidRPr="00663E45">
        <w:rPr>
          <w:rFonts w:ascii="Arial" w:hAnsi="Arial" w:cs="Arial"/>
          <w:sz w:val="28"/>
          <w:szCs w:val="28"/>
        </w:rPr>
        <w:t>Microphones were available only for speakers at the front of the room. Audience comments often could not be heard by remote attendees.</w:t>
      </w:r>
    </w:p>
    <w:p w:rsidRPr="00663E45" w:rsidR="00C21145" w:rsidP="00800A96" w:rsidRDefault="00C21145" w14:paraId="77ED067D" w14:textId="16B5CE36">
      <w:pPr>
        <w:pStyle w:val="ListParagraph"/>
        <w:numPr>
          <w:ilvl w:val="0"/>
          <w:numId w:val="4"/>
        </w:numPr>
        <w:rPr>
          <w:rFonts w:ascii="Arial" w:hAnsi="Arial" w:cs="Arial"/>
          <w:sz w:val="28"/>
          <w:szCs w:val="28"/>
        </w:rPr>
      </w:pPr>
      <w:r w:rsidRPr="00663E45">
        <w:rPr>
          <w:rFonts w:ascii="Arial" w:hAnsi="Arial" w:cs="Arial"/>
          <w:sz w:val="28"/>
          <w:szCs w:val="28"/>
        </w:rPr>
        <w:t>Teams captions were not enabled.</w:t>
      </w:r>
    </w:p>
    <w:p w:rsidRPr="00663E45" w:rsidR="00C21145" w:rsidP="00800A96" w:rsidRDefault="00C21145" w14:paraId="5B1ED156" w14:textId="3D2B5EEB">
      <w:pPr>
        <w:pStyle w:val="ListParagraph"/>
        <w:numPr>
          <w:ilvl w:val="0"/>
          <w:numId w:val="4"/>
        </w:numPr>
        <w:rPr>
          <w:rFonts w:ascii="Arial" w:hAnsi="Arial" w:cs="Arial"/>
          <w:sz w:val="28"/>
          <w:szCs w:val="28"/>
        </w:rPr>
      </w:pPr>
      <w:r w:rsidRPr="00663E45">
        <w:rPr>
          <w:rFonts w:ascii="Arial" w:hAnsi="Arial" w:cs="Arial"/>
          <w:sz w:val="28"/>
          <w:szCs w:val="28"/>
        </w:rPr>
        <w:t>A staff member monitored the Teams chat sporadically, resulting in many remote questions being ignored.</w:t>
      </w:r>
    </w:p>
    <w:p w:rsidRPr="00663E45" w:rsidR="00C21145" w:rsidP="00800A96" w:rsidRDefault="00C21145" w14:paraId="4851A7AF" w14:textId="1ED825F0">
      <w:pPr>
        <w:pStyle w:val="ListParagraph"/>
        <w:numPr>
          <w:ilvl w:val="0"/>
          <w:numId w:val="4"/>
        </w:numPr>
        <w:rPr>
          <w:rFonts w:ascii="Arial" w:hAnsi="Arial" w:cs="Arial"/>
          <w:sz w:val="28"/>
          <w:szCs w:val="28"/>
        </w:rPr>
      </w:pPr>
      <w:r w:rsidRPr="00663E45">
        <w:rPr>
          <w:rFonts w:ascii="Arial" w:hAnsi="Arial" w:cs="Arial"/>
          <w:sz w:val="28"/>
          <w:szCs w:val="28"/>
        </w:rPr>
        <w:t>Polling activities were conducted using paper handouts distributed only to people in the room.</w:t>
      </w:r>
    </w:p>
    <w:p w:rsidRPr="00663E45" w:rsidR="00C21145" w:rsidP="00800A96" w:rsidRDefault="00C21145" w14:paraId="7F9ABD70" w14:textId="24B4E30D">
      <w:pPr>
        <w:pStyle w:val="ListParagraph"/>
        <w:numPr>
          <w:ilvl w:val="0"/>
          <w:numId w:val="4"/>
        </w:numPr>
        <w:rPr>
          <w:rFonts w:ascii="Arial" w:hAnsi="Arial" w:cs="Arial"/>
          <w:sz w:val="28"/>
          <w:szCs w:val="28"/>
        </w:rPr>
      </w:pPr>
      <w:r w:rsidRPr="00663E45">
        <w:rPr>
          <w:rFonts w:ascii="Arial" w:hAnsi="Arial" w:cs="Arial"/>
          <w:sz w:val="28"/>
          <w:szCs w:val="28"/>
        </w:rPr>
        <w:t>During breakout discussions, remote participants remained in the main Teams meeting while in-person attendees moved into small groups around the conference center.</w:t>
      </w:r>
    </w:p>
    <w:p w:rsidRPr="00663E45" w:rsidR="00C21145" w:rsidP="00800A96" w:rsidRDefault="00C21145" w14:paraId="6E625BDC" w14:textId="14868CF7">
      <w:pPr>
        <w:pStyle w:val="ListParagraph"/>
        <w:numPr>
          <w:ilvl w:val="0"/>
          <w:numId w:val="4"/>
        </w:numPr>
        <w:rPr>
          <w:rFonts w:ascii="Arial" w:hAnsi="Arial" w:cs="Arial"/>
          <w:sz w:val="28"/>
          <w:szCs w:val="28"/>
        </w:rPr>
      </w:pPr>
      <w:r w:rsidRPr="00663E45">
        <w:rPr>
          <w:rFonts w:ascii="Arial" w:hAnsi="Arial" w:cs="Arial"/>
          <w:sz w:val="28"/>
          <w:szCs w:val="28"/>
        </w:rPr>
        <w:t>Decisions and recommendations generated during in-person discussions were not consistently shared with remote attendees.</w:t>
      </w:r>
    </w:p>
    <w:p w:rsidRPr="00C21145" w:rsidR="00C21145" w:rsidP="00800A96" w:rsidRDefault="00C21145" w14:paraId="4E6AEF99" w14:textId="77777777">
      <w:pPr>
        <w:rPr>
          <w:rFonts w:ascii="Arial" w:hAnsi="Arial" w:cs="Arial"/>
          <w:sz w:val="24"/>
          <w:szCs w:val="24"/>
        </w:rPr>
      </w:pPr>
    </w:p>
    <w:p w:rsidRPr="00C21145" w:rsidR="00C21145" w:rsidP="00663E45" w:rsidRDefault="00C21145" w14:paraId="409FD460" w14:textId="7A825A37">
      <w:pPr>
        <w:pStyle w:val="Heading2"/>
      </w:pPr>
      <w:r w:rsidRPr="00C21145">
        <w:t>Discussion Questions</w:t>
      </w:r>
    </w:p>
    <w:p w:rsidRPr="00C21145" w:rsidR="00C21145" w:rsidP="00800A96" w:rsidRDefault="00C21145" w14:paraId="4EA34CC7" w14:textId="77777777">
      <w:pPr>
        <w:rPr>
          <w:rFonts w:ascii="Arial" w:hAnsi="Arial" w:cs="Arial"/>
          <w:sz w:val="24"/>
          <w:szCs w:val="24"/>
        </w:rPr>
      </w:pPr>
    </w:p>
    <w:p w:rsidR="00FA568C" w:rsidP="00663E45" w:rsidRDefault="00FA568C" w14:paraId="6C525393" w14:textId="11D048E6">
      <w:pPr>
        <w:pStyle w:val="ListParagraph"/>
        <w:numPr>
          <w:ilvl w:val="0"/>
          <w:numId w:val="15"/>
        </w:numPr>
        <w:rPr>
          <w:rFonts w:ascii="Arial" w:hAnsi="Arial" w:cs="Arial"/>
          <w:sz w:val="28"/>
          <w:szCs w:val="28"/>
        </w:rPr>
      </w:pPr>
      <w:r w:rsidRPr="3884FDCA" w:rsidR="1B573512">
        <w:rPr>
          <w:rFonts w:ascii="Arial" w:hAnsi="Arial" w:cs="Arial"/>
          <w:sz w:val="28"/>
          <w:szCs w:val="28"/>
        </w:rPr>
        <w:t xml:space="preserve">How might participants be </w:t>
      </w:r>
      <w:r w:rsidRPr="3884FDCA" w:rsidR="1B573512">
        <w:rPr>
          <w:rFonts w:ascii="Arial" w:hAnsi="Arial" w:cs="Arial"/>
          <w:sz w:val="28"/>
          <w:szCs w:val="28"/>
        </w:rPr>
        <w:t>impacted</w:t>
      </w:r>
      <w:r w:rsidRPr="3884FDCA" w:rsidR="1B573512">
        <w:rPr>
          <w:rFonts w:ascii="Arial" w:hAnsi="Arial" w:cs="Arial"/>
          <w:sz w:val="28"/>
          <w:szCs w:val="28"/>
        </w:rPr>
        <w:t xml:space="preserve"> by the </w:t>
      </w:r>
      <w:r w:rsidRPr="3884FDCA" w:rsidR="05EECFC4">
        <w:rPr>
          <w:rFonts w:ascii="Arial" w:hAnsi="Arial" w:cs="Arial"/>
          <w:sz w:val="28"/>
          <w:szCs w:val="28"/>
        </w:rPr>
        <w:t>organization and design</w:t>
      </w:r>
      <w:r w:rsidRPr="3884FDCA" w:rsidR="1B573512">
        <w:rPr>
          <w:rFonts w:ascii="Arial" w:hAnsi="Arial" w:cs="Arial"/>
          <w:sz w:val="28"/>
          <w:szCs w:val="28"/>
        </w:rPr>
        <w:t xml:space="preserve"> of this event?</w:t>
      </w:r>
    </w:p>
    <w:p w:rsidRPr="00663E45" w:rsidR="00663E45" w:rsidP="00663E45" w:rsidRDefault="00663E45" w14:paraId="28AB7F83" w14:noSpellErr="1" w14:textId="3811B2C5">
      <w:pPr>
        <w:pStyle w:val="ListParagraph"/>
        <w:numPr>
          <w:ilvl w:val="0"/>
          <w:numId w:val="15"/>
        </w:numPr>
        <w:rPr>
          <w:rFonts w:ascii="Arial" w:hAnsi="Arial" w:cs="Arial"/>
          <w:sz w:val="28"/>
          <w:szCs w:val="28"/>
        </w:rPr>
      </w:pPr>
      <w:r w:rsidRPr="49E3D431" w:rsidR="00663E45">
        <w:rPr>
          <w:rFonts w:ascii="Arial" w:hAnsi="Arial" w:cs="Arial"/>
          <w:sz w:val="28"/>
          <w:szCs w:val="28"/>
        </w:rPr>
        <w:t xml:space="preserve">How could event organizers </w:t>
      </w:r>
      <w:r w:rsidRPr="49E3D431" w:rsidR="00FA568C">
        <w:rPr>
          <w:rFonts w:ascii="Arial" w:hAnsi="Arial" w:cs="Arial"/>
          <w:sz w:val="28"/>
          <w:szCs w:val="28"/>
        </w:rPr>
        <w:t>better support</w:t>
      </w:r>
      <w:r w:rsidRPr="49E3D431" w:rsidR="00663E45">
        <w:rPr>
          <w:rFonts w:ascii="Arial" w:hAnsi="Arial" w:cs="Arial"/>
          <w:sz w:val="28"/>
          <w:szCs w:val="28"/>
        </w:rPr>
        <w:t xml:space="preserve"> equ</w:t>
      </w:r>
      <w:r w:rsidRPr="49E3D431" w:rsidR="44F12801">
        <w:rPr>
          <w:rFonts w:ascii="Arial" w:hAnsi="Arial" w:cs="Arial"/>
          <w:sz w:val="28"/>
          <w:szCs w:val="28"/>
        </w:rPr>
        <w:t>itable</w:t>
      </w:r>
      <w:r w:rsidRPr="49E3D431" w:rsidR="00663E45">
        <w:rPr>
          <w:rFonts w:ascii="Arial" w:hAnsi="Arial" w:cs="Arial"/>
          <w:sz w:val="28"/>
          <w:szCs w:val="28"/>
        </w:rPr>
        <w:t xml:space="preserve"> participation for speakers and attendees with disabilities?</w:t>
      </w:r>
    </w:p>
    <w:p w:rsidRPr="00663E45" w:rsidR="007D3486" w:rsidP="00663E45" w:rsidRDefault="00663E45" w14:paraId="28036814" w14:textId="532B0D7C">
      <w:pPr>
        <w:pStyle w:val="ListParagraph"/>
        <w:numPr>
          <w:ilvl w:val="0"/>
          <w:numId w:val="15"/>
        </w:numPr>
        <w:rPr>
          <w:rFonts w:ascii="Arial" w:hAnsi="Arial" w:cs="Arial"/>
          <w:sz w:val="28"/>
          <w:szCs w:val="28"/>
        </w:rPr>
      </w:pPr>
      <w:r w:rsidRPr="00663E45">
        <w:rPr>
          <w:rFonts w:ascii="Arial" w:hAnsi="Arial" w:cs="Arial"/>
          <w:sz w:val="28"/>
          <w:szCs w:val="28"/>
        </w:rPr>
        <w:t>What planning steps could have prevented these barriers?</w:t>
      </w:r>
    </w:p>
    <w:sectPr w:rsidRPr="00663E45" w:rsidR="007D348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DEB"/>
    <w:multiLevelType w:val="hybridMultilevel"/>
    <w:tmpl w:val="2AD207CC"/>
    <w:lvl w:ilvl="0" w:tplc="796824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14FF4"/>
    <w:multiLevelType w:val="hybridMultilevel"/>
    <w:tmpl w:val="48E29674"/>
    <w:lvl w:ilvl="0" w:tplc="DE784A86">
      <w:start w:val="3"/>
      <w:numFmt w:val="bullet"/>
      <w:lvlText w:val=""/>
      <w:lvlJc w:val="left"/>
      <w:pPr>
        <w:ind w:left="720" w:hanging="360"/>
      </w:pPr>
      <w:rPr>
        <w:rFonts w:hint="default" w:ascii="Symbol" w:hAnsi="Symbo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0162FE5"/>
    <w:multiLevelType w:val="hybridMultilevel"/>
    <w:tmpl w:val="244E11B0"/>
    <w:lvl w:ilvl="0" w:tplc="DE784A86">
      <w:start w:val="3"/>
      <w:numFmt w:val="bullet"/>
      <w:lvlText w:val=""/>
      <w:lvlJc w:val="left"/>
      <w:pPr>
        <w:ind w:left="720" w:hanging="360"/>
      </w:pPr>
      <w:rPr>
        <w:rFonts w:hint="default" w:ascii="Symbol" w:hAnsi="Symbo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48B2FF9"/>
    <w:multiLevelType w:val="hybridMultilevel"/>
    <w:tmpl w:val="CD1EA2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2604229D"/>
    <w:multiLevelType w:val="hybridMultilevel"/>
    <w:tmpl w:val="2EC8F450"/>
    <w:lvl w:ilvl="0" w:tplc="DE784A86">
      <w:start w:val="3"/>
      <w:numFmt w:val="bullet"/>
      <w:lvlText w:val=""/>
      <w:lvlJc w:val="left"/>
      <w:pPr>
        <w:ind w:left="720" w:hanging="360"/>
      </w:pPr>
      <w:rPr>
        <w:rFonts w:hint="default" w:ascii="Symbol" w:hAnsi="Symbo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D170EA7"/>
    <w:multiLevelType w:val="hybridMultilevel"/>
    <w:tmpl w:val="14988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29279C"/>
    <w:multiLevelType w:val="hybridMultilevel"/>
    <w:tmpl w:val="99D044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3B13CC0"/>
    <w:multiLevelType w:val="hybridMultilevel"/>
    <w:tmpl w:val="862A731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2D6653"/>
    <w:multiLevelType w:val="hybridMultilevel"/>
    <w:tmpl w:val="70BC5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4A4F1A"/>
    <w:multiLevelType w:val="hybridMultilevel"/>
    <w:tmpl w:val="F466B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E1514"/>
    <w:multiLevelType w:val="hybridMultilevel"/>
    <w:tmpl w:val="A6DA9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0E3B72"/>
    <w:multiLevelType w:val="hybridMultilevel"/>
    <w:tmpl w:val="A4C23AD2"/>
    <w:lvl w:ilvl="0" w:tplc="DE784A86">
      <w:start w:val="3"/>
      <w:numFmt w:val="bullet"/>
      <w:lvlText w:val=""/>
      <w:lvlJc w:val="left"/>
      <w:pPr>
        <w:ind w:left="720" w:hanging="360"/>
      </w:pPr>
      <w:rPr>
        <w:rFonts w:hint="default" w:ascii="Symbol" w:hAnsi="Symbo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42614A3"/>
    <w:multiLevelType w:val="hybridMultilevel"/>
    <w:tmpl w:val="DC38D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C85D10"/>
    <w:multiLevelType w:val="hybridMultilevel"/>
    <w:tmpl w:val="EDC4183E"/>
    <w:lvl w:ilvl="0" w:tplc="DE784A86">
      <w:start w:val="3"/>
      <w:numFmt w:val="bullet"/>
      <w:lvlText w:val=""/>
      <w:lvlJc w:val="left"/>
      <w:pPr>
        <w:ind w:left="720" w:hanging="360"/>
      </w:pPr>
      <w:rPr>
        <w:rFonts w:hint="default" w:ascii="Symbol" w:hAnsi="Symbo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B774C0B"/>
    <w:multiLevelType w:val="hybridMultilevel"/>
    <w:tmpl w:val="EFB21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279148">
    <w:abstractNumId w:val="10"/>
  </w:num>
  <w:num w:numId="2" w16cid:durableId="1160660945">
    <w:abstractNumId w:val="12"/>
  </w:num>
  <w:num w:numId="3" w16cid:durableId="1384017297">
    <w:abstractNumId w:val="6"/>
  </w:num>
  <w:num w:numId="4" w16cid:durableId="1069235143">
    <w:abstractNumId w:val="1"/>
  </w:num>
  <w:num w:numId="5" w16cid:durableId="1739280488">
    <w:abstractNumId w:val="11"/>
  </w:num>
  <w:num w:numId="6" w16cid:durableId="1705785830">
    <w:abstractNumId w:val="13"/>
  </w:num>
  <w:num w:numId="7" w16cid:durableId="275674003">
    <w:abstractNumId w:val="4"/>
  </w:num>
  <w:num w:numId="8" w16cid:durableId="277418584">
    <w:abstractNumId w:val="9"/>
  </w:num>
  <w:num w:numId="9" w16cid:durableId="503740543">
    <w:abstractNumId w:val="3"/>
  </w:num>
  <w:num w:numId="10" w16cid:durableId="1286353923">
    <w:abstractNumId w:val="2"/>
  </w:num>
  <w:num w:numId="11" w16cid:durableId="292715301">
    <w:abstractNumId w:val="14"/>
  </w:num>
  <w:num w:numId="12" w16cid:durableId="1806659594">
    <w:abstractNumId w:val="5"/>
  </w:num>
  <w:num w:numId="13" w16cid:durableId="979921385">
    <w:abstractNumId w:val="8"/>
  </w:num>
  <w:num w:numId="14" w16cid:durableId="1889140940">
    <w:abstractNumId w:val="7"/>
  </w:num>
  <w:num w:numId="15" w16cid:durableId="117992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45"/>
    <w:rsid w:val="00072953"/>
    <w:rsid w:val="00237266"/>
    <w:rsid w:val="002A0F87"/>
    <w:rsid w:val="002E75A0"/>
    <w:rsid w:val="003A0826"/>
    <w:rsid w:val="00467EF1"/>
    <w:rsid w:val="00582EB6"/>
    <w:rsid w:val="005A3C7B"/>
    <w:rsid w:val="005E32A7"/>
    <w:rsid w:val="00606C60"/>
    <w:rsid w:val="0061535D"/>
    <w:rsid w:val="00663E45"/>
    <w:rsid w:val="00782B43"/>
    <w:rsid w:val="007D3486"/>
    <w:rsid w:val="007D4E3D"/>
    <w:rsid w:val="00800A96"/>
    <w:rsid w:val="00831CA3"/>
    <w:rsid w:val="0083436F"/>
    <w:rsid w:val="00843C4D"/>
    <w:rsid w:val="00895E40"/>
    <w:rsid w:val="00982963"/>
    <w:rsid w:val="009946D1"/>
    <w:rsid w:val="009E4BFA"/>
    <w:rsid w:val="00A13CDD"/>
    <w:rsid w:val="00A72F7C"/>
    <w:rsid w:val="00B71657"/>
    <w:rsid w:val="00BE0DD5"/>
    <w:rsid w:val="00C21145"/>
    <w:rsid w:val="00C337AA"/>
    <w:rsid w:val="00C5797B"/>
    <w:rsid w:val="00C764E6"/>
    <w:rsid w:val="00CA6BBB"/>
    <w:rsid w:val="00D0159F"/>
    <w:rsid w:val="00D177FC"/>
    <w:rsid w:val="00D90C13"/>
    <w:rsid w:val="00D95BC1"/>
    <w:rsid w:val="00E16CBF"/>
    <w:rsid w:val="00E9102E"/>
    <w:rsid w:val="00F23C61"/>
    <w:rsid w:val="00F36294"/>
    <w:rsid w:val="00FA568C"/>
    <w:rsid w:val="05EECFC4"/>
    <w:rsid w:val="11901873"/>
    <w:rsid w:val="1B573512"/>
    <w:rsid w:val="1CAAC15C"/>
    <w:rsid w:val="261F0B63"/>
    <w:rsid w:val="2FDC4D7A"/>
    <w:rsid w:val="37E683EC"/>
    <w:rsid w:val="3884FDCA"/>
    <w:rsid w:val="4066924F"/>
    <w:rsid w:val="42A073F2"/>
    <w:rsid w:val="44F12801"/>
    <w:rsid w:val="45B7EADB"/>
    <w:rsid w:val="49E3D431"/>
    <w:rsid w:val="5D0D94FC"/>
    <w:rsid w:val="6090EFC5"/>
    <w:rsid w:val="62F163E5"/>
    <w:rsid w:val="72418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2E5A0"/>
  <w15:chartTrackingRefBased/>
  <w15:docId w15:val="{B77E9CA9-3C30-4FED-AB98-9C4EF85A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HAns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0A96"/>
  </w:style>
  <w:style w:type="paragraph" w:styleId="Heading1">
    <w:name w:val="heading 1"/>
    <w:basedOn w:val="Normal"/>
    <w:next w:val="Normal"/>
    <w:link w:val="Heading1Char"/>
    <w:uiPriority w:val="9"/>
    <w:qFormat/>
    <w:rsid w:val="00663E45"/>
    <w:pPr>
      <w:outlineLvl w:val="0"/>
    </w:pPr>
    <w:rPr>
      <w:rFonts w:ascii="Arial" w:hAnsi="Arial" w:cs="Arial"/>
      <w:b/>
      <w:bCs/>
      <w:sz w:val="32"/>
      <w:szCs w:val="32"/>
    </w:rPr>
  </w:style>
  <w:style w:type="paragraph" w:styleId="Heading2">
    <w:name w:val="heading 2"/>
    <w:basedOn w:val="Normal"/>
    <w:next w:val="Normal"/>
    <w:link w:val="Heading2Char"/>
    <w:uiPriority w:val="9"/>
    <w:unhideWhenUsed/>
    <w:qFormat/>
    <w:rsid w:val="00663E45"/>
    <w:pPr>
      <w:keepNext/>
      <w:keepLines/>
      <w:outlineLvl w:val="1"/>
    </w:pPr>
    <w:rPr>
      <w:rFonts w:ascii="Arial" w:hAnsi="Arial" w:cs="Arial" w:eastAsiaTheme="majorEastAsia"/>
      <w:b/>
      <w:bCs/>
      <w:sz w:val="28"/>
      <w:szCs w:val="28"/>
    </w:rPr>
  </w:style>
  <w:style w:type="paragraph" w:styleId="Heading3">
    <w:name w:val="heading 3"/>
    <w:basedOn w:val="Normal"/>
    <w:next w:val="Normal"/>
    <w:link w:val="Heading3Char"/>
    <w:uiPriority w:val="9"/>
    <w:semiHidden/>
    <w:unhideWhenUsed/>
    <w:qFormat/>
    <w:rsid w:val="00C21145"/>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145"/>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145"/>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145"/>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145"/>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145"/>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145"/>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63E45"/>
    <w:rPr>
      <w:rFonts w:ascii="Arial" w:hAnsi="Arial" w:cs="Arial"/>
      <w:b/>
      <w:bCs/>
      <w:sz w:val="32"/>
      <w:szCs w:val="32"/>
    </w:rPr>
  </w:style>
  <w:style w:type="character" w:styleId="Heading2Char" w:customStyle="1">
    <w:name w:val="Heading 2 Char"/>
    <w:basedOn w:val="DefaultParagraphFont"/>
    <w:link w:val="Heading2"/>
    <w:uiPriority w:val="9"/>
    <w:rsid w:val="00663E45"/>
    <w:rPr>
      <w:rFonts w:ascii="Arial" w:hAnsi="Arial" w:cs="Arial" w:eastAsiaTheme="majorEastAsia"/>
      <w:b/>
      <w:bCs/>
      <w:sz w:val="28"/>
      <w:szCs w:val="28"/>
    </w:rPr>
  </w:style>
  <w:style w:type="character" w:styleId="Heading3Char" w:customStyle="1">
    <w:name w:val="Heading 3 Char"/>
    <w:basedOn w:val="DefaultParagraphFont"/>
    <w:link w:val="Heading3"/>
    <w:uiPriority w:val="9"/>
    <w:semiHidden/>
    <w:rsid w:val="00C21145"/>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21145"/>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21145"/>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21145"/>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21145"/>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21145"/>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21145"/>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C2114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2114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21145"/>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21145"/>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145"/>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C21145"/>
    <w:rPr>
      <w:i/>
      <w:iCs/>
      <w:color w:val="404040" w:themeColor="text1" w:themeTint="BF"/>
    </w:rPr>
  </w:style>
  <w:style w:type="paragraph" w:styleId="ListParagraph">
    <w:name w:val="List Paragraph"/>
    <w:basedOn w:val="Normal"/>
    <w:uiPriority w:val="34"/>
    <w:qFormat/>
    <w:rsid w:val="00C21145"/>
    <w:pPr>
      <w:ind w:left="720"/>
      <w:contextualSpacing/>
    </w:pPr>
  </w:style>
  <w:style w:type="character" w:styleId="IntenseEmphasis">
    <w:name w:val="Intense Emphasis"/>
    <w:basedOn w:val="DefaultParagraphFont"/>
    <w:uiPriority w:val="21"/>
    <w:qFormat/>
    <w:rsid w:val="00C21145"/>
    <w:rPr>
      <w:i/>
      <w:iCs/>
      <w:color w:val="0F4761" w:themeColor="accent1" w:themeShade="BF"/>
    </w:rPr>
  </w:style>
  <w:style w:type="paragraph" w:styleId="IntenseQuote">
    <w:name w:val="Intense Quote"/>
    <w:basedOn w:val="Normal"/>
    <w:next w:val="Normal"/>
    <w:link w:val="IntenseQuoteChar"/>
    <w:uiPriority w:val="30"/>
    <w:qFormat/>
    <w:rsid w:val="00C2114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21145"/>
    <w:rPr>
      <w:i/>
      <w:iCs/>
      <w:color w:val="0F4761" w:themeColor="accent1" w:themeShade="BF"/>
    </w:rPr>
  </w:style>
  <w:style w:type="character" w:styleId="IntenseReference">
    <w:name w:val="Intense Reference"/>
    <w:basedOn w:val="DefaultParagraphFont"/>
    <w:uiPriority w:val="32"/>
    <w:qFormat/>
    <w:rsid w:val="00C211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912E6A5D0104582E1F8C7B8B7AADB" ma:contentTypeVersion="13" ma:contentTypeDescription="Create a new document." ma:contentTypeScope="" ma:versionID="c61602a210bbdf424ef11d7fc3c81b67">
  <xsd:schema xmlns:xsd="http://www.w3.org/2001/XMLSchema" xmlns:xs="http://www.w3.org/2001/XMLSchema" xmlns:p="http://schemas.microsoft.com/office/2006/metadata/properties" xmlns:ns2="bd69af85-ec84-4db8-bef6-da8f3c30f7e7" xmlns:ns3="a2d26bb4-ba6a-4aff-ba02-ca9a9ab2c5ed" targetNamespace="http://schemas.microsoft.com/office/2006/metadata/properties" ma:root="true" ma:fieldsID="b0e745db1d47c884af49db78a2ecf3af" ns2:_="" ns3:_="">
    <xsd:import namespace="bd69af85-ec84-4db8-bef6-da8f3c30f7e7"/>
    <xsd:import namespace="a2d26bb4-ba6a-4aff-ba02-ca9a9ab2c5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af85-ec84-4db8-bef6-da8f3c30f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6bb4-ba6a-4aff-ba02-ca9a9ab2c5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da52e2-5170-4d2d-b569-4423059e41ea}" ma:internalName="TaxCatchAll" ma:showField="CatchAllData" ma:web="a2d26bb4-ba6a-4aff-ba02-ca9a9ab2c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d26bb4-ba6a-4aff-ba02-ca9a9ab2c5ed" xsi:nil="true"/>
    <lcf76f155ced4ddcb4097134ff3c332f xmlns="bd69af85-ec84-4db8-bef6-da8f3c30f7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7FA8BB-D7CE-4F3A-BAE0-E129A9C4C5FE}"/>
</file>

<file path=customXml/itemProps2.xml><?xml version="1.0" encoding="utf-8"?>
<ds:datastoreItem xmlns:ds="http://schemas.openxmlformats.org/officeDocument/2006/customXml" ds:itemID="{DF1288E3-63B9-4B7D-91C4-DAFE542C8D70}"/>
</file>

<file path=customXml/itemProps3.xml><?xml version="1.0" encoding="utf-8"?>
<ds:datastoreItem xmlns:ds="http://schemas.openxmlformats.org/officeDocument/2006/customXml" ds:itemID="{A0E2ECD3-868F-46EA-8558-FF8BF166E265}"/>
</file>

<file path=docMetadata/LabelInfo.xml><?xml version="1.0" encoding="utf-8"?>
<clbl:labelList xmlns:clbl="http://schemas.microsoft.com/office/2020/mipLabelMetadata">
  <clbl:label id="{696ec499-0f24-4fd9-b691-252a2884ef3b}" enabled="0" method="" siteId="{696ec499-0f24-4fd9-b691-252a2884ef3b}" removed="1"/>
  <clbl:label id="{79c742c4-e61c-4fa5-be89-a3cb566a80d1}" enabled="0" method="" siteId="{79c742c4-e61c-4fa5-be89-a3cb566a80d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Sniatecki, Jessica (jsniatecki)</dc:creator>
  <keywords/>
  <dc:description/>
  <lastModifiedBy>Sniatecki, Jessica (Brockport)</lastModifiedBy>
  <revision>17</revision>
  <dcterms:created xsi:type="dcterms:W3CDTF">2026-06-10T19:19:00.0000000Z</dcterms:created>
  <dcterms:modified xsi:type="dcterms:W3CDTF">2026-06-16T14:16:43.4498932Z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0x010100B7C912E6A5D0104582E1F8C7B8B7AADB</vt:lpwstr>
  </property>
  <property fmtid="{D5CDD505-2E9C-101B-9397-08002B2CF9AE}" pid="3" name="MediaServiceImageTags">
    <vt:lpwstr/>
  </property>
</Properties>
</file>