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150B" w14:textId="77777777" w:rsidR="006A24C6" w:rsidRPr="006A24C6" w:rsidRDefault="00A322FE" w:rsidP="005E574B">
      <w:pPr>
        <w:pStyle w:val="Heading1"/>
        <w:rPr>
          <w:rFonts w:eastAsiaTheme="minorHAnsi"/>
        </w:rPr>
      </w:pPr>
      <w:r>
        <w:t xml:space="preserve"> </w:t>
      </w:r>
      <w:r w:rsidR="006A24C6" w:rsidRPr="006A24C6">
        <w:rPr>
          <w:rFonts w:eastAsiaTheme="minorHAnsi"/>
        </w:rPr>
        <w:t>Full Speed AHEAD: The quickest route from theory to practice</w:t>
      </w:r>
    </w:p>
    <w:p w14:paraId="5B9B649C" w14:textId="77777777" w:rsidR="005E574B" w:rsidRDefault="005E574B" w:rsidP="005E574B">
      <w:pPr>
        <w:pStyle w:val="Heading2"/>
      </w:pPr>
      <w:r>
        <w:t>E4: JPED 38.2 (2025) Disabled, racially minoritized, and invisible: A conversation with the editorial team</w:t>
      </w:r>
    </w:p>
    <w:p w14:paraId="736FA25D" w14:textId="4281BB31" w:rsidR="005E574B" w:rsidRDefault="005E574B" w:rsidP="005E574B">
      <w:r>
        <w:t xml:space="preserve">With </w:t>
      </w:r>
      <w:r w:rsidRPr="006202F4">
        <w:t>Daniel Blake,</w:t>
      </w:r>
      <w:r>
        <w:t xml:space="preserve"> </w:t>
      </w:r>
      <w:r w:rsidRPr="006202F4">
        <w:t>Julia Karpicz,</w:t>
      </w:r>
      <w:r>
        <w:t xml:space="preserve"> </w:t>
      </w:r>
      <w:r w:rsidRPr="006202F4">
        <w:t xml:space="preserve">Kat Stephens-Peace, </w:t>
      </w:r>
      <w:r>
        <w:t xml:space="preserve">and </w:t>
      </w:r>
      <w:r w:rsidRPr="006202F4">
        <w:t>Gabriel Rodriguez Lemus</w:t>
      </w:r>
      <w:r w:rsidR="00BC2E6F">
        <w:t>, Jr.</w:t>
      </w:r>
    </w:p>
    <w:p w14:paraId="1CB4C6FE" w14:textId="77777777" w:rsidR="005E574B" w:rsidRDefault="005E574B" w:rsidP="005E574B">
      <w:r w:rsidRPr="006E43AC">
        <w:rPr>
          <w:b/>
          <w:bCs/>
        </w:rPr>
        <w:t>Featured</w:t>
      </w:r>
      <w:r w:rsidRPr="006E43AC">
        <w:t xml:space="preserve">: </w:t>
      </w:r>
      <w:r>
        <w:t xml:space="preserve">Blake, D. Karpicz, J., Stephens-Peace, K., and Lemus, Jr. G.R. </w:t>
      </w:r>
      <w:hyperlink r:id="rId6" w:history="1">
        <w:r w:rsidRPr="00E6556A">
          <w:rPr>
            <w:rStyle w:val="Hyperlink"/>
          </w:rPr>
          <w:t>Disabled, Racially Minoritized, and Invisible: The Intersectionality of Race and Disability in Higher Education</w:t>
        </w:r>
      </w:hyperlink>
      <w:r>
        <w:t xml:space="preserve">. (2025). A special issue of the </w:t>
      </w:r>
      <w:r w:rsidRPr="004A23FE">
        <w:rPr>
          <w:i/>
          <w:iCs/>
        </w:rPr>
        <w:t>Journal of Postsecondary Education and Disability</w:t>
      </w:r>
      <w:r>
        <w:t xml:space="preserve"> </w:t>
      </w:r>
      <w:r w:rsidRPr="00E6556A">
        <w:rPr>
          <w:i/>
          <w:iCs/>
        </w:rPr>
        <w:t>38</w:t>
      </w:r>
      <w:r>
        <w:t>.2.</w:t>
      </w:r>
    </w:p>
    <w:p w14:paraId="3D0E7C9D" w14:textId="0728815F" w:rsidR="003635EC" w:rsidRPr="003635EC" w:rsidRDefault="003635EC" w:rsidP="005E574B">
      <w:pPr>
        <w:rPr>
          <w:b/>
          <w:bCs/>
        </w:rPr>
      </w:pPr>
      <w:r w:rsidRPr="003635EC">
        <w:rPr>
          <w:b/>
          <w:bCs/>
        </w:rPr>
        <w:t>Part I:</w:t>
      </w:r>
    </w:p>
    <w:p w14:paraId="5E42C5D4" w14:textId="0205C773" w:rsidR="005E574B" w:rsidRPr="00EC560C" w:rsidRDefault="00E20F2C" w:rsidP="005E574B">
      <w:r w:rsidRPr="00E20F2C">
        <w:rPr>
          <w:b/>
          <w:bCs/>
        </w:rPr>
        <w:t>Berberi:</w:t>
      </w:r>
      <w:r>
        <w:t xml:space="preserve"> </w:t>
      </w:r>
      <w:r w:rsidR="005E574B">
        <w:t xml:space="preserve">Welcome to </w:t>
      </w:r>
      <w:r w:rsidR="005E574B" w:rsidRPr="00466775">
        <w:t>another episode</w:t>
      </w:r>
      <w:r w:rsidR="005E574B">
        <w:t xml:space="preserve"> of Full Speed AHEAD: the quickest route from research to practice. My name is Tammy Berberi and I am the Director of Research at the Association on Higher Education and Disability. </w:t>
      </w:r>
    </w:p>
    <w:p w14:paraId="42AC41C3" w14:textId="4C098F2D" w:rsidR="005E574B" w:rsidRDefault="005E574B" w:rsidP="005E574B">
      <w:r>
        <w:t xml:space="preserve">Today I am talking with </w:t>
      </w:r>
      <w:r w:rsidRPr="076C2813">
        <w:rPr>
          <w:b/>
          <w:bCs/>
        </w:rPr>
        <w:t>Dr</w:t>
      </w:r>
      <w:r w:rsidR="002757E9">
        <w:rPr>
          <w:b/>
          <w:bCs/>
        </w:rPr>
        <w:t>s</w:t>
      </w:r>
      <w:r w:rsidRPr="076C2813">
        <w:rPr>
          <w:b/>
          <w:bCs/>
        </w:rPr>
        <w:t>. Daniel Blake</w:t>
      </w:r>
      <w:r>
        <w:t>, Assistant Professor of Higher Education in the Dept. of Educational Policy Studies at Georgia State University;</w:t>
      </w:r>
    </w:p>
    <w:p w14:paraId="6563B752" w14:textId="77777777" w:rsidR="005E574B" w:rsidRDefault="005E574B" w:rsidP="005E574B">
      <w:r w:rsidRPr="749F28EC">
        <w:rPr>
          <w:b/>
          <w:bCs/>
        </w:rPr>
        <w:t>Julia Karpicz</w:t>
      </w:r>
      <w:r>
        <w:t>, Associate Director of Student Accessibility Services at Worcester State University;</w:t>
      </w:r>
    </w:p>
    <w:p w14:paraId="3D7CAAB1" w14:textId="58286306" w:rsidR="005E574B" w:rsidRDefault="005E574B" w:rsidP="005E574B">
      <w:r w:rsidRPr="00BA7F14">
        <w:rPr>
          <w:b/>
          <w:bCs/>
        </w:rPr>
        <w:t>Kat Stephens-Peace</w:t>
      </w:r>
      <w:r>
        <w:t>, Assistant Professor of Higher Education in the Dept</w:t>
      </w:r>
      <w:r w:rsidR="00492241">
        <w:t>.</w:t>
      </w:r>
      <w:r>
        <w:t xml:space="preserve"> of Educational Leadership at Ball State University; and </w:t>
      </w:r>
    </w:p>
    <w:p w14:paraId="72AD2356" w14:textId="206BB79F" w:rsidR="005E574B" w:rsidRDefault="005E574B" w:rsidP="005E574B">
      <w:r w:rsidRPr="00BA7F14">
        <w:rPr>
          <w:b/>
          <w:bCs/>
        </w:rPr>
        <w:t>Gabriel Rodriguez Lemus</w:t>
      </w:r>
      <w:r>
        <w:t xml:space="preserve">, a doctoral candidate in Higher Education Leadership at the University of Texas Austin, with a graduate portfolio in Women &amp; </w:t>
      </w:r>
      <w:r w:rsidR="00466775">
        <w:t>G</w:t>
      </w:r>
      <w:r>
        <w:t xml:space="preserve">ender Studies-LGBTQ+ Studies and Mexican American &amp; Latinx Studies. </w:t>
      </w:r>
    </w:p>
    <w:p w14:paraId="5534F871" w14:textId="0589A726" w:rsidR="00A322FE" w:rsidRDefault="00A322FE" w:rsidP="00A322FE">
      <w:r>
        <w:t xml:space="preserve">Together, the four of them guest edited last summer's special issue of the </w:t>
      </w:r>
      <w:r w:rsidRPr="00CC7B0C">
        <w:rPr>
          <w:i/>
          <w:iCs/>
        </w:rPr>
        <w:t>Journal of Post</w:t>
      </w:r>
      <w:r w:rsidR="00A25B6E" w:rsidRPr="00CC7B0C">
        <w:rPr>
          <w:i/>
          <w:iCs/>
        </w:rPr>
        <w:t>s</w:t>
      </w:r>
      <w:r w:rsidRPr="00CC7B0C">
        <w:rPr>
          <w:i/>
          <w:iCs/>
        </w:rPr>
        <w:t>econdary Education and Disability</w:t>
      </w:r>
      <w:r>
        <w:t xml:space="preserve">, dedicated to the intersectionality of race and disability in higher education. A very warm welcome to the four of you! </w:t>
      </w:r>
    </w:p>
    <w:p w14:paraId="5E2D1088" w14:textId="5ED24441" w:rsidR="00A322FE" w:rsidRDefault="00A322FE" w:rsidP="00A322FE">
      <w:r>
        <w:t>I want to start by thanking you for this really important collection of scholarly work. These studies prompted so much thinking on my part about student experiences in higher education and so many ideas for real change.</w:t>
      </w:r>
      <w:r w:rsidR="008A6C22">
        <w:t xml:space="preserve"> </w:t>
      </w:r>
      <w:r>
        <w:t xml:space="preserve">More than once I had to put the issue down and just sit with the student experiences that </w:t>
      </w:r>
      <w:r w:rsidRPr="00B20A94">
        <w:t>the studies in the issue</w:t>
      </w:r>
      <w:r>
        <w:t xml:space="preserve"> surface. </w:t>
      </w:r>
    </w:p>
    <w:p w14:paraId="01E00D92" w14:textId="77777777" w:rsidR="00A322FE" w:rsidRDefault="00A322FE" w:rsidP="00A322FE"/>
    <w:p w14:paraId="26A69E4B" w14:textId="28B7ECB9" w:rsidR="00A322FE" w:rsidRDefault="00F12D41" w:rsidP="00A322FE">
      <w:r w:rsidRPr="00F12D41">
        <w:rPr>
          <w:b/>
          <w:bCs/>
        </w:rPr>
        <w:lastRenderedPageBreak/>
        <w:t>Blake</w:t>
      </w:r>
      <w:r w:rsidR="00E20F2C">
        <w:t xml:space="preserve">: </w:t>
      </w:r>
      <w:r w:rsidR="00A322FE">
        <w:t>Yeah, thank you, Tammy, for having us. This is Daniel speaking. And I'll start by saying it's a pleasure to be here with my colleagues. This process of creating the special issue was a journey and engaging in this area of disability is personal for me. So we all connected on Twitter in summer 2021. And that was a year after I had publicly disclosed that I have bipolar disorder. And that was my first time writing publicly about it</w:t>
      </w:r>
      <w:r w:rsidR="00155ACF">
        <w:t>.</w:t>
      </w:r>
      <w:r w:rsidR="00A322FE">
        <w:t xml:space="preserve"> </w:t>
      </w:r>
      <w:r w:rsidR="00155ACF">
        <w:t>B</w:t>
      </w:r>
      <w:r w:rsidR="00A322FE">
        <w:t>efore doing so</w:t>
      </w:r>
      <w:r w:rsidR="00B96E08">
        <w:t xml:space="preserve">, </w:t>
      </w:r>
      <w:r w:rsidR="00A322FE">
        <w:t>I hadn't engaged in disability as a research area. But after publicly disclosing</w:t>
      </w:r>
      <w:r w:rsidR="00155ACF">
        <w:t xml:space="preserve"> in</w:t>
      </w:r>
      <w:r w:rsidR="00A322FE">
        <w:t xml:space="preserve"> my op-ed, I ended up connecting with my colleagues on the call via Twitter. And Dr. Stephens-Peace was at the University of Massachusetts. Her advisor, Dr. Ezekiel Kimball, was the co-editor of the </w:t>
      </w:r>
      <w:r w:rsidR="00A322FE" w:rsidRPr="00026C0E">
        <w:rPr>
          <w:i/>
          <w:iCs/>
        </w:rPr>
        <w:t>Journal of Post</w:t>
      </w:r>
      <w:r w:rsidR="00026C0E" w:rsidRPr="00026C0E">
        <w:rPr>
          <w:i/>
          <w:iCs/>
        </w:rPr>
        <w:t>s</w:t>
      </w:r>
      <w:r w:rsidR="00A322FE" w:rsidRPr="00026C0E">
        <w:rPr>
          <w:i/>
          <w:iCs/>
        </w:rPr>
        <w:t>econdary Education and Disability</w:t>
      </w:r>
      <w:r w:rsidR="00A322FE">
        <w:t>. So on Twitter, we were throwing out ideas and</w:t>
      </w:r>
      <w:r w:rsidR="00533B78">
        <w:t xml:space="preserve"> </w:t>
      </w:r>
      <w:r w:rsidR="00A322FE">
        <w:t>Dr. Kimball</w:t>
      </w:r>
      <w:r>
        <w:t>, h</w:t>
      </w:r>
      <w:r w:rsidR="00A322FE">
        <w:t xml:space="preserve">e basically said that we could do a special issue. </w:t>
      </w:r>
    </w:p>
    <w:p w14:paraId="7BA5E1E4" w14:textId="2E390AD0" w:rsidR="00A322FE" w:rsidRDefault="00A322FE" w:rsidP="00A322FE">
      <w:r w:rsidRPr="00F12D41">
        <w:rPr>
          <w:b/>
          <w:bCs/>
        </w:rPr>
        <w:t>Karpicz</w:t>
      </w:r>
      <w:r w:rsidR="00F12D41" w:rsidRPr="00F12D41">
        <w:rPr>
          <w:b/>
          <w:bCs/>
        </w:rPr>
        <w:t>:</w:t>
      </w:r>
      <w:r w:rsidR="00F12D41">
        <w:t xml:space="preserve"> </w:t>
      </w:r>
      <w:r>
        <w:t xml:space="preserve">I would just add, this is Julia, that the special issue and the introduction to the special issue is kind of framed around </w:t>
      </w:r>
      <w:r w:rsidRPr="00BB04B9">
        <w:rPr>
          <w:b/>
          <w:bCs/>
        </w:rPr>
        <w:t xml:space="preserve">Dr. Ramirez-Stapleton and Liam James' piece </w:t>
      </w:r>
      <w:r w:rsidR="00F12D41" w:rsidRPr="00BB04B9">
        <w:rPr>
          <w:b/>
          <w:bCs/>
        </w:rPr>
        <w:t>“</w:t>
      </w:r>
      <w:r w:rsidRPr="00BB04B9">
        <w:rPr>
          <w:b/>
          <w:bCs/>
        </w:rPr>
        <w:t>Not Another All-White Study Challenging Color-Evasiveness Ideology and Disability Scholarship,</w:t>
      </w:r>
      <w:r w:rsidR="00F12D41" w:rsidRPr="00BB04B9">
        <w:rPr>
          <w:b/>
          <w:bCs/>
        </w:rPr>
        <w:t>”</w:t>
      </w:r>
      <w:r>
        <w:t xml:space="preserve"> which was published in JPED in 2020.</w:t>
      </w:r>
      <w:r w:rsidR="00F12D41">
        <w:t xml:space="preserve"> </w:t>
      </w:r>
      <w:r>
        <w:t>And Dr. Ramirez-Stapleton was really generous in contributing to the foreword for the issue</w:t>
      </w:r>
      <w:r w:rsidR="000A10E6">
        <w:t xml:space="preserve"> a</w:t>
      </w:r>
      <w:r>
        <w:t>nd also has served as kind of a scholar</w:t>
      </w:r>
      <w:r w:rsidR="00F12D41">
        <w:t xml:space="preserve">, </w:t>
      </w:r>
      <w:r>
        <w:t>mentor, influencer, I'm not sure of the right word there, but for several of the authors in the issue who have connected through the Association for the Study of Higher Education at their annual conference</w:t>
      </w:r>
      <w:r w:rsidR="00F12D41">
        <w:t xml:space="preserve">. </w:t>
      </w:r>
      <w:r>
        <w:t>Dr. Ramirez-Stapleton was a discussant on a research session panel that I was on with Dr. Danielle Mireles as well as Warren Whitaker.</w:t>
      </w:r>
      <w:r w:rsidR="00F12D41">
        <w:t xml:space="preserve"> </w:t>
      </w:r>
      <w:r>
        <w:t xml:space="preserve">And so some of those early conversations and connections happened in that physical place as well. </w:t>
      </w:r>
      <w:r w:rsidR="000A1885">
        <w:t xml:space="preserve">It </w:t>
      </w:r>
      <w:r>
        <w:t>was this kind of really exciting moment of community that got to come together and create something really powerful.</w:t>
      </w:r>
    </w:p>
    <w:p w14:paraId="4AB97075" w14:textId="70915A7F" w:rsidR="00A322FE" w:rsidRDefault="00A322FE" w:rsidP="00A322FE">
      <w:r>
        <w:t xml:space="preserve"> </w:t>
      </w:r>
      <w:r w:rsidRPr="00F12D41">
        <w:rPr>
          <w:b/>
          <w:bCs/>
        </w:rPr>
        <w:t>Berberi</w:t>
      </w:r>
      <w:r w:rsidR="00F12D41" w:rsidRPr="00F12D41">
        <w:rPr>
          <w:b/>
          <w:bCs/>
        </w:rPr>
        <w:t xml:space="preserve">: </w:t>
      </w:r>
      <w:r>
        <w:t>Yeah, the issue is so cohesive. I had no doubt that there was tons of community, you know</w:t>
      </w:r>
      <w:r w:rsidR="00763F33">
        <w:t>, moments and tons of community among the relationships as well.</w:t>
      </w:r>
    </w:p>
    <w:p w14:paraId="70BCB563" w14:textId="37C897D0" w:rsidR="00A322FE" w:rsidRPr="00F12D41" w:rsidRDefault="00A322FE" w:rsidP="00A322FE">
      <w:pPr>
        <w:rPr>
          <w:b/>
          <w:bCs/>
        </w:rPr>
      </w:pPr>
      <w:r w:rsidRPr="00F12D41">
        <w:rPr>
          <w:b/>
          <w:bCs/>
        </w:rPr>
        <w:t>Stephens-Peace</w:t>
      </w:r>
      <w:r w:rsidR="00F12D41">
        <w:rPr>
          <w:b/>
          <w:bCs/>
        </w:rPr>
        <w:t xml:space="preserve">: </w:t>
      </w:r>
      <w:r>
        <w:t>This is Kat, everyone. So yeah, during that time, I was at the tail end of my PhD program and was working with Dr. Zeke Kimball, who was my advisor at the time</w:t>
      </w:r>
      <w:r w:rsidR="00F12D41">
        <w:t xml:space="preserve">. </w:t>
      </w:r>
      <w:r>
        <w:t>I was able to get connected and meet everyone on this call. And it changed a lot of things for me, including a lot of a foundation and being sure that I was going to take the path I was going to take for my dissertation work and in which to be grounded in the things I would be discussing</w:t>
      </w:r>
      <w:r w:rsidR="00F12D41">
        <w:t xml:space="preserve"> </w:t>
      </w:r>
      <w:r>
        <w:t xml:space="preserve">around disability and neurodivergence and </w:t>
      </w:r>
      <w:r w:rsidR="00024143">
        <w:t>B</w:t>
      </w:r>
      <w:r>
        <w:t>lack women and thinking about,</w:t>
      </w:r>
      <w:r w:rsidR="00F12D41">
        <w:t xml:space="preserve"> </w:t>
      </w:r>
      <w:r w:rsidR="003C5736">
        <w:t xml:space="preserve">ok, </w:t>
      </w:r>
      <w:r>
        <w:t>other people are doing this, I may not be alone, this is an</w:t>
      </w:r>
      <w:r w:rsidR="003656AD">
        <w:t xml:space="preserve"> opportunity</w:t>
      </w:r>
      <w:r>
        <w:t xml:space="preserve"> to build community and also do really great work. So</w:t>
      </w:r>
      <w:r w:rsidR="003656AD">
        <w:t>,</w:t>
      </w:r>
      <w:r>
        <w:t xml:space="preserve"> grateful for the link up.</w:t>
      </w:r>
    </w:p>
    <w:p w14:paraId="0D8781C9" w14:textId="6169739D" w:rsidR="00A322FE" w:rsidRDefault="00A322FE" w:rsidP="00A322FE">
      <w:r w:rsidRPr="00F12D41">
        <w:rPr>
          <w:b/>
          <w:bCs/>
        </w:rPr>
        <w:t xml:space="preserve"> Berberi</w:t>
      </w:r>
      <w:r w:rsidR="00F12D41">
        <w:t xml:space="preserve">: </w:t>
      </w:r>
      <w:r>
        <w:t>I'm so glad you found this community.</w:t>
      </w:r>
    </w:p>
    <w:p w14:paraId="569DDF3C" w14:textId="05F235A9" w:rsidR="00A322FE" w:rsidRDefault="00A322FE" w:rsidP="00A322FE">
      <w:r w:rsidRPr="00F12D41">
        <w:rPr>
          <w:b/>
          <w:bCs/>
        </w:rPr>
        <w:lastRenderedPageBreak/>
        <w:t>Lemus</w:t>
      </w:r>
      <w:r w:rsidR="00F12D41">
        <w:t xml:space="preserve">: </w:t>
      </w:r>
      <w:r>
        <w:t xml:space="preserve">And I think for somebody who's still </w:t>
      </w:r>
      <w:r w:rsidR="003656AD">
        <w:t>dissertating</w:t>
      </w:r>
      <w:r>
        <w:t xml:space="preserve"> and still navigating academia and navigating my own research identity, I think it was really important early on to know that this is the work that I wanted to do. And this is the group of people that I wanted to work with. And it was really important for me</w:t>
      </w:r>
      <w:r w:rsidR="00CA742F">
        <w:t>, as</w:t>
      </w:r>
      <w:r>
        <w:t xml:space="preserve"> somebody who was still getting into the literature of what it meant to do disability studies in higher education, what that actually was going to look like. So I think for me seeing an issue where all of these voices are collectively being shared and ties so much to my own personal experiences as somebody who has navigated the academy, disclosing that I have a disability since undergrad</w:t>
      </w:r>
      <w:r w:rsidR="00352FD7">
        <w:t>.</w:t>
      </w:r>
    </w:p>
    <w:p w14:paraId="3312D53F" w14:textId="357097A4" w:rsidR="00A322FE" w:rsidRDefault="00A322FE" w:rsidP="00A322FE">
      <w:r w:rsidRPr="00F12D41">
        <w:rPr>
          <w:b/>
          <w:bCs/>
        </w:rPr>
        <w:t xml:space="preserve"> Berberi</w:t>
      </w:r>
      <w:r w:rsidR="00F12D41">
        <w:t xml:space="preserve">: </w:t>
      </w:r>
      <w:r>
        <w:t>Yeah, I'm so glad this happened.</w:t>
      </w:r>
      <w:r w:rsidR="00F12D41">
        <w:t xml:space="preserve"> </w:t>
      </w:r>
      <w:r>
        <w:t>The students who participated in these studies highlight the heightened scrutiny they experience in seeking accommodations through disability resource offices. What are some strategies that you can offer to create processes and spaces and communities that are more hospitable</w:t>
      </w:r>
      <w:r w:rsidR="00352FD7">
        <w:t>?</w:t>
      </w:r>
    </w:p>
    <w:p w14:paraId="342C855D" w14:textId="4A24E1A8" w:rsidR="00A322FE" w:rsidRDefault="00A322FE" w:rsidP="00A322FE">
      <w:r w:rsidRPr="00F12D41">
        <w:rPr>
          <w:b/>
          <w:bCs/>
        </w:rPr>
        <w:t>Karpicz</w:t>
      </w:r>
      <w:r w:rsidR="00F12D41" w:rsidRPr="00F12D41">
        <w:rPr>
          <w:b/>
          <w:bCs/>
        </w:rPr>
        <w:t>:</w:t>
      </w:r>
      <w:r w:rsidR="00F12D41">
        <w:t xml:space="preserve"> </w:t>
      </w:r>
      <w:r>
        <w:t>I can start. This is Julia. I am professionally based in a disability services and accessibility services office. And one of the things that I come back to a lot, I think is</w:t>
      </w:r>
      <w:r w:rsidR="00F12D41">
        <w:t xml:space="preserve"> </w:t>
      </w:r>
      <w:r>
        <w:t xml:space="preserve">how an emphasis on integrity of accommodation process, </w:t>
      </w:r>
      <w:r w:rsidR="00C26242">
        <w:t xml:space="preserve">so kind of, the integrity of that individualized, interactive process, </w:t>
      </w:r>
      <w:r>
        <w:t>can sometimes take precedence over the humanity of the relationship and the interaction that you're having with a student in the office. So in thinking about Dr. Mireles</w:t>
      </w:r>
      <w:r w:rsidR="007C7B36">
        <w:t>’</w:t>
      </w:r>
      <w:r>
        <w:t xml:space="preserve"> and </w:t>
      </w:r>
      <w:proofErr w:type="spellStart"/>
      <w:r>
        <w:t>A</w:t>
      </w:r>
      <w:r w:rsidR="00387BD0">
        <w:t>ch</w:t>
      </w:r>
      <w:r>
        <w:t>a's</w:t>
      </w:r>
      <w:proofErr w:type="spellEnd"/>
      <w:r>
        <w:t xml:space="preserve"> </w:t>
      </w:r>
      <w:r w:rsidR="00F12D41">
        <w:t>piece</w:t>
      </w:r>
      <w:r>
        <w:t xml:space="preserve"> on institutional racial cognizance, realities of </w:t>
      </w:r>
      <w:r w:rsidR="00024143">
        <w:t>B</w:t>
      </w:r>
      <w:r>
        <w:t>lack disabled students and thinking especially about some of their critiques of</w:t>
      </w:r>
      <w:r w:rsidR="00387BD0">
        <w:t xml:space="preserve"> </w:t>
      </w:r>
      <w:r>
        <w:t xml:space="preserve">most disability service offices have testing accommodations and just what navigating those spaces are like. I immediately, like the first time reading the draft, I was like, yes, this is every office I've worked in. This is how they work. Students come in, we're like, put your bags in the back, put your cell phones away. You can't have any notes. You're going into a room. The room might have a camera. You know, </w:t>
      </w:r>
      <w:r w:rsidR="00513C35">
        <w:t>you</w:t>
      </w:r>
      <w:r>
        <w:t>'ll be walked by someone to the end of the halls. They can see you putting everything away. And so sitting and reading like, yes, of course that</w:t>
      </w:r>
      <w:r w:rsidR="00387BD0">
        <w:t xml:space="preserve"> </w:t>
      </w:r>
      <w:r>
        <w:t>feels really carceral. Like, of course that feels like you are being viewed at with suspicion. And so I've become a lot more mindful of the ways that we speak to students when they come into our office, the ways that we instruct students to do certain things, the ways that we respond to students when they have like initial early questions, and kind of reflecting back on</w:t>
      </w:r>
      <w:r w:rsidR="00F87EFF">
        <w:t>:</w:t>
      </w:r>
      <w:r>
        <w:t xml:space="preserve"> to like, what end, what does that serve, that way of being with students serve.</w:t>
      </w:r>
      <w:r w:rsidR="00387BD0">
        <w:t xml:space="preserve"> </w:t>
      </w:r>
      <w:r>
        <w:t>And is it just</w:t>
      </w:r>
      <w:r w:rsidR="002A4A6C">
        <w:t>,</w:t>
      </w:r>
      <w:r>
        <w:t xml:space="preserve"> we want to maintain like a strict and rigorous testing environment? We want to make sure that we have the most up-to-date documentation</w:t>
      </w:r>
      <w:r w:rsidR="006F7C1F">
        <w:t>.</w:t>
      </w:r>
      <w:r>
        <w:t xml:space="preserve"> </w:t>
      </w:r>
      <w:r w:rsidR="006F7C1F">
        <w:t>W</w:t>
      </w:r>
      <w:r>
        <w:t>hat does prioritizing that process over the connection with the students over</w:t>
      </w:r>
      <w:r w:rsidR="00387BD0">
        <w:t xml:space="preserve"> </w:t>
      </w:r>
      <w:r>
        <w:t>you know, just making the process feel accessible, feel not so opaque. I've started to do a lot o</w:t>
      </w:r>
      <w:r w:rsidR="00B912D0">
        <w:t>f - t</w:t>
      </w:r>
      <w:r>
        <w:t xml:space="preserve">hey're coded in our system as pre-registration meetings, but they're just kind of like one-on-one introductory conversations when a student is referred to our office, especially if they're a student of color, just kind of, what is this space? You might not have a relationship to </w:t>
      </w:r>
      <w:r>
        <w:lastRenderedPageBreak/>
        <w:t>disability as an identity at all. This all might be completely brand new, and how can I demystify what this is, how you might navigate it, how you might benefit from it in a way that is like has no expectations</w:t>
      </w:r>
      <w:r w:rsidR="00B912D0">
        <w:t>…</w:t>
      </w:r>
      <w:r>
        <w:t>Like I'm really just here to share information. I want you to feel empowered. Let's have a conversation and then you can make a decision about whether you'd like to move forward with an accommodation request. So I think that</w:t>
      </w:r>
      <w:r w:rsidR="00512DE3">
        <w:t xml:space="preserve"> that</w:t>
      </w:r>
      <w:r>
        <w:t xml:space="preserve"> part of the process</w:t>
      </w:r>
      <w:r w:rsidR="00512DE3">
        <w:t>,</w:t>
      </w:r>
      <w:r>
        <w:t xml:space="preserve"> th</w:t>
      </w:r>
      <w:r w:rsidR="00512DE3">
        <w:t>e</w:t>
      </w:r>
      <w:r>
        <w:t xml:space="preserve"> reflecting back on are we doing this because we want to have rigid processes or are we doing this because we want to be present with students in their fullness and to empower them and make sure that they have as many resources as we can offer.</w:t>
      </w:r>
    </w:p>
    <w:p w14:paraId="77B52D8A" w14:textId="185AADAE" w:rsidR="00A322FE" w:rsidRDefault="00A322FE" w:rsidP="00A322FE">
      <w:r>
        <w:t xml:space="preserve"> </w:t>
      </w:r>
      <w:r w:rsidRPr="00B912D0">
        <w:rPr>
          <w:b/>
          <w:bCs/>
        </w:rPr>
        <w:t>Berberi</w:t>
      </w:r>
      <w:r w:rsidR="00B912D0" w:rsidRPr="00B912D0">
        <w:rPr>
          <w:b/>
          <w:bCs/>
        </w:rPr>
        <w:t>:</w:t>
      </w:r>
      <w:r w:rsidR="00B912D0">
        <w:t xml:space="preserve"> </w:t>
      </w:r>
      <w:r w:rsidR="0054406E">
        <w:t xml:space="preserve">I love it! </w:t>
      </w:r>
      <w:r>
        <w:t>Sign me up.</w:t>
      </w:r>
      <w:r w:rsidR="000316D3">
        <w:t xml:space="preserve"> That’s wonderful! </w:t>
      </w:r>
      <w:r w:rsidR="00B912D0">
        <w:t>I want a</w:t>
      </w:r>
      <w:r>
        <w:t xml:space="preserve"> </w:t>
      </w:r>
      <w:r w:rsidR="0054406E">
        <w:t xml:space="preserve">pre-registration </w:t>
      </w:r>
      <w:r>
        <w:t>meeting with you</w:t>
      </w:r>
      <w:r w:rsidR="00B912D0">
        <w:t>!</w:t>
      </w:r>
    </w:p>
    <w:p w14:paraId="03496AA3" w14:textId="227E818D" w:rsidR="00A322FE" w:rsidRDefault="00A322FE" w:rsidP="00A322FE">
      <w:r w:rsidRPr="00B912D0">
        <w:rPr>
          <w:b/>
          <w:bCs/>
        </w:rPr>
        <w:t>Stephens-Peace</w:t>
      </w:r>
      <w:r w:rsidR="00B912D0" w:rsidRPr="00B912D0">
        <w:rPr>
          <w:b/>
          <w:bCs/>
        </w:rPr>
        <w:t>:</w:t>
      </w:r>
      <w:r w:rsidR="00B912D0">
        <w:t xml:space="preserve"> This </w:t>
      </w:r>
      <w:r>
        <w:t>is Kat. So while I don't work in a disability center, many of the women I spoke to for my study were having to navigate newfound disability identity.</w:t>
      </w:r>
      <w:r w:rsidR="00B912D0">
        <w:t xml:space="preserve"> </w:t>
      </w:r>
      <w:r w:rsidR="00C747A3">
        <w:t>H</w:t>
      </w:r>
      <w:r>
        <w:t>aving to navigate if they were lucky enough to have an affinity space on their campus that was disability focused, they were navigating feeling left out, not feeling represented, feeling like the spaces were incredibly white and incredibly male and so there was not really room for them to feel welcome in the space. They didn't feel like there were other people to talk to or connect with about what they were experiencing with a wide range of neurodivergent experiences.</w:t>
      </w:r>
      <w:r w:rsidR="00B912D0">
        <w:t xml:space="preserve"> </w:t>
      </w:r>
      <w:r>
        <w:t>And that was something that I learned a bit about people would not go to centers because they didn't see someone that looked like them, or they would not want to ask for, you know, to go through the whole lengthy process of getting accommodation because they felt stigmatized in their community, but then also that no one would understand this of them and what would it mean</w:t>
      </w:r>
      <w:r w:rsidR="00C747A3">
        <w:t xml:space="preserve">? </w:t>
      </w:r>
      <w:r>
        <w:t>So having that cultural competency and awareness would go a long way in supporting students</w:t>
      </w:r>
      <w:r w:rsidR="00600FE3">
        <w:t>,</w:t>
      </w:r>
      <w:r w:rsidR="00C747A3">
        <w:t xml:space="preserve"> </w:t>
      </w:r>
      <w:r>
        <w:t>disabled students of color</w:t>
      </w:r>
      <w:r w:rsidR="00600FE3">
        <w:rPr>
          <w:rFonts w:ascii="Segoe UI Symbol" w:hAnsi="Segoe UI Symbol" w:cs="Segoe UI Symbol"/>
        </w:rPr>
        <w:t>,</w:t>
      </w:r>
      <w:r>
        <w:t xml:space="preserve"> across the board.</w:t>
      </w:r>
    </w:p>
    <w:p w14:paraId="4D62C6EB" w14:textId="5FAA5711" w:rsidR="00A322FE" w:rsidRDefault="00A322FE" w:rsidP="00A322FE">
      <w:r w:rsidRPr="00B912D0">
        <w:rPr>
          <w:b/>
          <w:bCs/>
        </w:rPr>
        <w:t>Lemus</w:t>
      </w:r>
      <w:r w:rsidR="00466775">
        <w:t xml:space="preserve">: </w:t>
      </w:r>
      <w:r>
        <w:t>This is Gabriel. And I think I want to talk about the after, the after having accommodations. And I think what's really important is faculty actually being supportive and knowing how to provide those accommodations and actually wanting to provide those accommodations. What I'm currently seeing in my own dissertation work is the ways that even when we have accommodations, some faculty don't think they need to give them to you.</w:t>
      </w:r>
    </w:p>
    <w:p w14:paraId="659C75D1" w14:textId="4264DFFC" w:rsidR="00A322FE" w:rsidRDefault="00A322FE" w:rsidP="00A322FE">
      <w:r>
        <w:t>So I think even when we get those accommodations and we're able to navigate disability resource centers and accessibility resource centers, having barriers because faculty don't want to work with us, when we even have those accommodation letters, I think is something that's really important is supporting faculty in learning how to support</w:t>
      </w:r>
      <w:r w:rsidR="00B912D0">
        <w:t xml:space="preserve"> </w:t>
      </w:r>
      <w:r>
        <w:t xml:space="preserve">students with disabilities, especially those who already have accommodations. And I think even more so is faculty being able to accommodate those that don't have accommodations yet. </w:t>
      </w:r>
      <w:r>
        <w:lastRenderedPageBreak/>
        <w:t>Because getting a diagnosis or being able to get accommodations sometimes is a long and arduous process. And being able to have faculty that will still meet you and support you</w:t>
      </w:r>
      <w:r w:rsidR="00B912D0">
        <w:t xml:space="preserve"> </w:t>
      </w:r>
      <w:r>
        <w:t>even before having official accommodations, I think is also really important.</w:t>
      </w:r>
    </w:p>
    <w:p w14:paraId="5D77803E" w14:textId="08427B23" w:rsidR="00A322FE" w:rsidRDefault="00A322FE" w:rsidP="00A322FE">
      <w:r>
        <w:t xml:space="preserve"> </w:t>
      </w:r>
      <w:r w:rsidRPr="00466775">
        <w:rPr>
          <w:b/>
          <w:bCs/>
        </w:rPr>
        <w:t>Berberi</w:t>
      </w:r>
      <w:r w:rsidR="00466775">
        <w:t xml:space="preserve">: </w:t>
      </w:r>
      <w:r>
        <w:t>Thank you for that. Yeah, thank you, Gabriel I would love to talk for a minute if you're willing about your experiences as disabled graduate students and whether you felt as graduate students that resources were there to support you in the same way that they might have or might not have as undergraduate students.</w:t>
      </w:r>
    </w:p>
    <w:p w14:paraId="76CB88A6" w14:textId="6FCEBB9E" w:rsidR="00A322FE" w:rsidRDefault="00466775" w:rsidP="00A322FE">
      <w:r w:rsidRPr="00466775">
        <w:rPr>
          <w:b/>
          <w:bCs/>
        </w:rPr>
        <w:t>Blake:</w:t>
      </w:r>
      <w:r>
        <w:t xml:space="preserve"> </w:t>
      </w:r>
      <w:r w:rsidR="00A322FE">
        <w:t xml:space="preserve">I'll go first because this is an easy one for me to answer. Having a stigmatized mental health disability or mental illness like bipolar disorder in the academy, it did not feel like a safe place to disclose to anyone. So I didn't disclose at all during my graduate studies. And I would hear things like even people just saying bipolar </w:t>
      </w:r>
      <w:r w:rsidR="00600FE3">
        <w:t>a</w:t>
      </w:r>
      <w:r w:rsidR="00A322FE">
        <w:t>s an insult. So when you have that so common in our society and that filters into the academy, I didn't feel safe at all.</w:t>
      </w:r>
    </w:p>
    <w:p w14:paraId="7EB85A97" w14:textId="1E30C990" w:rsidR="00A322FE" w:rsidRDefault="00A322FE" w:rsidP="00A322FE">
      <w:r>
        <w:t xml:space="preserve"> </w:t>
      </w:r>
      <w:r w:rsidRPr="00466775">
        <w:rPr>
          <w:b/>
          <w:bCs/>
        </w:rPr>
        <w:t>Berberi</w:t>
      </w:r>
      <w:r w:rsidR="00466775" w:rsidRPr="00466775">
        <w:rPr>
          <w:b/>
          <w:bCs/>
        </w:rPr>
        <w:t>:</w:t>
      </w:r>
      <w:r w:rsidR="00466775">
        <w:t xml:space="preserve"> </w:t>
      </w:r>
      <w:r>
        <w:t xml:space="preserve">I'm sorry to hear that. </w:t>
      </w:r>
      <w:r w:rsidR="00600FE3">
        <w:t>I</w:t>
      </w:r>
      <w:r>
        <w:t>t's understandable, but I'm really sorry to hear that.</w:t>
      </w:r>
    </w:p>
    <w:p w14:paraId="3F126E35" w14:textId="68A721F5" w:rsidR="00600FE3" w:rsidRPr="00793B58" w:rsidRDefault="00600FE3" w:rsidP="00A322FE">
      <w:pPr>
        <w:rPr>
          <w:b/>
          <w:bCs/>
        </w:rPr>
      </w:pPr>
      <w:r>
        <w:rPr>
          <w:b/>
          <w:bCs/>
        </w:rPr>
        <w:t xml:space="preserve">Blake: </w:t>
      </w:r>
      <w:r w:rsidRPr="00793B58">
        <w:t>Thank you.</w:t>
      </w:r>
    </w:p>
    <w:p w14:paraId="0C9A5512" w14:textId="3461CB96" w:rsidR="00A322FE" w:rsidRDefault="00A322FE" w:rsidP="00A322FE">
      <w:r w:rsidRPr="00466775">
        <w:rPr>
          <w:b/>
          <w:bCs/>
        </w:rPr>
        <w:t>Lemus</w:t>
      </w:r>
      <w:r w:rsidR="00466775" w:rsidRPr="00466775">
        <w:rPr>
          <w:b/>
          <w:bCs/>
        </w:rPr>
        <w:t>:</w:t>
      </w:r>
      <w:r w:rsidR="00466775">
        <w:t xml:space="preserve"> </w:t>
      </w:r>
      <w:r>
        <w:t xml:space="preserve">This is Gabriel, and as somebody who also has bipolar disorder and has navigated disclosing having bipolar disorder in graduate school, I think what immediately I got hit with was you're a graduate student and somehow disability accommodations are only for undergrads. </w:t>
      </w:r>
      <w:r w:rsidR="00C555D9">
        <w:t xml:space="preserve">I </w:t>
      </w:r>
      <w:r>
        <w:t>was even attending graduate sessions or graduate TA sessions, and we always spoke about disabilities as</w:t>
      </w:r>
      <w:r w:rsidR="00600FE3">
        <w:t xml:space="preserve"> if</w:t>
      </w:r>
      <w:r>
        <w:t xml:space="preserve"> it was only happening to undergrads.</w:t>
      </w:r>
      <w:r w:rsidR="00C555D9">
        <w:t xml:space="preserve"> </w:t>
      </w:r>
      <w:r>
        <w:t>I somehow was also not living with a disability.</w:t>
      </w:r>
      <w:r w:rsidR="00466775">
        <w:t xml:space="preserve"> </w:t>
      </w:r>
      <w:r>
        <w:t>I navigated all of my graduate experience, my master's and my PhD in coursework with having incompletes almost every single semester. And that's one of the ways that I navigated graduate school, living with bipolar disorder was having to have a lot of incompletes</w:t>
      </w:r>
      <w:r w:rsidR="00466775">
        <w:t xml:space="preserve">. </w:t>
      </w:r>
      <w:r>
        <w:t xml:space="preserve">I think every semester I </w:t>
      </w:r>
      <w:r w:rsidR="002F7F19">
        <w:t>had at least</w:t>
      </w:r>
      <w:r>
        <w:t xml:space="preserve"> one and at one point I had four incompletes and I had to take time off fr</w:t>
      </w:r>
      <w:r w:rsidR="00686EE0">
        <w:t>om</w:t>
      </w:r>
      <w:r>
        <w:t xml:space="preserve"> my graduate research assistantship to be able to complete those incompletes.</w:t>
      </w:r>
    </w:p>
    <w:p w14:paraId="35DEE109" w14:textId="1BB8B9A2" w:rsidR="00A322FE" w:rsidRDefault="00A322FE" w:rsidP="00A322FE">
      <w:r w:rsidRPr="00466775">
        <w:rPr>
          <w:b/>
          <w:bCs/>
        </w:rPr>
        <w:t xml:space="preserve"> Berberi</w:t>
      </w:r>
      <w:r w:rsidR="00466775" w:rsidRPr="00466775">
        <w:rPr>
          <w:b/>
          <w:bCs/>
        </w:rPr>
        <w:t>:</w:t>
      </w:r>
      <w:r w:rsidR="00466775">
        <w:t xml:space="preserve"> </w:t>
      </w:r>
      <w:r>
        <w:t xml:space="preserve">Yeah, thank you. </w:t>
      </w:r>
      <w:r w:rsidR="00466775">
        <w:t>I</w:t>
      </w:r>
      <w:r>
        <w:t>ncompletes are so hard to finish, aren't they Gabriel? I can't believe you did that</w:t>
      </w:r>
      <w:r w:rsidR="00DB09C6">
        <w:t>!</w:t>
      </w:r>
      <w:r>
        <w:t xml:space="preserve"> </w:t>
      </w:r>
      <w:r w:rsidR="00DB09C6">
        <w:t>A</w:t>
      </w:r>
      <w:r>
        <w:t>fter the class is over</w:t>
      </w:r>
      <w:r w:rsidR="00DB09C6">
        <w:t>, i</w:t>
      </w:r>
      <w:r>
        <w:t>t's so hard to get back into the material</w:t>
      </w:r>
      <w:r w:rsidR="00466775">
        <w:t>,</w:t>
      </w:r>
      <w:r>
        <w:t xml:space="preserve"> like, just, you know, I admire that about you. Kat, anything about your experiences as a grad student?</w:t>
      </w:r>
    </w:p>
    <w:p w14:paraId="130C9DB3" w14:textId="6755B628" w:rsidR="00A322FE" w:rsidRPr="00BF1292" w:rsidRDefault="00A322FE" w:rsidP="00A322FE">
      <w:pPr>
        <w:rPr>
          <w:b/>
          <w:bCs/>
        </w:rPr>
      </w:pPr>
      <w:r w:rsidRPr="00466775">
        <w:rPr>
          <w:b/>
          <w:bCs/>
        </w:rPr>
        <w:t>Stephens-Peace</w:t>
      </w:r>
      <w:r w:rsidR="00466775">
        <w:rPr>
          <w:b/>
          <w:bCs/>
        </w:rPr>
        <w:t xml:space="preserve">: </w:t>
      </w:r>
      <w:r>
        <w:t>Yeah, I'll jump in. This is Kat. This was right up my alley, right? I lived this experience and did not get my formal diagnosis until after</w:t>
      </w:r>
      <w:r w:rsidR="00466775">
        <w:t xml:space="preserve"> </w:t>
      </w:r>
      <w:r>
        <w:t>the end of my first year of my PhD program. And so as if the first year of a doctoral program isn't difficult enough, having that disorienting experience and then the disabling experience of ADHD and anxiety and it all coming to a head was many things. And I think one of the experiences I had was, you know,</w:t>
      </w:r>
      <w:r w:rsidR="00466775">
        <w:rPr>
          <w:b/>
          <w:bCs/>
        </w:rPr>
        <w:t xml:space="preserve"> </w:t>
      </w:r>
      <w:r>
        <w:t xml:space="preserve">I did go through and I did get accommodations, right? But I did not get accommodations </w:t>
      </w:r>
      <w:r>
        <w:lastRenderedPageBreak/>
        <w:t>until maybe a year and a half after that. It took a while for me to get comfortable to even want to take medication. Even managing that was challenging. But I had a really wonderful support and model for success in my advisor and dissertation chair, Dr. Kimball,</w:t>
      </w:r>
      <w:r w:rsidR="00A026C4">
        <w:t xml:space="preserve"> and with him being</w:t>
      </w:r>
      <w:r>
        <w:t xml:space="preserve"> a scholar who was pretty publi</w:t>
      </w:r>
      <w:r w:rsidR="00300E2F">
        <w:t>c</w:t>
      </w:r>
      <w:r>
        <w:t xml:space="preserve"> with his own disability, it let me know that maybe I could do this. And so I think that was kind of the catalyst for me deciding to write my dissertation on graduate students</w:t>
      </w:r>
      <w:r w:rsidR="00300E2F">
        <w:t xml:space="preserve"> </w:t>
      </w:r>
      <w:r>
        <w:t>with disabilities and graduate students who are navigating this at the nexus of race and gender.</w:t>
      </w:r>
      <w:r w:rsidR="00BF1292">
        <w:rPr>
          <w:b/>
          <w:bCs/>
        </w:rPr>
        <w:t xml:space="preserve"> </w:t>
      </w:r>
      <w:r>
        <w:t>I think another experience was, you know,</w:t>
      </w:r>
      <w:r w:rsidR="00300E2F">
        <w:t xml:space="preserve"> </w:t>
      </w:r>
      <w:r>
        <w:t xml:space="preserve">putting my accommodations into use as a graduate student while I was at the tail end of my dissertation. All they said was, </w:t>
      </w:r>
      <w:r w:rsidR="006D3A1D">
        <w:t>“W</w:t>
      </w:r>
      <w:r>
        <w:t>e can't really do anything for you. You are a doctoral student and you manage your own time. And so all we could do is just tell you to take longer.</w:t>
      </w:r>
      <w:r w:rsidR="006D3A1D">
        <w:t>”</w:t>
      </w:r>
      <w:r>
        <w:t xml:space="preserve"> And I got time and a half for my comp exams.</w:t>
      </w:r>
      <w:r w:rsidR="00300E2F">
        <w:t xml:space="preserve"> </w:t>
      </w:r>
      <w:r>
        <w:t xml:space="preserve">And as far as the dissertation went, they said, </w:t>
      </w:r>
      <w:r w:rsidR="006D3A1D">
        <w:t>“W</w:t>
      </w:r>
      <w:r>
        <w:t>ell, you can just go as far as like 10 years to finish this degree. So that's what we can do for you.</w:t>
      </w:r>
      <w:r w:rsidR="006D3A1D">
        <w:t>”</w:t>
      </w:r>
      <w:r>
        <w:t xml:space="preserve"> </w:t>
      </w:r>
      <w:r w:rsidR="006D3A1D">
        <w:t>T</w:t>
      </w:r>
      <w:r>
        <w:t>here was nothing, there was nothing that no one in the office could think of to offer me.</w:t>
      </w:r>
    </w:p>
    <w:p w14:paraId="18A92687" w14:textId="0124ADCA" w:rsidR="00300E2F" w:rsidRDefault="00A322FE" w:rsidP="00A322FE">
      <w:pPr>
        <w:rPr>
          <w:b/>
          <w:bCs/>
        </w:rPr>
      </w:pPr>
      <w:r w:rsidRPr="00300E2F">
        <w:rPr>
          <w:b/>
          <w:bCs/>
        </w:rPr>
        <w:t>Karpicz</w:t>
      </w:r>
      <w:r w:rsidR="00300E2F" w:rsidRPr="00300E2F">
        <w:rPr>
          <w:b/>
          <w:bCs/>
        </w:rPr>
        <w:t>:</w:t>
      </w:r>
      <w:r w:rsidR="00300E2F">
        <w:rPr>
          <w:b/>
          <w:bCs/>
        </w:rPr>
        <w:t xml:space="preserve"> </w:t>
      </w:r>
      <w:r>
        <w:t>I see this a little bit in some of the students I work with too, but in the camp of</w:t>
      </w:r>
      <w:r w:rsidR="00300E2F">
        <w:t xml:space="preserve"> </w:t>
      </w:r>
      <w:r>
        <w:t>just recognizing when students would talk about their experiences that I too had had those experiences. So by the time that I recognized that there were maybe disability experiences happening in my life, I wasn't</w:t>
      </w:r>
      <w:r w:rsidR="00300E2F">
        <w:rPr>
          <w:b/>
          <w:bCs/>
        </w:rPr>
        <w:t xml:space="preserve"> </w:t>
      </w:r>
      <w:r>
        <w:t>and remain kind of not really interested in the process of getting a diagnosis</w:t>
      </w:r>
      <w:r w:rsidR="00300E2F">
        <w:t xml:space="preserve"> </w:t>
      </w:r>
      <w:r>
        <w:t>if my impacts aren't showing up and like you're struggling in these ways that are perceptible through your grades, through the ways that you complete assignments, it's more of like, how do I move through the world, process information, create strategies for myself</w:t>
      </w:r>
      <w:r w:rsidR="00300E2F">
        <w:t xml:space="preserve"> </w:t>
      </w:r>
      <w:r>
        <w:t xml:space="preserve">that I figured out on my own and or through, you know, connecting with other folks who are neurodivergent, like, what do accommodations have to offer me? </w:t>
      </w:r>
      <w:r w:rsidR="00EB406D">
        <w:t xml:space="preserve">I think to Gabriel’s point and to Kat’s point, </w:t>
      </w:r>
      <w:r>
        <w:t>they can be very narrow, limiting.</w:t>
      </w:r>
    </w:p>
    <w:p w14:paraId="1CAEA56E" w14:textId="055B403D" w:rsidR="00A322FE" w:rsidRPr="00300E2F" w:rsidRDefault="00A322FE" w:rsidP="00A322FE">
      <w:pPr>
        <w:rPr>
          <w:b/>
          <w:bCs/>
        </w:rPr>
      </w:pPr>
      <w:r>
        <w:t>There's kind of like bread and butter accommodations for timed exams and maybe note</w:t>
      </w:r>
      <w:r w:rsidR="004D0D25">
        <w:t>-</w:t>
      </w:r>
      <w:r>
        <w:t xml:space="preserve"> taking in class. But I think our imagination around what's possible for accommodations and the willingness to push what is possible is limited. </w:t>
      </w:r>
      <w:r w:rsidR="00A026C4">
        <w:t xml:space="preserve">So </w:t>
      </w:r>
      <w:r>
        <w:t>I've kind of</w:t>
      </w:r>
      <w:r w:rsidR="00300E2F">
        <w:t>, w</w:t>
      </w:r>
      <w:r>
        <w:t>henever students come into the office like</w:t>
      </w:r>
      <w:r w:rsidR="00A026C4">
        <w:t>,</w:t>
      </w:r>
      <w:r>
        <w:t xml:space="preserve"> let's just talk about what you're experiencing because I can relate to that experience.</w:t>
      </w:r>
    </w:p>
    <w:p w14:paraId="6AC87D0F" w14:textId="66E7B6A2" w:rsidR="00A322FE" w:rsidRPr="00150EDF" w:rsidRDefault="00300E2F" w:rsidP="00A322FE">
      <w:pPr>
        <w:rPr>
          <w:b/>
          <w:bCs/>
        </w:rPr>
      </w:pPr>
      <w:r w:rsidRPr="00300E2F">
        <w:rPr>
          <w:b/>
          <w:bCs/>
        </w:rPr>
        <w:t>Blake:</w:t>
      </w:r>
      <w:r>
        <w:rPr>
          <w:b/>
          <w:bCs/>
        </w:rPr>
        <w:t xml:space="preserve"> </w:t>
      </w:r>
      <w:r w:rsidR="00A322FE">
        <w:t>Gabriel shared that he also has bipolar disorder. And we've talked about our experiences working on a project together related to our very different approaches to it. Me feeling because of the stigma that I couldn't disclose, and Gabriel disclosing at every point. And finding great success. Gabriel, for his master's, went to Indiana University, which has one of the highly ranked</w:t>
      </w:r>
      <w:r>
        <w:rPr>
          <w:b/>
          <w:bCs/>
        </w:rPr>
        <w:t xml:space="preserve"> </w:t>
      </w:r>
      <w:r w:rsidR="00A322FE">
        <w:t>higher education programs, and now he's doing his PhD at UT Austin. And he disclosed at both points. And this, you know, for me, is a clear example of the importance of even surfacing and sharing these stories. You</w:t>
      </w:r>
      <w:r w:rsidR="00A026C4">
        <w:t xml:space="preserve"> know</w:t>
      </w:r>
      <w:r w:rsidR="00A322FE">
        <w:t xml:space="preserve"> like I'm further along </w:t>
      </w:r>
      <w:r w:rsidR="00A322FE">
        <w:lastRenderedPageBreak/>
        <w:t xml:space="preserve">in my trajectory than Gabriel is. Imagine how meaningful it would have been for me to see Gabriel as a possibility model. Like, okay, you don't have to navigate this whole journey in secret, in fear, and you can be brave like Gabriel and, you know, still find success. </w:t>
      </w:r>
      <w:r w:rsidR="00150EDF">
        <w:t xml:space="preserve">I </w:t>
      </w:r>
      <w:r w:rsidR="00A322FE">
        <w:t xml:space="preserve">just, </w:t>
      </w:r>
      <w:r w:rsidR="00150EDF">
        <w:t xml:space="preserve">to </w:t>
      </w:r>
      <w:r w:rsidR="00A322FE">
        <w:t>this day</w:t>
      </w:r>
      <w:r w:rsidR="00FE6CE9">
        <w:t xml:space="preserve"> </w:t>
      </w:r>
      <w:r w:rsidR="00A322FE">
        <w:t>I find it so inspiring.</w:t>
      </w:r>
      <w:r w:rsidR="00150EDF">
        <w:rPr>
          <w:b/>
          <w:bCs/>
        </w:rPr>
        <w:t xml:space="preserve"> </w:t>
      </w:r>
      <w:r w:rsidR="00A322FE">
        <w:t xml:space="preserve">And it's part of why qualitative research is so important and doing research on these intersections is so important. And seeking out participants and making them feel safe to share these stories is so important. </w:t>
      </w:r>
      <w:r w:rsidR="00FE6CE9">
        <w:t>T</w:t>
      </w:r>
      <w:r w:rsidR="00A322FE">
        <w:t>hat's, I guess, one of the things that motivates me and is driving the work.</w:t>
      </w:r>
    </w:p>
    <w:p w14:paraId="6067667C" w14:textId="4E0935F7" w:rsidR="00A322FE" w:rsidRDefault="00A322FE" w:rsidP="00A322FE">
      <w:r>
        <w:t xml:space="preserve"> </w:t>
      </w:r>
      <w:r w:rsidRPr="00300E2F">
        <w:rPr>
          <w:b/>
          <w:bCs/>
        </w:rPr>
        <w:t>Berberi</w:t>
      </w:r>
      <w:r w:rsidR="00300E2F">
        <w:t xml:space="preserve">: </w:t>
      </w:r>
      <w:r>
        <w:t>So Dr. Stephens-Peace, I am a fellow humanist.</w:t>
      </w:r>
      <w:r w:rsidR="00300E2F">
        <w:t xml:space="preserve"> </w:t>
      </w:r>
      <w:r>
        <w:t>And I was really, really taken by your methodology of portraiture and poetic inquiry. I'd love to know more about it</w:t>
      </w:r>
      <w:r w:rsidR="00F83369">
        <w:t>.</w:t>
      </w:r>
      <w:r w:rsidR="00300E2F">
        <w:t xml:space="preserve"> </w:t>
      </w:r>
      <w:r w:rsidR="00F83369">
        <w:t>Y</w:t>
      </w:r>
      <w:r>
        <w:t>ou're all speaking to the importance of humanization and connection and community and the issue does that really, really well too.</w:t>
      </w:r>
    </w:p>
    <w:p w14:paraId="053E408E" w14:textId="00B1F53E" w:rsidR="00A322FE" w:rsidRDefault="00A322FE" w:rsidP="00A322FE">
      <w:r w:rsidRPr="00B46637">
        <w:rPr>
          <w:b/>
          <w:bCs/>
        </w:rPr>
        <w:t>Stephens-Peace</w:t>
      </w:r>
      <w:r w:rsidR="00300E2F" w:rsidRPr="00B46637">
        <w:rPr>
          <w:b/>
          <w:bCs/>
        </w:rPr>
        <w:t>:</w:t>
      </w:r>
      <w:r w:rsidR="00300E2F">
        <w:t xml:space="preserve"> </w:t>
      </w:r>
      <w:r>
        <w:t>Thank you. Thank you for that. I really sought out to document and to point out</w:t>
      </w:r>
      <w:r w:rsidR="00300E2F">
        <w:t xml:space="preserve"> </w:t>
      </w:r>
      <w:r>
        <w:t>the experiences of graduate students who had a myriad of experiences in OCD or ADHD, autism, auditory processing disorder, a number of things</w:t>
      </w:r>
      <w:r w:rsidR="00137C4E">
        <w:t>,</w:t>
      </w:r>
      <w:r>
        <w:t xml:space="preserve"> who also happened to be Black, who also happened to be women and were graduate students. And for many of them, they had other roles in their life. They were caretakers. They were parents. They had so many things going on. They were full-time professionals as well as being a majority doctoral students that I spoke</w:t>
      </w:r>
      <w:r w:rsidR="00300E2F">
        <w:t xml:space="preserve"> </w:t>
      </w:r>
      <w:r>
        <w:t xml:space="preserve">to. And so I really just wanted to say, </w:t>
      </w:r>
      <w:r w:rsidR="00137C4E">
        <w:t>“H</w:t>
      </w:r>
      <w:r>
        <w:t>ey, we're here</w:t>
      </w:r>
      <w:r w:rsidR="00137C4E">
        <w:t>,”</w:t>
      </w:r>
      <w:r>
        <w:t xml:space="preserve"> and talk to other people like myself. And I just wanted to say they exist, they're here, they're not in the literature from what I can see.</w:t>
      </w:r>
      <w:r w:rsidR="00300E2F">
        <w:t xml:space="preserve"> </w:t>
      </w:r>
      <w:r>
        <w:t xml:space="preserve">The other thing that moved it forward for me was of course portraiture from </w:t>
      </w:r>
      <w:r w:rsidRPr="001A0262">
        <w:rPr>
          <w:b/>
          <w:bCs/>
        </w:rPr>
        <w:t xml:space="preserve">Sarah Lawrence Lightfoot </w:t>
      </w:r>
      <w:r w:rsidR="00892AD3">
        <w:rPr>
          <w:b/>
          <w:bCs/>
        </w:rPr>
        <w:t>and</w:t>
      </w:r>
      <w:r w:rsidRPr="001A0262">
        <w:rPr>
          <w:b/>
          <w:bCs/>
        </w:rPr>
        <w:t xml:space="preserve"> Poetic Inquiry</w:t>
      </w:r>
      <w:r>
        <w:t xml:space="preserve"> and I really</w:t>
      </w:r>
      <w:r w:rsidR="00137C4E">
        <w:t>,</w:t>
      </w:r>
      <w:r>
        <w:t xml:space="preserve"> those were incredibly important</w:t>
      </w:r>
      <w:r w:rsidR="00137C4E">
        <w:t>,</w:t>
      </w:r>
      <w:r>
        <w:t xml:space="preserve"> including portraiture which I had not heard of until that point because</w:t>
      </w:r>
      <w:r w:rsidR="00300E2F">
        <w:t xml:space="preserve"> </w:t>
      </w:r>
      <w:r>
        <w:t>Daniel actually brought it to me and was like, have you thought about this? And showed it to me and emailed it to me and something. And my mind was blown. So thank you for that, Daniel. I will never</w:t>
      </w:r>
      <w:r w:rsidR="00137C4E">
        <w:t xml:space="preserve"> forget that,</w:t>
      </w:r>
      <w:r>
        <w:t xml:space="preserve"> </w:t>
      </w:r>
      <w:r w:rsidR="00137C4E">
        <w:t>i</w:t>
      </w:r>
      <w:r>
        <w:t>t set me on the path. And this is why this group is so amazing. One of the many reasons why</w:t>
      </w:r>
      <w:r w:rsidR="00F243BF">
        <w:t>,</w:t>
      </w:r>
      <w:r>
        <w:t xml:space="preserve"> we support each other</w:t>
      </w:r>
      <w:r w:rsidR="00F243BF">
        <w:t>.</w:t>
      </w:r>
      <w:r>
        <w:t xml:space="preserve"> </w:t>
      </w:r>
      <w:r w:rsidR="00F243BF">
        <w:t>B</w:t>
      </w:r>
      <w:r>
        <w:t>ut also realizing that there is so much that I could take from portraiture</w:t>
      </w:r>
      <w:r w:rsidR="00823621">
        <w:t>,</w:t>
      </w:r>
      <w:r>
        <w:t xml:space="preserve"> that</w:t>
      </w:r>
      <w:r w:rsidR="008D0E6E">
        <w:t xml:space="preserve"> o</w:t>
      </w:r>
      <w:r>
        <w:t xml:space="preserve">utside of the bounds of traditional qualitative methods, I felt like I didn't have the freedom I needed to do this work. And also poetic inquiry tapped into another part of myself as a thinker and as a creative person. And the art space, message space is </w:t>
      </w:r>
      <w:r w:rsidR="00613269">
        <w:t>d</w:t>
      </w:r>
      <w:r>
        <w:t xml:space="preserve">ear and </w:t>
      </w:r>
      <w:r w:rsidR="00613269">
        <w:t>n</w:t>
      </w:r>
      <w:r>
        <w:t>ear to my heart</w:t>
      </w:r>
      <w:r w:rsidR="008D0E6E">
        <w:t xml:space="preserve">. </w:t>
      </w:r>
      <w:r>
        <w:t>And so I took that opportunity to wear like six different hats on my head with Black Studies, different Indigenous Studies, arts-based methods, higher ed stuff, like everything, bringing it all together. Black Disability Studie</w:t>
      </w:r>
      <w:r w:rsidR="00F647BA">
        <w:t>s</w:t>
      </w:r>
      <w:r w:rsidR="00F8455B">
        <w:t xml:space="preserve">. </w:t>
      </w:r>
      <w:r w:rsidR="00F647BA">
        <w:t>And f</w:t>
      </w:r>
      <w:r>
        <w:t xml:space="preserve">iguring out what do I say now and </w:t>
      </w:r>
      <w:r w:rsidR="00823621">
        <w:t>then</w:t>
      </w:r>
      <w:r>
        <w:t xml:space="preserve"> even literature like literature was a huge part of my dissertation as well and so I had to do more work and I was prepared to do more work and it was a heavier lift than maybe some others but it was important to me that I told their stories in a way that made sense to me and just reflected out to the world and then the world would take it and do what they wanted to do with it</w:t>
      </w:r>
      <w:r w:rsidR="00F8455B">
        <w:t>.</w:t>
      </w:r>
      <w:r>
        <w:t xml:space="preserve"> So that was my goal</w:t>
      </w:r>
      <w:r w:rsidR="00687741">
        <w:t>.</w:t>
      </w:r>
      <w:r>
        <w:t xml:space="preserve"> </w:t>
      </w:r>
      <w:r w:rsidR="00687741">
        <w:lastRenderedPageBreak/>
        <w:t>A</w:t>
      </w:r>
      <w:r>
        <w:t xml:space="preserve">nd the humanizing aspect was just really to say like </w:t>
      </w:r>
      <w:r w:rsidR="000F4037">
        <w:t>“H</w:t>
      </w:r>
      <w:r>
        <w:t>ey, we're here</w:t>
      </w:r>
      <w:r w:rsidR="000F4037">
        <w:t>,</w:t>
      </w:r>
      <w:r>
        <w:t xml:space="preserve"> and don't pretend</w:t>
      </w:r>
      <w:r w:rsidR="008D0E6E">
        <w:t xml:space="preserve"> t</w:t>
      </w:r>
      <w:r>
        <w:t>hat</w:t>
      </w:r>
      <w:r w:rsidR="008D0E6E">
        <w:t xml:space="preserve"> </w:t>
      </w:r>
      <w:r>
        <w:t>we're not. And also our needs are really specific and different.</w:t>
      </w:r>
      <w:r w:rsidR="000F4037">
        <w:t>”</w:t>
      </w:r>
    </w:p>
    <w:p w14:paraId="6BE02304" w14:textId="5393C1E5" w:rsidR="00A322FE" w:rsidRDefault="00A322FE" w:rsidP="00A322FE">
      <w:r>
        <w:t>With that now in my research, I'm continuing to build off of that universe that I'm creating and working on projects where I am focusing on the next iteration</w:t>
      </w:r>
      <w:r w:rsidR="008D0E6E">
        <w:t xml:space="preserve">: </w:t>
      </w:r>
      <w:r>
        <w:t>faculty members who are pre-tenure and their experiences with all of the things that the job requires of being a faculty member and being neurodivergent, what does that mean for them? And how do they balance Crip Time while on the tenure clock? So that's one research study that I'm</w:t>
      </w:r>
      <w:r w:rsidR="008D0E6E">
        <w:t xml:space="preserve"> </w:t>
      </w:r>
      <w:r>
        <w:t xml:space="preserve">actively like recruiting for right now. And then </w:t>
      </w:r>
      <w:r w:rsidR="000F4037">
        <w:t>I’</w:t>
      </w:r>
      <w:r>
        <w:t>m also similarly recruiting for a study where I'm focusing on staff members at HBCUs or Caribbean tertiary institutions. And so I really want to find out how race and disability and disability and the workforce and disability and expectations of performance clash. And I want to know how it happens, not just for graduate students, but also for faculty and also</w:t>
      </w:r>
      <w:r w:rsidR="008D0E6E">
        <w:t xml:space="preserve"> </w:t>
      </w:r>
      <w:r>
        <w:t>for staff. And so this is where things have led me now is to like four years post-defense. I now want to be the person that people go to and say like, if we need to know this, we need to go to her. And so that's, that is my goal with this work, which is exhausting, but also exhilarating and really, I hope it lands where it needs to land in the world. I'll say that.</w:t>
      </w:r>
    </w:p>
    <w:p w14:paraId="50ED15DC" w14:textId="2FDC1365" w:rsidR="00A322FE" w:rsidRDefault="00A322FE" w:rsidP="00A322FE">
      <w:r>
        <w:t xml:space="preserve"> </w:t>
      </w:r>
      <w:r w:rsidRPr="00F8455B">
        <w:rPr>
          <w:b/>
          <w:bCs/>
        </w:rPr>
        <w:t>Berberi</w:t>
      </w:r>
      <w:r w:rsidR="008D0E6E" w:rsidRPr="00F8455B">
        <w:rPr>
          <w:b/>
          <w:bCs/>
        </w:rPr>
        <w:t>:</w:t>
      </w:r>
      <w:r w:rsidR="008D0E6E">
        <w:t xml:space="preserve"> </w:t>
      </w:r>
      <w:r>
        <w:t xml:space="preserve">I think it is landing where it needs to land. I really do. </w:t>
      </w:r>
    </w:p>
    <w:p w14:paraId="5D22CAEB" w14:textId="44C06AB2" w:rsidR="00A322FE" w:rsidRDefault="00A322FE" w:rsidP="00A322FE">
      <w:r w:rsidRPr="00F8455B">
        <w:rPr>
          <w:b/>
          <w:bCs/>
        </w:rPr>
        <w:t>Stephens-Peace</w:t>
      </w:r>
      <w:r w:rsidR="008D0E6E">
        <w:t xml:space="preserve">: </w:t>
      </w:r>
      <w:r>
        <w:t>Thank you. Thank you.</w:t>
      </w:r>
    </w:p>
    <w:p w14:paraId="28A9476A" w14:textId="77777777" w:rsidR="007058D7" w:rsidRDefault="007058D7" w:rsidP="00A322FE">
      <w:pPr>
        <w:rPr>
          <w:b/>
          <w:bCs/>
        </w:rPr>
      </w:pPr>
      <w:r>
        <w:rPr>
          <w:b/>
          <w:bCs/>
        </w:rPr>
        <w:t>Brief interlude</w:t>
      </w:r>
    </w:p>
    <w:p w14:paraId="6906A61C" w14:textId="7625F15C" w:rsidR="003635EC" w:rsidRDefault="00892AD3" w:rsidP="00A322FE">
      <w:pPr>
        <w:rPr>
          <w:b/>
          <w:bCs/>
        </w:rPr>
      </w:pPr>
      <w:r>
        <w:rPr>
          <w:b/>
          <w:bCs/>
        </w:rPr>
        <w:t>Part II</w:t>
      </w:r>
      <w:r w:rsidR="003635EC">
        <w:rPr>
          <w:b/>
          <w:bCs/>
        </w:rPr>
        <w:t xml:space="preserve">. </w:t>
      </w:r>
    </w:p>
    <w:p w14:paraId="76547FB4" w14:textId="4B8283C9" w:rsidR="00A322FE" w:rsidRDefault="00A322FE" w:rsidP="00A322FE">
      <w:r w:rsidRPr="00F8455B">
        <w:rPr>
          <w:b/>
          <w:bCs/>
        </w:rPr>
        <w:t>Karpicz</w:t>
      </w:r>
      <w:r w:rsidR="008D0E6E" w:rsidRPr="00F8455B">
        <w:rPr>
          <w:b/>
          <w:bCs/>
        </w:rPr>
        <w:t>:</w:t>
      </w:r>
      <w:r w:rsidR="008D0E6E">
        <w:t xml:space="preserve"> </w:t>
      </w:r>
      <w:r>
        <w:t xml:space="preserve">There was a recent </w:t>
      </w:r>
      <w:r w:rsidR="008D0E6E">
        <w:t>F</w:t>
      </w:r>
      <w:r>
        <w:t>ull Speed Ahead podcast</w:t>
      </w:r>
      <w:r w:rsidR="008D0E6E">
        <w:t>--</w:t>
      </w:r>
      <w:r>
        <w:t xml:space="preserve">I think it was episode </w:t>
      </w:r>
      <w:r w:rsidR="008D0E6E">
        <w:t>3--w</w:t>
      </w:r>
      <w:r>
        <w:t>here you mentioned that a lot of disability services work is like oral history. So there are kind of ways that we go about doing things, little</w:t>
      </w:r>
      <w:r w:rsidR="008D0E6E">
        <w:t xml:space="preserve">, </w:t>
      </w:r>
      <w:r>
        <w:t>wording and phrases, language that we use for decisions that kind of gets passed down from, or passed across from</w:t>
      </w:r>
      <w:r w:rsidR="008D0E6E">
        <w:t xml:space="preserve">, </w:t>
      </w:r>
      <w:r>
        <w:t>institution to institution. And I think that</w:t>
      </w:r>
      <w:r w:rsidR="008D0E6E">
        <w:t xml:space="preserve"> a</w:t>
      </w:r>
      <w:r>
        <w:t>s professionals, sometimes we become so used to that language and the frameworks that it's important to remember that those are often brand new for students. And especially if you are new to a disability identity, you are new to a political understanding of disability.</w:t>
      </w:r>
      <w:r w:rsidR="002001F2">
        <w:t xml:space="preserve"> </w:t>
      </w:r>
      <w:r>
        <w:t>If you've never seen yourself as disabled, as many of the disabled students of color I work with, that's not a political identity that they hold. I think a lot of the, whether it's legalese or just like institutional speak and the rhetoric that we have around accommodation</w:t>
      </w:r>
      <w:r w:rsidR="008D0E6E">
        <w:t xml:space="preserve"> </w:t>
      </w:r>
      <w:r>
        <w:t xml:space="preserve">isn't accessible and so that ability to offer another way into conversations around access to sit with somebody individually, I think they're just assumptions that we make around the adequacy of our language and that it will be clear and intelligible and that students should be able to understand it and that you should go on the website if you have questions and that should all make sense to you and you should </w:t>
      </w:r>
      <w:r>
        <w:lastRenderedPageBreak/>
        <w:t>know what to do by the time you walk into the office and that's just not</w:t>
      </w:r>
      <w:r w:rsidR="008D0E6E">
        <w:t>…</w:t>
      </w:r>
      <w:r w:rsidR="00A35674">
        <w:t>i</w:t>
      </w:r>
      <w:r>
        <w:t>n my experience, that's not how students experience that. I think when you sit with them and you're talking to them and you ask them what their next steps are or you hear from them how they're making sense of what they need to do, you can see where some of that isn't. It's not. And it doesn't make sense to folks</w:t>
      </w:r>
      <w:r w:rsidR="00935B5A">
        <w:t>, it’s not i</w:t>
      </w:r>
      <w:r>
        <w:t>ntuitively how they think about their experience. It's a very specific kind of frame.</w:t>
      </w:r>
      <w:r w:rsidR="008D0E6E">
        <w:t xml:space="preserve"> </w:t>
      </w:r>
      <w:r>
        <w:t>And so just learning through conversation with how to just be human in conversation and be collaborative rather than kind of gatekeeping a process that has historically kept disabled students of color out of disability services spaces.</w:t>
      </w:r>
    </w:p>
    <w:p w14:paraId="3E54F7B5" w14:textId="248C5391" w:rsidR="00A322FE" w:rsidRDefault="00A322FE" w:rsidP="00A322FE">
      <w:r w:rsidRPr="008D0E6E">
        <w:rPr>
          <w:b/>
          <w:bCs/>
        </w:rPr>
        <w:t>Berberi</w:t>
      </w:r>
      <w:r w:rsidR="008D0E6E" w:rsidRPr="008D0E6E">
        <w:rPr>
          <w:b/>
          <w:bCs/>
        </w:rPr>
        <w:t>:</w:t>
      </w:r>
      <w:r w:rsidR="008D0E6E">
        <w:t xml:space="preserve"> </w:t>
      </w:r>
      <w:r>
        <w:t>That's so well put. Thank you. Yeah. Thank you.</w:t>
      </w:r>
      <w:r w:rsidR="008D0E6E">
        <w:t xml:space="preserve"> </w:t>
      </w:r>
      <w:r>
        <w:t xml:space="preserve">As you all point out in your introductory note, a race-evasive orientation to disability impedes identity development for disabled students of color. Stakes are really high for students themselves, of course, for all of you </w:t>
      </w:r>
      <w:r w:rsidR="003A33A1">
        <w:t>t</w:t>
      </w:r>
      <w:r>
        <w:t>he stakes were very high. And for colleges to retain you and those students.</w:t>
      </w:r>
      <w:r w:rsidR="008D0E6E">
        <w:t xml:space="preserve"> </w:t>
      </w:r>
      <w:r>
        <w:t>Can you define racial cognizance and talk more about what we should be doing?</w:t>
      </w:r>
    </w:p>
    <w:p w14:paraId="47C93EE2" w14:textId="6B5E99D6" w:rsidR="00A322FE" w:rsidRDefault="00A322FE" w:rsidP="00A322FE">
      <w:r w:rsidRPr="008D0E6E">
        <w:rPr>
          <w:b/>
          <w:bCs/>
        </w:rPr>
        <w:t>Karpicz</w:t>
      </w:r>
      <w:r w:rsidR="008D0E6E" w:rsidRPr="008D0E6E">
        <w:rPr>
          <w:b/>
          <w:bCs/>
        </w:rPr>
        <w:t>:</w:t>
      </w:r>
      <w:r w:rsidR="008D0E6E">
        <w:t xml:space="preserve"> </w:t>
      </w:r>
      <w:r>
        <w:t>I think at a minimum, racial cognizance looks like an ongoing process of reflecting and becoming aware of the way that disability identity is inherently racialized. And not just when we're talking about disabled students of color, but the ways in which</w:t>
      </w:r>
      <w:r w:rsidR="008D0E6E">
        <w:t xml:space="preserve"> </w:t>
      </w:r>
      <w:r>
        <w:t>higher ed institutions have kind of organized themselves around disability access and individualized disability access and histories of accessibility standards like whiteness and white students have kind of been at the center of that in so many ways, either by being in the groups of students who were participating in the studies that defined our physical standards, or</w:t>
      </w:r>
      <w:r w:rsidR="008D0E6E">
        <w:t xml:space="preserve"> </w:t>
      </w:r>
      <w:r>
        <w:t>just that they have the ways that we've created documentation standards and individualized processes have created opportunity for students who can access those who disproportionately historically have been white, middle class, not first</w:t>
      </w:r>
      <w:r w:rsidR="00804D92">
        <w:t>-</w:t>
      </w:r>
      <w:r>
        <w:t>generation students. And so I think as professionals sometimes we can see because we work in an area</w:t>
      </w:r>
      <w:r w:rsidR="008D0E6E">
        <w:t xml:space="preserve"> </w:t>
      </w:r>
      <w:r>
        <w:t>that is really informed by the law, by civil rights law around disability, that we can think of that as neutral in some way, like not neutral in terms of political disability identity, but neutral around other identity categories. And so I think really pushing ourselves to say, who are we observing this working for</w:t>
      </w:r>
      <w:r w:rsidR="008D0E6E">
        <w:t>? W</w:t>
      </w:r>
      <w:r>
        <w:t>ho maybe has come into the office and never comes back again</w:t>
      </w:r>
      <w:r w:rsidR="004D0F1D">
        <w:t>?</w:t>
      </w:r>
      <w:r>
        <w:t xml:space="preserve"> Do we, when we're doing our analyses of our reporting at the end of the semester, our numbers, our student population, do we include race, ethnicity at a minimum and kind of understanding how are we serving the campus population? Are numbers reflective of the broader diversity on the campus? If not, what might that lead us to think about? So I think that there's just, an awareness that comes with thinking about like who is in front of me, how well are they being served by these structures, what are their experiences, how can I learn more</w:t>
      </w:r>
      <w:r w:rsidR="003A33A1">
        <w:t>?</w:t>
      </w:r>
      <w:r>
        <w:t xml:space="preserve"> I think the special issue is a great entry point for lot of practitioners into</w:t>
      </w:r>
      <w:r w:rsidR="008D0E6E">
        <w:t xml:space="preserve"> </w:t>
      </w:r>
      <w:r>
        <w:t xml:space="preserve">greater awareness of those experiences on their campus. </w:t>
      </w:r>
      <w:r w:rsidR="001323F4">
        <w:t xml:space="preserve">I </w:t>
      </w:r>
      <w:r>
        <w:t>think that that ability to, like not just be looked at, but be seen. Like</w:t>
      </w:r>
      <w:r w:rsidR="009E6C25">
        <w:t>,</w:t>
      </w:r>
      <w:r>
        <w:t xml:space="preserve"> how do you really see the experiences of disabled students of </w:t>
      </w:r>
      <w:r>
        <w:lastRenderedPageBreak/>
        <w:t>color on campus</w:t>
      </w:r>
      <w:r w:rsidR="00A30C1D">
        <w:t xml:space="preserve"> </w:t>
      </w:r>
      <w:r>
        <w:t>involves not assuming that because you've written a process out on the website and it's the same for everyone that that is not going to land differently for students who are students of color.</w:t>
      </w:r>
    </w:p>
    <w:p w14:paraId="764B4878" w14:textId="4CB26782" w:rsidR="00A322FE" w:rsidRDefault="00A30C1D" w:rsidP="00A322FE">
      <w:r>
        <w:t>T</w:t>
      </w:r>
      <w:r w:rsidR="00A322FE">
        <w:t>here's a narrative that I've heard everywhere I've worked in disability services that students had IEPs in high school. Al</w:t>
      </w:r>
      <w:r w:rsidR="00F35A23">
        <w:t>right</w:t>
      </w:r>
      <w:r w:rsidR="00A322FE">
        <w:t xml:space="preserve"> so we're already like narrowing the population in one way, but students coming from high school have IEPs and then they choose not to request accommodations in college until they have, they're struggling and then they realize that they actually need them and then they come to us. That's like a</w:t>
      </w:r>
      <w:r>
        <w:t xml:space="preserve"> </w:t>
      </w:r>
      <w:r w:rsidR="00A322FE">
        <w:t>little bit reductive around what students are navigating and experiencing as they're making decisions about access, disclosure, even just like awareness. Some of the language changes from high school to college so much that sometimes students aren't recognizing that accessibility services means what they're used to thinking about as special education. So we had all these</w:t>
      </w:r>
      <w:r w:rsidR="003878A7">
        <w:t xml:space="preserve"> </w:t>
      </w:r>
      <w:r w:rsidR="00A322FE">
        <w:t>ways of talking about why students might not disclose that were really narrow.</w:t>
      </w:r>
      <w:r w:rsidR="003878A7">
        <w:t xml:space="preserve"> T</w:t>
      </w:r>
      <w:r w:rsidR="00A322FE">
        <w:t>he way that they're building an understanding of disabled students' experiences is that no one is going to, like, if someone hasn't requested accommodations, it's not because they don't see themselves as disabled because they've been socialized not to, because there aren't, when you think about like our public imagination, like there aren't a lot of disabled folks of color who you see represented.</w:t>
      </w:r>
      <w:r w:rsidR="003878A7">
        <w:t xml:space="preserve"> </w:t>
      </w:r>
      <w:r w:rsidR="00A322FE">
        <w:t xml:space="preserve">It's not because they're, you know, experiencing barriers to accessing a diagnosis, whether or not those are structural related to health insurance or medical racism. </w:t>
      </w:r>
      <w:r w:rsidR="00F338B0">
        <w:t>I</w:t>
      </w:r>
      <w:r w:rsidR="00A322FE">
        <w:t xml:space="preserve">t just was, it was so like, </w:t>
      </w:r>
      <w:r w:rsidR="00F338B0">
        <w:t>“N</w:t>
      </w:r>
      <w:r w:rsidR="00A322FE">
        <w:t>o, it's an individual's fault that they haven't come to our office.</w:t>
      </w:r>
      <w:r w:rsidR="00F338B0">
        <w:t>”</w:t>
      </w:r>
    </w:p>
    <w:p w14:paraId="2A7DF55C" w14:textId="61C85758" w:rsidR="00A322FE" w:rsidRDefault="00A322FE" w:rsidP="00A322FE">
      <w:r w:rsidRPr="003878A7">
        <w:rPr>
          <w:b/>
          <w:bCs/>
        </w:rPr>
        <w:t>Berberi</w:t>
      </w:r>
      <w:r w:rsidR="003878A7" w:rsidRPr="003878A7">
        <w:rPr>
          <w:b/>
          <w:bCs/>
        </w:rPr>
        <w:t>:</w:t>
      </w:r>
      <w:r w:rsidR="003878A7">
        <w:t xml:space="preserve"> </w:t>
      </w:r>
      <w:r>
        <w:t xml:space="preserve">Yeah, yeah, thank you so much. That was really eloquent. And I use all those bad examples. I'm sorry to say, you're right. They're very sort of stock ways of thinking about the problem in the field. So I really appreciate this conversation. And I just need like five more hours of mentoring, </w:t>
      </w:r>
      <w:r w:rsidR="007C27CB">
        <w:t xml:space="preserve">Julia, </w:t>
      </w:r>
      <w:r>
        <w:t>to change those habits of mind, you know?</w:t>
      </w:r>
    </w:p>
    <w:p w14:paraId="5A598B85" w14:textId="665A9E61" w:rsidR="00827CDB" w:rsidRDefault="00A322FE" w:rsidP="00A322FE">
      <w:r w:rsidRPr="003878A7">
        <w:rPr>
          <w:b/>
          <w:bCs/>
        </w:rPr>
        <w:t>Karpicz</w:t>
      </w:r>
      <w:r w:rsidR="003878A7" w:rsidRPr="003878A7">
        <w:rPr>
          <w:b/>
          <w:bCs/>
        </w:rPr>
        <w:t>:</w:t>
      </w:r>
      <w:r w:rsidR="003878A7">
        <w:t xml:space="preserve"> </w:t>
      </w:r>
      <w:r>
        <w:t>It's the oral history part of disability services</w:t>
      </w:r>
      <w:r w:rsidR="003878A7">
        <w:t xml:space="preserve">: </w:t>
      </w:r>
      <w:r w:rsidR="00E85968">
        <w:t xml:space="preserve">we </w:t>
      </w:r>
      <w:r w:rsidR="003878A7">
        <w:t>j</w:t>
      </w:r>
      <w:r>
        <w:t xml:space="preserve">ust, </w:t>
      </w:r>
      <w:r w:rsidR="00E85968">
        <w:t xml:space="preserve">we </w:t>
      </w:r>
      <w:r>
        <w:t>heard it someplace and then we say it and then the next person says it and we don't pause</w:t>
      </w:r>
      <w:r w:rsidR="003F6F0C">
        <w:t>—</w:t>
      </w:r>
      <w:r>
        <w:t>the racial cognizance piece</w:t>
      </w:r>
      <w:r w:rsidR="003F6F0C">
        <w:t>—w</w:t>
      </w:r>
      <w:r>
        <w:t xml:space="preserve">e don't pause to think about where did those come from? What is the impact that they have? </w:t>
      </w:r>
      <w:r w:rsidR="0067540E">
        <w:t>W</w:t>
      </w:r>
      <w:r>
        <w:t>hose experience does that speak to? And whose experience</w:t>
      </w:r>
      <w:r w:rsidR="00827CDB">
        <w:t xml:space="preserve"> does that drastically overlook? </w:t>
      </w:r>
      <w:r w:rsidR="00F338B0">
        <w:t>In a way that can be really dismissive.</w:t>
      </w:r>
    </w:p>
    <w:p w14:paraId="57516E3F" w14:textId="490CBAC2" w:rsidR="00A322FE" w:rsidRDefault="00827CDB" w:rsidP="00A322FE">
      <w:r w:rsidRPr="00827CDB">
        <w:rPr>
          <w:b/>
          <w:bCs/>
        </w:rPr>
        <w:t>Berberi:</w:t>
      </w:r>
      <w:r>
        <w:t xml:space="preserve"> </w:t>
      </w:r>
      <w:r w:rsidR="00617CC9">
        <w:t xml:space="preserve">So, if listeners haven’t yet, </w:t>
      </w:r>
      <w:r w:rsidR="00E07233">
        <w:t xml:space="preserve">the next thing they should all read is the special issue. </w:t>
      </w:r>
      <w:r w:rsidR="00E01F4A">
        <w:t>W</w:t>
      </w:r>
      <w:r w:rsidR="00A322FE">
        <w:t>hat should people be reading to open up their hearts and minds about these issues on college campuses?</w:t>
      </w:r>
    </w:p>
    <w:p w14:paraId="7EAFC90B" w14:textId="07038795" w:rsidR="00A322FE" w:rsidRDefault="00E01F4A" w:rsidP="00A322FE">
      <w:r w:rsidRPr="00E01F4A">
        <w:rPr>
          <w:b/>
          <w:bCs/>
        </w:rPr>
        <w:t>Blake:</w:t>
      </w:r>
      <w:r>
        <w:t xml:space="preserve"> </w:t>
      </w:r>
      <w:r w:rsidR="00A322FE">
        <w:t xml:space="preserve">So I mentioned earlier that I would speak a bit about my research with Black disabled faculty members. </w:t>
      </w:r>
      <w:r w:rsidR="00F338B0">
        <w:t>T</w:t>
      </w:r>
      <w:r w:rsidR="00A322FE">
        <w:t xml:space="preserve">o contextualize my disclosure in 2020, I disclosed during the </w:t>
      </w:r>
      <w:r w:rsidR="00A322FE">
        <w:lastRenderedPageBreak/>
        <w:t xml:space="preserve">George Floyd protests, some of that discussion was around people with mental health disabilities or mental illnesses and their experiences with police brutality. </w:t>
      </w:r>
      <w:r w:rsidR="00691FBC">
        <w:t xml:space="preserve">I </w:t>
      </w:r>
      <w:r w:rsidR="00A322FE">
        <w:t xml:space="preserve">unfortunately had one of those experiences and I chose to write about it in an op-ed, which was published in </w:t>
      </w:r>
      <w:r w:rsidR="00A322FE" w:rsidRPr="00E01F4A">
        <w:rPr>
          <w:i/>
          <w:iCs/>
        </w:rPr>
        <w:t>Diverse</w:t>
      </w:r>
      <w:r w:rsidRPr="00E01F4A">
        <w:rPr>
          <w:i/>
          <w:iCs/>
        </w:rPr>
        <w:t>:</w:t>
      </w:r>
      <w:r w:rsidR="00A322FE" w:rsidRPr="00E01F4A">
        <w:rPr>
          <w:i/>
          <w:iCs/>
        </w:rPr>
        <w:t xml:space="preserve"> Issues in Higher Education</w:t>
      </w:r>
      <w:r>
        <w:t xml:space="preserve"> (note: now </w:t>
      </w:r>
      <w:r w:rsidRPr="00E01F4A">
        <w:rPr>
          <w:i/>
          <w:iCs/>
        </w:rPr>
        <w:t>The EDU Ledger</w:t>
      </w:r>
      <w:r>
        <w:t>)</w:t>
      </w:r>
      <w:r w:rsidR="00A322FE">
        <w:t xml:space="preserve">. </w:t>
      </w:r>
      <w:r>
        <w:t>T</w:t>
      </w:r>
      <w:r w:rsidR="00A322FE">
        <w:t>ough decision to come to.</w:t>
      </w:r>
      <w:r>
        <w:t xml:space="preserve"> </w:t>
      </w:r>
      <w:r w:rsidR="00A322FE">
        <w:t>And, you know, after I made the decision, I was like, okay, what can I find about people who have disclosed who went on to become faculty members? And I couldn't find anything about</w:t>
      </w:r>
      <w:r>
        <w:t xml:space="preserve"> </w:t>
      </w:r>
      <w:r w:rsidR="00A322FE">
        <w:t>faculty members of color who are disabled. And there was some research on disabled faculty, and that's continuing to be a growing field. But I saw that this was a big research gap in terms of actually looking at intersections of race and disability for faculty members. So it was aspirational to do this qualitative research project seeking those participants' experiences. I ended up recruiting 26 Black disabled faculty members.</w:t>
      </w:r>
    </w:p>
    <w:p w14:paraId="18860344" w14:textId="65C0A927" w:rsidR="000478BD" w:rsidRDefault="00A322FE" w:rsidP="00A322FE">
      <w:r>
        <w:t xml:space="preserve">The first manuscript to come out of it, out of the study was published in </w:t>
      </w:r>
      <w:r w:rsidR="004A5A62">
        <w:rPr>
          <w:i/>
          <w:iCs/>
        </w:rPr>
        <w:t>T</w:t>
      </w:r>
      <w:r w:rsidRPr="003C244F">
        <w:rPr>
          <w:i/>
          <w:iCs/>
        </w:rPr>
        <w:t>he</w:t>
      </w:r>
      <w:r>
        <w:t xml:space="preserve"> </w:t>
      </w:r>
      <w:r w:rsidRPr="00E01F4A">
        <w:rPr>
          <w:i/>
          <w:iCs/>
        </w:rPr>
        <w:t>Review of Higher Education</w:t>
      </w:r>
      <w:r>
        <w:t xml:space="preserve"> and it's called </w:t>
      </w:r>
      <w:r w:rsidRPr="00E01F4A">
        <w:rPr>
          <w:b/>
          <w:bCs/>
        </w:rPr>
        <w:t>Minimizing Marginalization</w:t>
      </w:r>
      <w:r w:rsidR="004A5A62">
        <w:rPr>
          <w:b/>
          <w:bCs/>
        </w:rPr>
        <w:t>:</w:t>
      </w:r>
      <w:r w:rsidRPr="00E01F4A">
        <w:rPr>
          <w:b/>
          <w:bCs/>
        </w:rPr>
        <w:t xml:space="preserve"> Black Disabled Faculty Non-Disclosure</w:t>
      </w:r>
      <w:r>
        <w:t xml:space="preserve">. So all participants who haven't disclosed, but I found that they exist. And so that study shares their experiences, shares some of the reasons why they don't disclose and I have some more work coming out from the project. </w:t>
      </w:r>
    </w:p>
    <w:p w14:paraId="45323078" w14:textId="308ADC52" w:rsidR="00A322FE" w:rsidRDefault="00A322FE" w:rsidP="00A322FE">
      <w:r>
        <w:t>The other</w:t>
      </w:r>
      <w:r w:rsidR="00E01F4A">
        <w:t xml:space="preserve"> </w:t>
      </w:r>
      <w:r>
        <w:t xml:space="preserve">work that I want to pitch right now is of Gabriel. Gabriel is working on his dissertation and like Kat, Gabriel incorporates art into his research and he has an Instagram page that is documenting his dissertation work as he's doing it. It's called </w:t>
      </w:r>
      <w:proofErr w:type="spellStart"/>
      <w:r w:rsidRPr="00E01F4A">
        <w:rPr>
          <w:b/>
          <w:bCs/>
        </w:rPr>
        <w:t>Joter</w:t>
      </w:r>
      <w:r w:rsidR="00E01F4A" w:rsidRPr="00E01F4A">
        <w:rPr>
          <w:b/>
          <w:bCs/>
        </w:rPr>
        <w:t>í</w:t>
      </w:r>
      <w:r w:rsidRPr="00E01F4A">
        <w:rPr>
          <w:b/>
          <w:bCs/>
        </w:rPr>
        <w:t>a</w:t>
      </w:r>
      <w:proofErr w:type="spellEnd"/>
      <w:r w:rsidRPr="00E01F4A">
        <w:rPr>
          <w:b/>
          <w:bCs/>
        </w:rPr>
        <w:t xml:space="preserve"> Crips Art Collective</w:t>
      </w:r>
      <w:r>
        <w:t>.</w:t>
      </w:r>
      <w:r w:rsidR="00E01F4A">
        <w:t xml:space="preserve"> </w:t>
      </w:r>
      <w:r>
        <w:t>So that's very low labor to go on Instagram and follow that page and see these beautiful posts come up. And Gabriel, he's getting to the finish line now and excited to see the stuff published</w:t>
      </w:r>
      <w:r w:rsidR="004A5A62">
        <w:t>,</w:t>
      </w:r>
      <w:r>
        <w:t xml:space="preserve"> </w:t>
      </w:r>
      <w:r w:rsidR="004A5A62">
        <w:t>b</w:t>
      </w:r>
      <w:r>
        <w:t>ut the fact that he's engaging and communicating his work in this way shows how he's reaching beyond the academy. And he's really trying to make a broader impact and is just doing it in very creative and beautiful ways.</w:t>
      </w:r>
    </w:p>
    <w:p w14:paraId="56C74E51" w14:textId="2099E65C" w:rsidR="00A322FE" w:rsidRDefault="00A322FE" w:rsidP="00A322FE">
      <w:r w:rsidRPr="0090228B">
        <w:rPr>
          <w:b/>
          <w:bCs/>
        </w:rPr>
        <w:t>Karpicz</w:t>
      </w:r>
      <w:r w:rsidR="00E01F4A" w:rsidRPr="0090228B">
        <w:rPr>
          <w:b/>
          <w:bCs/>
        </w:rPr>
        <w:t>:</w:t>
      </w:r>
      <w:r w:rsidR="00E01F4A">
        <w:t xml:space="preserve"> </w:t>
      </w:r>
      <w:r>
        <w:t xml:space="preserve">This is Julia. I would share really anything that comes out of the </w:t>
      </w:r>
      <w:r w:rsidRPr="00894BD4">
        <w:rPr>
          <w:b/>
          <w:bCs/>
        </w:rPr>
        <w:t>Critical Design Lab at Vanderbilt University</w:t>
      </w:r>
      <w:r>
        <w:t xml:space="preserve">. So that's a lab that is led by </w:t>
      </w:r>
      <w:r w:rsidRPr="00B64D53">
        <w:rPr>
          <w:b/>
          <w:bCs/>
        </w:rPr>
        <w:t>Dr. Aimi Hamraie</w:t>
      </w:r>
      <w:r>
        <w:t xml:space="preserve">. They take an anti-racist approach to critical design work. So a lot of their work focuses more on architecture, but is also very much about access protocols, built environments, collective access. So they have a podcast series called </w:t>
      </w:r>
      <w:r w:rsidRPr="00E01F4A">
        <w:rPr>
          <w:b/>
          <w:bCs/>
        </w:rPr>
        <w:t>Contra</w:t>
      </w:r>
      <w:r w:rsidR="00056787">
        <w:t>*</w:t>
      </w:r>
      <w:r>
        <w:t>.</w:t>
      </w:r>
      <w:r w:rsidR="00E01F4A">
        <w:t xml:space="preserve"> </w:t>
      </w:r>
      <w:r>
        <w:t xml:space="preserve">Those podcasts are phenomenal. They both have like incredible guests but also the ideas that they explore I think are really </w:t>
      </w:r>
      <w:proofErr w:type="spellStart"/>
      <w:r>
        <w:t>really</w:t>
      </w:r>
      <w:proofErr w:type="spellEnd"/>
      <w:r>
        <w:t xml:space="preserve"> interesting and often kind of do a really effective job at</w:t>
      </w:r>
      <w:r w:rsidR="00E01F4A">
        <w:t xml:space="preserve"> </w:t>
      </w:r>
      <w:r>
        <w:t>thinking through and applying disability justice principles and carrying that anti-racist focus into thinking about design of the built environment and how political the built environment is. So I would say the Critical Design Lab, everything that they have made and specifically the Contra</w:t>
      </w:r>
      <w:r w:rsidR="00A43991">
        <w:t>*</w:t>
      </w:r>
      <w:r>
        <w:t xml:space="preserve"> podcast as a part of that body of work.</w:t>
      </w:r>
    </w:p>
    <w:p w14:paraId="30918013" w14:textId="244C72F6" w:rsidR="00A322FE" w:rsidRDefault="00056787" w:rsidP="00A322FE">
      <w:r w:rsidRPr="00056787">
        <w:rPr>
          <w:b/>
          <w:bCs/>
        </w:rPr>
        <w:lastRenderedPageBreak/>
        <w:t>S</w:t>
      </w:r>
      <w:r w:rsidR="00A322FE" w:rsidRPr="00056787">
        <w:rPr>
          <w:b/>
          <w:bCs/>
        </w:rPr>
        <w:t>tephens-Peace</w:t>
      </w:r>
      <w:r w:rsidRPr="00056787">
        <w:rPr>
          <w:b/>
          <w:bCs/>
        </w:rPr>
        <w:t>:</w:t>
      </w:r>
      <w:r>
        <w:t xml:space="preserve"> </w:t>
      </w:r>
      <w:r w:rsidR="00A322FE">
        <w:t xml:space="preserve">If I can add, this is Kat again, I would say there's some really, really exciting projects coming out of the </w:t>
      </w:r>
      <w:r w:rsidR="00A322FE" w:rsidRPr="00056787">
        <w:rPr>
          <w:b/>
          <w:bCs/>
        </w:rPr>
        <w:t xml:space="preserve">HAT Labs Humanities and Technologies </w:t>
      </w:r>
      <w:r>
        <w:rPr>
          <w:b/>
          <w:bCs/>
        </w:rPr>
        <w:t>L</w:t>
      </w:r>
      <w:r w:rsidR="00A322FE" w:rsidRPr="00056787">
        <w:rPr>
          <w:b/>
          <w:bCs/>
        </w:rPr>
        <w:t>ab</w:t>
      </w:r>
      <w:r w:rsidR="00A322FE">
        <w:t xml:space="preserve"> out of </w:t>
      </w:r>
      <w:r w:rsidR="00A322FE" w:rsidRPr="00894BD4">
        <w:rPr>
          <w:b/>
          <w:bCs/>
        </w:rPr>
        <w:t>Northwestern University</w:t>
      </w:r>
      <w:r w:rsidR="00A322FE">
        <w:t xml:space="preserve">. </w:t>
      </w:r>
      <w:r>
        <w:t>R</w:t>
      </w:r>
      <w:r w:rsidR="00A322FE">
        <w:t xml:space="preserve">ecently I was one of the four scholars brought there for weekend to do a lot of work on </w:t>
      </w:r>
      <w:r w:rsidR="00024143">
        <w:t>B</w:t>
      </w:r>
      <w:r w:rsidR="00A322FE">
        <w:t>lackness and disability. So that stuff should be dropping maybe in the summer.</w:t>
      </w:r>
      <w:r>
        <w:t xml:space="preserve"> </w:t>
      </w:r>
      <w:r w:rsidR="00A322FE">
        <w:t xml:space="preserve">And so that's really exciting, bringing people from outside of education and all coming together to do really fascinating work together. Similarly, I would say I have a piece coming out very soon that is another long form poem, my second long form creative scholarly piece called </w:t>
      </w:r>
      <w:r w:rsidR="00A322FE" w:rsidRPr="00056787">
        <w:rPr>
          <w:b/>
          <w:bCs/>
        </w:rPr>
        <w:t>Now That I'm Here: an Assertation</w:t>
      </w:r>
      <w:r w:rsidR="00A322FE">
        <w:t xml:space="preserve">. And it's really </w:t>
      </w:r>
      <w:proofErr w:type="spellStart"/>
      <w:r w:rsidR="00A322FE">
        <w:t>ethnopoetics</w:t>
      </w:r>
      <w:proofErr w:type="spellEnd"/>
      <w:r w:rsidR="00A322FE">
        <w:t xml:space="preserve"> on what</w:t>
      </w:r>
      <w:r w:rsidR="0098013A">
        <w:t xml:space="preserve"> do we</w:t>
      </w:r>
      <w:r>
        <w:t xml:space="preserve"> </w:t>
      </w:r>
      <w:r w:rsidR="00A322FE">
        <w:t>do now</w:t>
      </w:r>
      <w:r w:rsidR="0098013A">
        <w:t>?</w:t>
      </w:r>
      <w:r w:rsidR="00A322FE">
        <w:t xml:space="preserve"> I'm tenure-track, I'm outwardly disabled, and I do things differently. And what are we going to do about it? And so really exciting things coming out and of course the research projects that I mentioned really allow me to</w:t>
      </w:r>
      <w:r w:rsidR="0022624A">
        <w:t>,</w:t>
      </w:r>
      <w:r w:rsidR="00A322FE">
        <w:t xml:space="preserve"> to go a little bit deeper beyond a U.S. </w:t>
      </w:r>
      <w:r w:rsidR="008B6E64">
        <w:t xml:space="preserve">context </w:t>
      </w:r>
      <w:r w:rsidR="00A322FE">
        <w:t>and thinking about</w:t>
      </w:r>
      <w:r>
        <w:t xml:space="preserve"> </w:t>
      </w:r>
      <w:r w:rsidR="00A322FE">
        <w:t>college personnel outside of the US in Anglophone Caribbean context and what does that look like when disability is looked at very differently in different country contexts in geographic</w:t>
      </w:r>
      <w:r w:rsidR="008B6E64">
        <w:t>s</w:t>
      </w:r>
      <w:r w:rsidR="00A322FE">
        <w:t>. So I'm a little bit in like three different places, but they're all really meaningful to me.</w:t>
      </w:r>
    </w:p>
    <w:p w14:paraId="52906E7D" w14:textId="5D958DA1" w:rsidR="00A322FE" w:rsidRDefault="00A322FE" w:rsidP="00A322FE">
      <w:r>
        <w:t xml:space="preserve"> </w:t>
      </w:r>
      <w:r w:rsidRPr="00035582">
        <w:rPr>
          <w:b/>
          <w:bCs/>
        </w:rPr>
        <w:t>Berberi</w:t>
      </w:r>
      <w:r w:rsidR="00056787" w:rsidRPr="00035582">
        <w:rPr>
          <w:b/>
          <w:bCs/>
        </w:rPr>
        <w:t>:</w:t>
      </w:r>
      <w:r w:rsidR="00056787">
        <w:t xml:space="preserve"> </w:t>
      </w:r>
      <w:r>
        <w:t>Great. Gabriel, what should I read next?</w:t>
      </w:r>
    </w:p>
    <w:p w14:paraId="00B8A20C" w14:textId="6E66138D" w:rsidR="00A322FE" w:rsidRDefault="00A322FE" w:rsidP="00A322FE">
      <w:r w:rsidRPr="00035582">
        <w:rPr>
          <w:b/>
          <w:bCs/>
        </w:rPr>
        <w:t>Lemu</w:t>
      </w:r>
      <w:r w:rsidR="00056787" w:rsidRPr="00035582">
        <w:rPr>
          <w:b/>
          <w:bCs/>
        </w:rPr>
        <w:t xml:space="preserve">s: </w:t>
      </w:r>
      <w:r w:rsidR="00A57525" w:rsidRPr="00A57525">
        <w:t>This is Gabriel.</w:t>
      </w:r>
      <w:r w:rsidR="00A57525">
        <w:rPr>
          <w:b/>
          <w:bCs/>
        </w:rPr>
        <w:t xml:space="preserve"> </w:t>
      </w:r>
      <w:r w:rsidR="00056787">
        <w:t>F</w:t>
      </w:r>
      <w:r>
        <w:t xml:space="preserve">irst I want to thank Daniel for making a shout out to the </w:t>
      </w:r>
      <w:proofErr w:type="spellStart"/>
      <w:r w:rsidR="00056787" w:rsidRPr="00035582">
        <w:rPr>
          <w:b/>
          <w:bCs/>
        </w:rPr>
        <w:t>Joter</w:t>
      </w:r>
      <w:r w:rsidR="00035582" w:rsidRPr="00035582">
        <w:rPr>
          <w:b/>
          <w:bCs/>
        </w:rPr>
        <w:t>ía</w:t>
      </w:r>
      <w:proofErr w:type="spellEnd"/>
      <w:r w:rsidRPr="00035582">
        <w:rPr>
          <w:b/>
          <w:bCs/>
        </w:rPr>
        <w:t xml:space="preserve"> Crips Art Collective</w:t>
      </w:r>
      <w:r w:rsidR="00035582">
        <w:t xml:space="preserve"> </w:t>
      </w:r>
      <w:r>
        <w:t>Instagram. I hope you all do go and follow that account</w:t>
      </w:r>
      <w:r w:rsidR="00035582">
        <w:t>.</w:t>
      </w:r>
      <w:r>
        <w:t xml:space="preserve"> </w:t>
      </w:r>
      <w:r w:rsidR="00CC54C6">
        <w:t>And echoing w</w:t>
      </w:r>
      <w:r>
        <w:t>hat I</w:t>
      </w:r>
      <w:r w:rsidR="00035582">
        <w:t xml:space="preserve"> </w:t>
      </w:r>
      <w:r>
        <w:t>yearn for of us engaging with those creating knowledge outside of the academy is pick up local zines. Zines are a major part of my own work and my dissertation work. So if you see a local zine in your community, zines are one of the ways that a lot of people self-publish their own work about living with disabilities, about queer and trans experiences.</w:t>
      </w:r>
      <w:r w:rsidR="00035582">
        <w:rPr>
          <w:b/>
          <w:bCs/>
        </w:rPr>
        <w:t xml:space="preserve"> </w:t>
      </w:r>
      <w:r>
        <w:t>So I would say go pick up local zines, support a local zine maker, and engage in the work that is happening outside of the academy. Follow a disability scholar that is not in the academy and engage with those outside of the academy, also talking about the experiences of people of color who live with disabilities.</w:t>
      </w:r>
    </w:p>
    <w:p w14:paraId="315383B2" w14:textId="26D72105" w:rsidR="00915A16" w:rsidRPr="00035582" w:rsidRDefault="00915A16" w:rsidP="00A322FE">
      <w:pPr>
        <w:rPr>
          <w:b/>
          <w:bCs/>
        </w:rPr>
      </w:pPr>
      <w:r w:rsidRPr="00035582">
        <w:rPr>
          <w:b/>
          <w:bCs/>
        </w:rPr>
        <w:t>Berberi:</w:t>
      </w:r>
      <w:r>
        <w:rPr>
          <w:b/>
          <w:bCs/>
        </w:rPr>
        <w:t xml:space="preserve"> </w:t>
      </w:r>
      <w:r w:rsidRPr="00CD5BFF">
        <w:t>Yea</w:t>
      </w:r>
      <w:r w:rsidR="00CD5BFF">
        <w:t>h</w:t>
      </w:r>
      <w:r w:rsidRPr="00CD5BFF">
        <w:t>, thank you. Daniel?</w:t>
      </w:r>
    </w:p>
    <w:p w14:paraId="3296C5BD" w14:textId="3EB1ADE0" w:rsidR="00A322FE" w:rsidRDefault="00A322FE" w:rsidP="00A322FE">
      <w:r>
        <w:t xml:space="preserve"> </w:t>
      </w:r>
      <w:r w:rsidR="00035582" w:rsidRPr="00035582">
        <w:rPr>
          <w:b/>
          <w:bCs/>
        </w:rPr>
        <w:t>Blake</w:t>
      </w:r>
      <w:r w:rsidR="00035582">
        <w:t xml:space="preserve">: </w:t>
      </w:r>
      <w:r>
        <w:t xml:space="preserve">I just wanted to make sure Gabriel articulates the dissertation because I just mentioned the Instagram, </w:t>
      </w:r>
      <w:r w:rsidR="00A57525">
        <w:t xml:space="preserve">but </w:t>
      </w:r>
      <w:r>
        <w:t>you know, exploring Latinx identities and disability through art and the collectives that you're organizing, I think it would be powerful to share your process.</w:t>
      </w:r>
    </w:p>
    <w:p w14:paraId="44AB818B" w14:textId="169F1337" w:rsidR="00A322FE" w:rsidRDefault="00A322FE" w:rsidP="00A322FE">
      <w:r w:rsidRPr="00035582">
        <w:rPr>
          <w:b/>
          <w:bCs/>
        </w:rPr>
        <w:t>Lemus</w:t>
      </w:r>
      <w:r w:rsidR="00035582">
        <w:t xml:space="preserve">: </w:t>
      </w:r>
      <w:r>
        <w:t xml:space="preserve">My current dissertation study is tentatively titled </w:t>
      </w:r>
      <w:proofErr w:type="spellStart"/>
      <w:r w:rsidRPr="00797BB6">
        <w:t>Joter</w:t>
      </w:r>
      <w:r w:rsidR="00797BB6" w:rsidRPr="00797BB6">
        <w:t>í</w:t>
      </w:r>
      <w:r w:rsidRPr="00797BB6">
        <w:t>a</w:t>
      </w:r>
      <w:proofErr w:type="spellEnd"/>
      <w:r>
        <w:t xml:space="preserve"> Crips in the Academy. The experiences of queer and trans Latinx people with disabilities at Texas Hispanic</w:t>
      </w:r>
      <w:r w:rsidR="008B4F85">
        <w:t>-</w:t>
      </w:r>
      <w:r>
        <w:t xml:space="preserve">Serving Institutions utilizing arts based participatory methods. And what I've really been engaging with is how do we create an art collective that engages both the community and the </w:t>
      </w:r>
      <w:r>
        <w:lastRenderedPageBreak/>
        <w:t>university to</w:t>
      </w:r>
      <w:r w:rsidR="00035582">
        <w:t xml:space="preserve"> </w:t>
      </w:r>
      <w:r>
        <w:t>explore the experiences of students, both undergraduate and graduate students who live with disabilities, specifically at the intersection of being queer or trans, being Latinx, and living with a disability, especially as we navigate the current political climate that is hostile to all of these identities in Texas. So it's really</w:t>
      </w:r>
      <w:r w:rsidR="005335EE">
        <w:t xml:space="preserve"> exploring</w:t>
      </w:r>
      <w:r>
        <w:t xml:space="preserve"> how the current political climate and context of Texas is shaping the way that we survive</w:t>
      </w:r>
      <w:r w:rsidR="00035582">
        <w:t xml:space="preserve"> </w:t>
      </w:r>
      <w:r>
        <w:t>and thrive in these specific Texas Hispanic</w:t>
      </w:r>
      <w:r w:rsidR="008B4F85">
        <w:t>-S</w:t>
      </w:r>
      <w:r>
        <w:t xml:space="preserve">erving </w:t>
      </w:r>
      <w:r w:rsidR="008B4F85">
        <w:t>I</w:t>
      </w:r>
      <w:r>
        <w:t>nstitutions. And the way that using art is so integral to exploring these experiences using photography, visual art, poetry,</w:t>
      </w:r>
      <w:r w:rsidR="00035582">
        <w:t xml:space="preserve"> </w:t>
      </w:r>
      <w:r>
        <w:t>essays, which includes my own art as well to speak about these experiences. And I think it really is about how do we engage the community and how do we engage people outside of the academy with what's happening to the university</w:t>
      </w:r>
      <w:r w:rsidR="00035582">
        <w:t xml:space="preserve"> </w:t>
      </w:r>
      <w:r>
        <w:t>and engage our work and create work that also is engaging the community. So a part of my dissertation work is creating a zine that is accessible to anybody in the community. And also I'll be having an art exhibition here in Austin</w:t>
      </w:r>
      <w:r w:rsidR="00D827BA">
        <w:t>.</w:t>
      </w:r>
      <w:r>
        <w:t xml:space="preserve"> On June 14th, we will be hosting the </w:t>
      </w:r>
      <w:r w:rsidRPr="00C403E4">
        <w:rPr>
          <w:b/>
          <w:bCs/>
        </w:rPr>
        <w:t xml:space="preserve">Birthing </w:t>
      </w:r>
      <w:proofErr w:type="spellStart"/>
      <w:r w:rsidRPr="00C403E4">
        <w:rPr>
          <w:b/>
          <w:bCs/>
        </w:rPr>
        <w:t>Joter</w:t>
      </w:r>
      <w:r w:rsidR="00797BB6" w:rsidRPr="00C403E4">
        <w:rPr>
          <w:b/>
          <w:bCs/>
        </w:rPr>
        <w:t>í</w:t>
      </w:r>
      <w:r w:rsidRPr="00C403E4">
        <w:rPr>
          <w:b/>
          <w:bCs/>
        </w:rPr>
        <w:t>a</w:t>
      </w:r>
      <w:proofErr w:type="spellEnd"/>
      <w:r w:rsidRPr="00C403E4">
        <w:rPr>
          <w:b/>
          <w:bCs/>
        </w:rPr>
        <w:t xml:space="preserve"> Crips exhibition</w:t>
      </w:r>
      <w:r>
        <w:t>, which will be local</w:t>
      </w:r>
      <w:r w:rsidR="00035582">
        <w:t xml:space="preserve"> </w:t>
      </w:r>
      <w:r>
        <w:t>artists that are showcasing some of their work thinking about their own identities. So this work is really about how do we talk about our experiences that are happening in colleges and universities and then showcase that also to the community.</w:t>
      </w:r>
    </w:p>
    <w:p w14:paraId="46B33796" w14:textId="1EDD38AF" w:rsidR="00A322FE" w:rsidRDefault="00A322FE" w:rsidP="00A322FE">
      <w:r>
        <w:t xml:space="preserve"> </w:t>
      </w:r>
      <w:r w:rsidRPr="006D1703">
        <w:rPr>
          <w:b/>
          <w:bCs/>
        </w:rPr>
        <w:t>Berberi</w:t>
      </w:r>
      <w:r w:rsidR="00035582">
        <w:t xml:space="preserve">: </w:t>
      </w:r>
      <w:r>
        <w:t>That sounds so fabulous.</w:t>
      </w:r>
      <w:r w:rsidR="00035582">
        <w:t xml:space="preserve"> I </w:t>
      </w:r>
      <w:r>
        <w:t xml:space="preserve">do </w:t>
      </w:r>
      <w:r w:rsidR="00035582">
        <w:t>want to</w:t>
      </w:r>
      <w:r>
        <w:t xml:space="preserve"> end with asking, what can your colleagues do for you? </w:t>
      </w:r>
      <w:r w:rsidR="00D324EF">
        <w:t>You know, you’re leading change and you’re developing all these really innovative research projects to make the academy more humane and more inclusive. And I want to know what we can all be doing for you?</w:t>
      </w:r>
    </w:p>
    <w:p w14:paraId="63C05E1A" w14:textId="05388C3D" w:rsidR="00A322FE" w:rsidRDefault="00A322FE" w:rsidP="00A322FE">
      <w:r w:rsidRPr="00035582">
        <w:rPr>
          <w:b/>
          <w:bCs/>
        </w:rPr>
        <w:t>Lemus</w:t>
      </w:r>
      <w:r w:rsidR="00035582">
        <w:t xml:space="preserve">: </w:t>
      </w:r>
      <w:r>
        <w:t>I want to provide a very logistical, straightforward answer to that. Hire us as faculty in your departments, give us grants to continue doing our research, provide opportunities to work with students, accept our proposals at educational conferences, and provide resources and opportunities for us to continue to do this work.</w:t>
      </w:r>
    </w:p>
    <w:p w14:paraId="07281255" w14:textId="11A9D0D9" w:rsidR="00A322FE" w:rsidRDefault="00A322FE" w:rsidP="00A322FE">
      <w:r w:rsidRPr="00035582">
        <w:rPr>
          <w:b/>
          <w:bCs/>
        </w:rPr>
        <w:t>Stephens-Peace</w:t>
      </w:r>
      <w:r w:rsidR="00035582">
        <w:t xml:space="preserve">: </w:t>
      </w:r>
      <w:r w:rsidR="00A407CE">
        <w:t xml:space="preserve">This is Kat. </w:t>
      </w:r>
      <w:r>
        <w:t xml:space="preserve">I'll add yay to all of those things, all necessary. And I would also add that people should be using their influence and their power and their structures that benefit them to benefit us and bring us to campuses. Create events where we are the featured speaker. </w:t>
      </w:r>
      <w:r w:rsidR="00BA5DC8">
        <w:t>W</w:t>
      </w:r>
      <w:r>
        <w:t>e're doing serious rigorous work and I would say give us our respect and put us in the places</w:t>
      </w:r>
      <w:r w:rsidR="00035582">
        <w:t xml:space="preserve"> </w:t>
      </w:r>
      <w:r>
        <w:t>that maybe you're not us, you're not walking in these shoes, you haven't done this research, but we are doing the work. And so it's an opportunity for people to bring more visibility to people doing the work and the work itself.</w:t>
      </w:r>
    </w:p>
    <w:p w14:paraId="542E285E" w14:textId="3EFA958F" w:rsidR="00A322FE" w:rsidRDefault="00A322FE" w:rsidP="00A322FE">
      <w:r w:rsidRPr="00035582">
        <w:rPr>
          <w:b/>
          <w:bCs/>
        </w:rPr>
        <w:t>Karpicz</w:t>
      </w:r>
      <w:r w:rsidR="00035582">
        <w:t xml:space="preserve">: </w:t>
      </w:r>
      <w:r>
        <w:t>This is Julia.</w:t>
      </w:r>
      <w:r w:rsidR="00812002">
        <w:t xml:space="preserve"> I</w:t>
      </w:r>
      <w:r>
        <w:t xml:space="preserve"> would add in thinking specifically about or speaking specifically to disability services practitioners where a lot of what we read day to day, week to week about disability is in disability practitioner</w:t>
      </w:r>
      <w:r w:rsidR="00D1622B">
        <w:t>…it’s like our…it’s like t</w:t>
      </w:r>
      <w:r>
        <w:t>he AHEAD listserv</w:t>
      </w:r>
      <w:r w:rsidR="008A151B">
        <w:t>,</w:t>
      </w:r>
      <w:r>
        <w:t xml:space="preserve"> </w:t>
      </w:r>
      <w:r w:rsidR="00D1622B">
        <w:t xml:space="preserve">it </w:t>
      </w:r>
      <w:r>
        <w:t>might be the DSSHE listserv</w:t>
      </w:r>
      <w:r w:rsidR="00D1622B">
        <w:t>, it</w:t>
      </w:r>
      <w:r>
        <w:t xml:space="preserve"> might be </w:t>
      </w:r>
      <w:r w:rsidRPr="00E01500">
        <w:rPr>
          <w:b/>
          <w:bCs/>
          <w:i/>
          <w:iCs/>
        </w:rPr>
        <w:t>Disability Compliance</w:t>
      </w:r>
      <w:r w:rsidR="006B6B27" w:rsidRPr="00E01500">
        <w:rPr>
          <w:b/>
          <w:bCs/>
          <w:i/>
          <w:iCs/>
        </w:rPr>
        <w:t xml:space="preserve"> </w:t>
      </w:r>
      <w:r w:rsidR="00B556F6">
        <w:rPr>
          <w:b/>
          <w:bCs/>
          <w:i/>
          <w:iCs/>
        </w:rPr>
        <w:t>for</w:t>
      </w:r>
      <w:r w:rsidR="00D1622B" w:rsidRPr="00E01500">
        <w:rPr>
          <w:b/>
          <w:bCs/>
          <w:i/>
          <w:iCs/>
        </w:rPr>
        <w:t xml:space="preserve"> </w:t>
      </w:r>
      <w:r w:rsidRPr="00E01500">
        <w:rPr>
          <w:b/>
          <w:bCs/>
          <w:i/>
          <w:iCs/>
        </w:rPr>
        <w:t>Higher Education</w:t>
      </w:r>
      <w:r w:rsidR="008A151B">
        <w:t xml:space="preserve">. </w:t>
      </w:r>
      <w:r>
        <w:t xml:space="preserve">Start with </w:t>
      </w:r>
      <w:r w:rsidR="00D1622B">
        <w:t>the</w:t>
      </w:r>
      <w:r>
        <w:t xml:space="preserve"> special issue</w:t>
      </w:r>
      <w:r w:rsidR="00D1622B">
        <w:t>,</w:t>
      </w:r>
      <w:r>
        <w:t xml:space="preserve"> engage with JPED overall, but then also push yourself into disability studies </w:t>
      </w:r>
      <w:r>
        <w:lastRenderedPageBreak/>
        <w:t>research, like read one thing a month.</w:t>
      </w:r>
      <w:r w:rsidR="008A151B">
        <w:t xml:space="preserve"> E</w:t>
      </w:r>
      <w:r>
        <w:t>ngage with everyone's work on this panel and other like all of the scholars who contribute to the special issue have published incredible work that engages with these themes more deeply</w:t>
      </w:r>
      <w:r w:rsidR="00D1622B">
        <w:t>.</w:t>
      </w:r>
      <w:r>
        <w:t xml:space="preserve"> </w:t>
      </w:r>
      <w:r w:rsidR="00D1622B">
        <w:t>B</w:t>
      </w:r>
      <w:r>
        <w:t>ut also</w:t>
      </w:r>
      <w:r w:rsidR="00D1622B">
        <w:t>,</w:t>
      </w:r>
      <w:r>
        <w:t xml:space="preserve"> read fiction that centers disabled characters of color</w:t>
      </w:r>
      <w:r w:rsidR="00D1622B">
        <w:t>.</w:t>
      </w:r>
      <w:r>
        <w:t xml:space="preserve"> </w:t>
      </w:r>
      <w:r w:rsidR="00D1622B">
        <w:t>I</w:t>
      </w:r>
      <w:r>
        <w:t xml:space="preserve"> think just is like ongoing work to</w:t>
      </w:r>
      <w:r w:rsidR="008A151B">
        <w:t xml:space="preserve"> </w:t>
      </w:r>
      <w:r>
        <w:t>humanize</w:t>
      </w:r>
      <w:r w:rsidR="000F18DD">
        <w:t>,</w:t>
      </w:r>
      <w:r>
        <w:t xml:space="preserve"> to really see disabled folks of color isn't going to necessarily come from only practitioner</w:t>
      </w:r>
      <w:r w:rsidR="000F18DD">
        <w:t>-</w:t>
      </w:r>
      <w:r>
        <w:t>focused spaces. Like you're also going to have to be bridging to other writing in other places, whether that is fiction, whether that is</w:t>
      </w:r>
      <w:r w:rsidR="008A151B">
        <w:t xml:space="preserve"> </w:t>
      </w:r>
      <w:r>
        <w:t xml:space="preserve">more kind of scholarly academic research </w:t>
      </w:r>
      <w:r w:rsidR="00674247">
        <w:t>in</w:t>
      </w:r>
      <w:r>
        <w:t xml:space="preserve"> journals in disability studies and higher education. So I think just kind of seeking out that work of seeking out and like always trying to reflect and expand</w:t>
      </w:r>
      <w:r w:rsidR="008A151B">
        <w:t xml:space="preserve"> </w:t>
      </w:r>
      <w:r>
        <w:t>and read things that maybe feel uncomfortable or that don't kind of, the language isn't the language that you're used to or it's not those oral histories that we're so comfortable with. It's kind of pushing you.</w:t>
      </w:r>
      <w:r w:rsidR="00656E92">
        <w:t xml:space="preserve"> I</w:t>
      </w:r>
      <w:r>
        <w:t xml:space="preserve"> think that that practice is such an important muscle to be building all the time.</w:t>
      </w:r>
    </w:p>
    <w:p w14:paraId="3A686FE3" w14:textId="0205D202" w:rsidR="008A151B" w:rsidRDefault="00A322FE" w:rsidP="00B06FC5">
      <w:pPr>
        <w:jc w:val="both"/>
      </w:pPr>
      <w:r w:rsidRPr="006D1703">
        <w:rPr>
          <w:b/>
          <w:bCs/>
        </w:rPr>
        <w:t>Berberi</w:t>
      </w:r>
      <w:r w:rsidR="008A151B" w:rsidRPr="006D1703">
        <w:rPr>
          <w:b/>
          <w:bCs/>
        </w:rPr>
        <w:t>:</w:t>
      </w:r>
      <w:r w:rsidR="008A151B">
        <w:t xml:space="preserve"> </w:t>
      </w:r>
      <w:r w:rsidR="00197490" w:rsidRPr="00197490">
        <w:t>That is so well put, Julia. Thank you. And thanks to all of you, Gabriel, Kat, Daniel, and Julia. I appreciate the work you're doing, and this has been a great conversation. The five of us have been chatting about the intersections of race and disability in higher education, which is the basis for volume 38, issue two of the Journal of Post</w:t>
      </w:r>
      <w:r w:rsidR="0010784E">
        <w:t>s</w:t>
      </w:r>
      <w:r w:rsidR="00197490" w:rsidRPr="00197490">
        <w:t>econdary Education and Disability, which my guests co-edited together. That issue is available open</w:t>
      </w:r>
      <w:r w:rsidR="00197490">
        <w:t>-</w:t>
      </w:r>
      <w:r w:rsidR="00197490" w:rsidRPr="00197490">
        <w:t xml:space="preserve">access on the AHEAD website. </w:t>
      </w:r>
    </w:p>
    <w:p w14:paraId="34DB253B" w14:textId="230981CC" w:rsidR="00A322FE" w:rsidRDefault="00A322FE" w:rsidP="00FD7A57">
      <w:pPr>
        <w:spacing w:line="240" w:lineRule="auto"/>
      </w:pPr>
      <w:r>
        <w:t xml:space="preserve">Thanks for tuning in to </w:t>
      </w:r>
      <w:r w:rsidR="003D3ADD">
        <w:t xml:space="preserve">this </w:t>
      </w:r>
      <w:r>
        <w:t xml:space="preserve">episode of Full Speed AHEAD, the quickest route from research to practice. </w:t>
      </w:r>
      <w:r w:rsidR="00FD7A57">
        <w:t>Catch</w:t>
      </w:r>
      <w:r>
        <w:t xml:space="preserve"> you next time</w:t>
      </w:r>
      <w:r w:rsidR="00FD7A57">
        <w:t>!</w:t>
      </w:r>
    </w:p>
    <w:p w14:paraId="5D9FAAC4" w14:textId="539927F0" w:rsidR="00813012" w:rsidRDefault="00813012" w:rsidP="008A151B">
      <w:pPr>
        <w:pStyle w:val="Heading2"/>
      </w:pPr>
      <w:r>
        <w:t>Attributions</w:t>
      </w:r>
      <w:r w:rsidR="008A151B">
        <w:t xml:space="preserve"> </w:t>
      </w:r>
    </w:p>
    <w:p w14:paraId="41D79AC1" w14:textId="7C2419D6" w:rsidR="00074E5C" w:rsidRDefault="00704833">
      <w:r>
        <w:t>Stapleton, L</w:t>
      </w:r>
      <w:r w:rsidR="006368CF">
        <w:t>. &amp; James, L</w:t>
      </w:r>
      <w:r>
        <w:t xml:space="preserve">. </w:t>
      </w:r>
      <w:r w:rsidR="00633F6E">
        <w:t xml:space="preserve">(2020). </w:t>
      </w:r>
      <w:r w:rsidR="00141388">
        <w:t xml:space="preserve">Not </w:t>
      </w:r>
      <w:r w:rsidR="00CA35C1">
        <w:t>a</w:t>
      </w:r>
      <w:r w:rsidR="00141388">
        <w:t xml:space="preserve">nother </w:t>
      </w:r>
      <w:r w:rsidR="00CA35C1">
        <w:t>a</w:t>
      </w:r>
      <w:r w:rsidR="00141388">
        <w:t xml:space="preserve">ll </w:t>
      </w:r>
      <w:r w:rsidR="00CA35C1">
        <w:t>w</w:t>
      </w:r>
      <w:r w:rsidR="00141388">
        <w:t xml:space="preserve">hite </w:t>
      </w:r>
      <w:r w:rsidR="00CA35C1">
        <w:t>s</w:t>
      </w:r>
      <w:r w:rsidR="00141388">
        <w:t xml:space="preserve">tudy: Challenging </w:t>
      </w:r>
      <w:r w:rsidR="00CA35C1">
        <w:t>c</w:t>
      </w:r>
      <w:r w:rsidR="00141388">
        <w:t>olor-</w:t>
      </w:r>
      <w:r w:rsidR="00CA35C1">
        <w:t>e</w:t>
      </w:r>
      <w:r w:rsidR="00141388">
        <w:t xml:space="preserve">vasiveness </w:t>
      </w:r>
      <w:r w:rsidR="00CA35C1">
        <w:t>i</w:t>
      </w:r>
      <w:r w:rsidR="00141388">
        <w:t xml:space="preserve">deology in </w:t>
      </w:r>
      <w:r w:rsidR="00CA35C1">
        <w:t>d</w:t>
      </w:r>
      <w:r w:rsidR="00141388">
        <w:t xml:space="preserve">isability </w:t>
      </w:r>
      <w:r w:rsidR="00CA35C1">
        <w:t>s</w:t>
      </w:r>
      <w:r w:rsidR="00141388">
        <w:t>cholarship</w:t>
      </w:r>
      <w:r w:rsidR="00D827BA">
        <w:t xml:space="preserve"> </w:t>
      </w:r>
      <w:r w:rsidR="00CA35C1">
        <w:t>(P</w:t>
      </w:r>
      <w:r w:rsidR="00964C2E">
        <w:t xml:space="preserve">ractice </w:t>
      </w:r>
      <w:r w:rsidR="00CA35C1">
        <w:t>B</w:t>
      </w:r>
      <w:r w:rsidR="00964C2E">
        <w:t>rief</w:t>
      </w:r>
      <w:r w:rsidR="00CA35C1">
        <w:t>)</w:t>
      </w:r>
      <w:r w:rsidR="00964C2E">
        <w:t xml:space="preserve">. </w:t>
      </w:r>
      <w:hyperlink r:id="rId7" w:history="1">
        <w:r w:rsidR="00141388" w:rsidRPr="008B4F85">
          <w:rPr>
            <w:rStyle w:val="Hyperlink"/>
            <w:i/>
            <w:iCs/>
          </w:rPr>
          <w:t>Journal of Postseco</w:t>
        </w:r>
        <w:r w:rsidR="003922EE" w:rsidRPr="008B4F85">
          <w:rPr>
            <w:rStyle w:val="Hyperlink"/>
            <w:i/>
            <w:iCs/>
          </w:rPr>
          <w:t xml:space="preserve">ndary </w:t>
        </w:r>
        <w:r w:rsidR="00633F6E" w:rsidRPr="008B4F85">
          <w:rPr>
            <w:rStyle w:val="Hyperlink"/>
            <w:i/>
            <w:iCs/>
          </w:rPr>
          <w:t>Education</w:t>
        </w:r>
        <w:r w:rsidR="003922EE" w:rsidRPr="008B4F85">
          <w:rPr>
            <w:rStyle w:val="Hyperlink"/>
            <w:i/>
            <w:iCs/>
          </w:rPr>
          <w:t xml:space="preserve"> and Disability</w:t>
        </w:r>
        <w:r w:rsidR="00BF3A8D" w:rsidRPr="008B4F85">
          <w:rPr>
            <w:rStyle w:val="Hyperlink"/>
          </w:rPr>
          <w:t xml:space="preserve"> </w:t>
        </w:r>
        <w:r w:rsidR="00BF3A8D" w:rsidRPr="008B4F85">
          <w:rPr>
            <w:rStyle w:val="Hyperlink"/>
            <w:i/>
            <w:iCs/>
          </w:rPr>
          <w:t>33</w:t>
        </w:r>
        <w:r w:rsidR="00CA35C1">
          <w:rPr>
            <w:rStyle w:val="Hyperlink"/>
          </w:rPr>
          <w:t>(</w:t>
        </w:r>
        <w:r w:rsidR="00BF3A8D" w:rsidRPr="008B4F85">
          <w:rPr>
            <w:rStyle w:val="Hyperlink"/>
          </w:rPr>
          <w:t>3</w:t>
        </w:r>
      </w:hyperlink>
      <w:r w:rsidR="00CA35C1">
        <w:rPr>
          <w:rStyle w:val="Hyperlink"/>
        </w:rPr>
        <w:t>)</w:t>
      </w:r>
      <w:r w:rsidR="008A6C22">
        <w:t xml:space="preserve">, </w:t>
      </w:r>
      <w:r w:rsidR="00817216">
        <w:t>215</w:t>
      </w:r>
      <w:r w:rsidR="00CA35C1" w:rsidRPr="00602846">
        <w:t>–</w:t>
      </w:r>
      <w:r w:rsidR="00817216">
        <w:t>222.</w:t>
      </w:r>
    </w:p>
    <w:p w14:paraId="2BA80EC1" w14:textId="4CCC888F" w:rsidR="00A83C45" w:rsidRDefault="00F46C78" w:rsidP="008A151B">
      <w:pPr>
        <w:pStyle w:val="Heading2"/>
      </w:pPr>
      <w:r>
        <w:t>Mentions</w:t>
      </w:r>
    </w:p>
    <w:p w14:paraId="28ECFED2" w14:textId="64054574" w:rsidR="00C85FE5" w:rsidRDefault="001435D0">
      <w:r w:rsidRPr="001435D0">
        <w:rPr>
          <w:bCs/>
        </w:rPr>
        <w:t xml:space="preserve">Blake, D. J. (2026). Minimizing marginalization: Black disabled faculty non-disclosure. </w:t>
      </w:r>
      <w:r w:rsidRPr="001435D0">
        <w:rPr>
          <w:bCs/>
          <w:i/>
          <w:iCs/>
        </w:rPr>
        <w:t>The Review of Higher Education.</w:t>
      </w:r>
      <w:r w:rsidRPr="001435D0">
        <w:rPr>
          <w:bCs/>
        </w:rPr>
        <w:t xml:space="preserve"> </w:t>
      </w:r>
      <w:r w:rsidRPr="001435D0">
        <w:t>Advance online publication.</w:t>
      </w:r>
      <w:r w:rsidRPr="001435D0">
        <w:rPr>
          <w:bCs/>
        </w:rPr>
        <w:t xml:space="preserve"> </w:t>
      </w:r>
      <w:hyperlink r:id="rId8" w:history="1">
        <w:r w:rsidRPr="001435D0">
          <w:rPr>
            <w:rStyle w:val="Hyperlink"/>
            <w:bCs/>
          </w:rPr>
          <w:t>https://doi.org/10.1353/rhe.0.a981917</w:t>
        </w:r>
      </w:hyperlink>
    </w:p>
    <w:p w14:paraId="6085DF1F" w14:textId="04FD71A7" w:rsidR="00F46C78" w:rsidRDefault="000E1359">
      <w:r>
        <w:t>Blake, D.</w:t>
      </w:r>
      <w:r w:rsidR="00137663">
        <w:t>J.</w:t>
      </w:r>
      <w:r>
        <w:t xml:space="preserve"> </w:t>
      </w:r>
      <w:r w:rsidR="002D3887">
        <w:t xml:space="preserve">(Sept. 11, 2020). </w:t>
      </w:r>
      <w:hyperlink r:id="rId9" w:history="1">
        <w:r w:rsidR="00C546FF" w:rsidRPr="009A23B9">
          <w:rPr>
            <w:rStyle w:val="Hyperlink"/>
          </w:rPr>
          <w:t>I, too, experience</w:t>
        </w:r>
        <w:r w:rsidR="002D3887" w:rsidRPr="009A23B9">
          <w:rPr>
            <w:rStyle w:val="Hyperlink"/>
          </w:rPr>
          <w:t>d</w:t>
        </w:r>
        <w:r w:rsidR="00C546FF" w:rsidRPr="009A23B9">
          <w:rPr>
            <w:rStyle w:val="Hyperlink"/>
          </w:rPr>
          <w:t xml:space="preserve"> police brutality</w:t>
        </w:r>
      </w:hyperlink>
      <w:r w:rsidR="002D3887">
        <w:t xml:space="preserve">. </w:t>
      </w:r>
      <w:r w:rsidR="002D3887" w:rsidRPr="00813012">
        <w:rPr>
          <w:i/>
          <w:iCs/>
        </w:rPr>
        <w:t>The EDU Ledger</w:t>
      </w:r>
      <w:r w:rsidR="002D3887">
        <w:t xml:space="preserve">. </w:t>
      </w:r>
    </w:p>
    <w:p w14:paraId="67010146" w14:textId="610FA3BD" w:rsidR="00E01500" w:rsidRPr="00B556F6" w:rsidRDefault="00E01500">
      <w:hyperlink r:id="rId10" w:history="1">
        <w:r w:rsidRPr="006F799E">
          <w:rPr>
            <w:rStyle w:val="Hyperlink"/>
            <w:i/>
            <w:iCs/>
          </w:rPr>
          <w:t xml:space="preserve">Disability Compliance </w:t>
        </w:r>
        <w:r w:rsidR="006F799E" w:rsidRPr="006F799E">
          <w:rPr>
            <w:rStyle w:val="Hyperlink"/>
            <w:i/>
            <w:iCs/>
          </w:rPr>
          <w:t>for</w:t>
        </w:r>
        <w:r w:rsidRPr="006F799E">
          <w:rPr>
            <w:rStyle w:val="Hyperlink"/>
            <w:i/>
            <w:iCs/>
          </w:rPr>
          <w:t xml:space="preserve"> Higher Education</w:t>
        </w:r>
      </w:hyperlink>
      <w:r w:rsidRPr="00E50464">
        <w:rPr>
          <w:i/>
          <w:iCs/>
        </w:rPr>
        <w:t>.</w:t>
      </w:r>
      <w:r w:rsidR="00B556F6">
        <w:rPr>
          <w:i/>
          <w:iCs/>
        </w:rPr>
        <w:t xml:space="preserve"> </w:t>
      </w:r>
      <w:r w:rsidR="00B556F6">
        <w:t>Wiley Publications.</w:t>
      </w:r>
    </w:p>
    <w:p w14:paraId="18E3C5A2" w14:textId="6105296A" w:rsidR="00B42F50" w:rsidRDefault="00016566">
      <w:hyperlink r:id="rId11" w:history="1">
        <w:r>
          <w:rPr>
            <w:rStyle w:val="Hyperlink"/>
          </w:rPr>
          <w:t>DSSHE-L</w:t>
        </w:r>
      </w:hyperlink>
      <w:r w:rsidR="00CE2B16">
        <w:t xml:space="preserve">. Disabled Student Services in </w:t>
      </w:r>
      <w:r w:rsidR="00B42F50">
        <w:t>Higher Education</w:t>
      </w:r>
      <w:r>
        <w:t xml:space="preserve"> listserv</w:t>
      </w:r>
      <w:r w:rsidR="00B42F50">
        <w:t>.</w:t>
      </w:r>
      <w:r w:rsidR="00666A4A">
        <w:t xml:space="preserve"> University of Buffalo.</w:t>
      </w:r>
    </w:p>
    <w:p w14:paraId="40BE7CB2" w14:textId="608DFB02" w:rsidR="00602846" w:rsidRPr="00B20A94" w:rsidRDefault="00602846">
      <w:proofErr w:type="spellStart"/>
      <w:r w:rsidRPr="00602846">
        <w:t>Hamraie</w:t>
      </w:r>
      <w:proofErr w:type="spellEnd"/>
      <w:r w:rsidRPr="00602846">
        <w:t xml:space="preserve">, A. (Host). (2018–2025). </w:t>
      </w:r>
      <w:hyperlink r:id="rId12" w:history="1">
        <w:r w:rsidRPr="00FD1D33">
          <w:rPr>
            <w:rStyle w:val="Hyperlink"/>
          </w:rPr>
          <w:t>Contra</w:t>
        </w:r>
        <w:r w:rsidR="00FD1D33" w:rsidRPr="00FD1D33">
          <w:rPr>
            <w:rStyle w:val="Hyperlink"/>
          </w:rPr>
          <w:t>*</w:t>
        </w:r>
      </w:hyperlink>
      <w:r w:rsidRPr="00B20A94">
        <w:t xml:space="preserve"> [Audio podcast]. Critical Design Lab</w:t>
      </w:r>
      <w:r w:rsidR="00C76737">
        <w:t xml:space="preserve"> at Vanderbilt University</w:t>
      </w:r>
      <w:r w:rsidRPr="00B20A94">
        <w:t>.</w:t>
      </w:r>
    </w:p>
    <w:p w14:paraId="386A5D9B" w14:textId="21C48A13" w:rsidR="003B15AF" w:rsidRDefault="003B15AF">
      <w:r w:rsidRPr="003B15AF">
        <w:lastRenderedPageBreak/>
        <w:t>HAT Labs</w:t>
      </w:r>
      <w:r w:rsidR="002A387C">
        <w:t>:</w:t>
      </w:r>
      <w:r w:rsidRPr="003B15AF">
        <w:t xml:space="preserve"> </w:t>
      </w:r>
      <w:hyperlink r:id="rId13" w:history="1">
        <w:r w:rsidRPr="002A387C">
          <w:rPr>
            <w:rStyle w:val="Hyperlink"/>
          </w:rPr>
          <w:t>Humanit</w:t>
        </w:r>
        <w:r w:rsidR="002A387C" w:rsidRPr="002A387C">
          <w:rPr>
            <w:rStyle w:val="Hyperlink"/>
          </w:rPr>
          <w:t>y</w:t>
        </w:r>
        <w:r w:rsidRPr="002A387C">
          <w:rPr>
            <w:rStyle w:val="Hyperlink"/>
          </w:rPr>
          <w:t xml:space="preserve"> and Techno</w:t>
        </w:r>
        <w:r w:rsidR="002A387C" w:rsidRPr="002A387C">
          <w:rPr>
            <w:rStyle w:val="Hyperlink"/>
          </w:rPr>
          <w:t>science</w:t>
        </w:r>
        <w:r w:rsidRPr="002A387C">
          <w:rPr>
            <w:rStyle w:val="Hyperlink"/>
          </w:rPr>
          <w:t xml:space="preserve"> Lab</w:t>
        </w:r>
      </w:hyperlink>
      <w:r w:rsidRPr="003B15AF">
        <w:t xml:space="preserve"> </w:t>
      </w:r>
      <w:r w:rsidR="002A387C">
        <w:t>at</w:t>
      </w:r>
      <w:r w:rsidRPr="003B15AF">
        <w:t xml:space="preserve"> Northwestern University.</w:t>
      </w:r>
    </w:p>
    <w:p w14:paraId="5F0A5051" w14:textId="4DCC79D2" w:rsidR="00156A9D" w:rsidRDefault="008413DA">
      <w:r>
        <w:t>Lawrence-Lightfoot, Sarah</w:t>
      </w:r>
      <w:r w:rsidR="000A661F">
        <w:t>:</w:t>
      </w:r>
      <w:r w:rsidR="00156A9D">
        <w:t xml:space="preserve"> </w:t>
      </w:r>
      <w:hyperlink r:id="rId14" w:history="1">
        <w:r w:rsidR="00156A9D" w:rsidRPr="000A661F">
          <w:rPr>
            <w:rStyle w:val="Hyperlink"/>
          </w:rPr>
          <w:t>Portraiture</w:t>
        </w:r>
        <w:r w:rsidR="000A661F" w:rsidRPr="000A661F">
          <w:rPr>
            <w:rStyle w:val="Hyperlink"/>
          </w:rPr>
          <w:t xml:space="preserve"> as methodology</w:t>
        </w:r>
      </w:hyperlink>
    </w:p>
    <w:p w14:paraId="350B4934" w14:textId="32F7948A" w:rsidR="00D90604" w:rsidRDefault="0086454D">
      <w:r w:rsidRPr="00CB680B">
        <w:t>Lemus, Jr. G</w:t>
      </w:r>
      <w:r w:rsidR="00797BB6" w:rsidRPr="00CB680B">
        <w:t>.</w:t>
      </w:r>
      <w:r w:rsidRPr="00CB680B">
        <w:t xml:space="preserve">R. </w:t>
      </w:r>
      <w:r w:rsidR="00CB680B" w:rsidRPr="00CB680B">
        <w:t>(C</w:t>
      </w:r>
      <w:r w:rsidRPr="00CB680B">
        <w:t>reator</w:t>
      </w:r>
      <w:r w:rsidR="00CB680B" w:rsidRPr="00CB680B">
        <w:t xml:space="preserve"> &amp; Curator)</w:t>
      </w:r>
      <w:r w:rsidR="00DA534A" w:rsidRPr="00CB680B">
        <w:t>.</w:t>
      </w:r>
      <w:r w:rsidRPr="00CB680B">
        <w:t xml:space="preserve"> </w:t>
      </w:r>
      <w:hyperlink r:id="rId15" w:history="1">
        <w:proofErr w:type="spellStart"/>
        <w:r w:rsidR="00D90604" w:rsidRPr="00DA534A">
          <w:rPr>
            <w:rStyle w:val="Hyperlink"/>
          </w:rPr>
          <w:t>Joter</w:t>
        </w:r>
        <w:r w:rsidR="007D1C31" w:rsidRPr="00DA534A">
          <w:rPr>
            <w:rStyle w:val="Hyperlink"/>
          </w:rPr>
          <w:t>ía</w:t>
        </w:r>
        <w:proofErr w:type="spellEnd"/>
        <w:r w:rsidR="007D1C31" w:rsidRPr="00DA534A">
          <w:rPr>
            <w:rStyle w:val="Hyperlink"/>
          </w:rPr>
          <w:t xml:space="preserve"> Crip</w:t>
        </w:r>
        <w:r w:rsidR="00E60A2B" w:rsidRPr="00DA534A">
          <w:rPr>
            <w:rStyle w:val="Hyperlink"/>
          </w:rPr>
          <w:t>s</w:t>
        </w:r>
        <w:r w:rsidR="007D1C31" w:rsidRPr="00DA534A">
          <w:rPr>
            <w:rStyle w:val="Hyperlink"/>
          </w:rPr>
          <w:t xml:space="preserve"> Art Collective</w:t>
        </w:r>
      </w:hyperlink>
      <w:r w:rsidR="00CB680B">
        <w:t xml:space="preserve">. </w:t>
      </w:r>
      <w:r w:rsidR="00E60A2B">
        <w:t>Instagram</w:t>
      </w:r>
      <w:r w:rsidR="00CB680B">
        <w:t>.</w:t>
      </w:r>
      <w:r w:rsidR="00F27643">
        <w:t xml:space="preserve"> </w:t>
      </w:r>
    </w:p>
    <w:p w14:paraId="6F3B725B" w14:textId="7E3515DB" w:rsidR="00C0316A" w:rsidRDefault="00C0316A">
      <w:r>
        <w:t xml:space="preserve">Stephens-Peace, </w:t>
      </w:r>
      <w:r w:rsidR="00797BB6">
        <w:t>K</w:t>
      </w:r>
      <w:r>
        <w:t>.</w:t>
      </w:r>
      <w:r w:rsidR="0024568C">
        <w:t xml:space="preserve"> Now that I Am Here: An Assertation (forthcoming </w:t>
      </w:r>
      <w:r w:rsidR="0024568C" w:rsidRPr="00D731A2">
        <w:t>this summer</w:t>
      </w:r>
      <w:r w:rsidR="0024568C">
        <w:t>)</w:t>
      </w:r>
    </w:p>
    <w:sectPr w:rsidR="00C0316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2616" w14:textId="77777777" w:rsidR="003F4564" w:rsidRDefault="003F4564" w:rsidP="008B4F85">
      <w:pPr>
        <w:spacing w:after="0" w:line="240" w:lineRule="auto"/>
      </w:pPr>
      <w:r>
        <w:separator/>
      </w:r>
    </w:p>
  </w:endnote>
  <w:endnote w:type="continuationSeparator" w:id="0">
    <w:p w14:paraId="1E6D76F3" w14:textId="77777777" w:rsidR="003F4564" w:rsidRDefault="003F4564" w:rsidP="008B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85300"/>
      <w:docPartObj>
        <w:docPartGallery w:val="Page Numbers (Bottom of Page)"/>
        <w:docPartUnique/>
      </w:docPartObj>
    </w:sdtPr>
    <w:sdtEndPr>
      <w:rPr>
        <w:noProof/>
      </w:rPr>
    </w:sdtEndPr>
    <w:sdtContent>
      <w:p w14:paraId="51180D9C" w14:textId="77A022EC" w:rsidR="008B4F85" w:rsidRDefault="008B4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D447DE" w14:textId="77777777" w:rsidR="008B4F85" w:rsidRDefault="008B4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98A3" w14:textId="77777777" w:rsidR="003F4564" w:rsidRDefault="003F4564" w:rsidP="008B4F85">
      <w:pPr>
        <w:spacing w:after="0" w:line="240" w:lineRule="auto"/>
      </w:pPr>
      <w:r>
        <w:separator/>
      </w:r>
    </w:p>
  </w:footnote>
  <w:footnote w:type="continuationSeparator" w:id="0">
    <w:p w14:paraId="3E82A40F" w14:textId="77777777" w:rsidR="003F4564" w:rsidRDefault="003F4564" w:rsidP="008B4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FE"/>
    <w:rsid w:val="00016566"/>
    <w:rsid w:val="00024143"/>
    <w:rsid w:val="00026C0E"/>
    <w:rsid w:val="000316D3"/>
    <w:rsid w:val="00035582"/>
    <w:rsid w:val="00045E18"/>
    <w:rsid w:val="000478BD"/>
    <w:rsid w:val="00056787"/>
    <w:rsid w:val="00074E5C"/>
    <w:rsid w:val="00084C25"/>
    <w:rsid w:val="0009661B"/>
    <w:rsid w:val="000A10E6"/>
    <w:rsid w:val="000A1885"/>
    <w:rsid w:val="000A2379"/>
    <w:rsid w:val="000A661F"/>
    <w:rsid w:val="000D0B12"/>
    <w:rsid w:val="000E1359"/>
    <w:rsid w:val="000F18DD"/>
    <w:rsid w:val="000F4037"/>
    <w:rsid w:val="0010784E"/>
    <w:rsid w:val="001323F4"/>
    <w:rsid w:val="00137663"/>
    <w:rsid w:val="00137C4E"/>
    <w:rsid w:val="00141388"/>
    <w:rsid w:val="00141565"/>
    <w:rsid w:val="001435D0"/>
    <w:rsid w:val="0014767B"/>
    <w:rsid w:val="00150EDF"/>
    <w:rsid w:val="00155ACF"/>
    <w:rsid w:val="00156A9D"/>
    <w:rsid w:val="001831E2"/>
    <w:rsid w:val="00197490"/>
    <w:rsid w:val="001A0262"/>
    <w:rsid w:val="001A446D"/>
    <w:rsid w:val="001C3BB9"/>
    <w:rsid w:val="002001F2"/>
    <w:rsid w:val="00211CD1"/>
    <w:rsid w:val="0022624A"/>
    <w:rsid w:val="0024568C"/>
    <w:rsid w:val="00252C93"/>
    <w:rsid w:val="002757E9"/>
    <w:rsid w:val="002A387C"/>
    <w:rsid w:val="002A4A6C"/>
    <w:rsid w:val="002A65A4"/>
    <w:rsid w:val="002D3887"/>
    <w:rsid w:val="002E3782"/>
    <w:rsid w:val="002F7F19"/>
    <w:rsid w:val="00300E2F"/>
    <w:rsid w:val="00332F4B"/>
    <w:rsid w:val="00352FD7"/>
    <w:rsid w:val="003635EC"/>
    <w:rsid w:val="003656AD"/>
    <w:rsid w:val="00385E9B"/>
    <w:rsid w:val="003878A7"/>
    <w:rsid w:val="00387BD0"/>
    <w:rsid w:val="00390CD8"/>
    <w:rsid w:val="003922EE"/>
    <w:rsid w:val="003A2BFE"/>
    <w:rsid w:val="003A33A1"/>
    <w:rsid w:val="003B15AF"/>
    <w:rsid w:val="003C244F"/>
    <w:rsid w:val="003C5736"/>
    <w:rsid w:val="003D3ADD"/>
    <w:rsid w:val="003E2699"/>
    <w:rsid w:val="003F4564"/>
    <w:rsid w:val="003F6F0C"/>
    <w:rsid w:val="00413A54"/>
    <w:rsid w:val="00460000"/>
    <w:rsid w:val="00466775"/>
    <w:rsid w:val="00487683"/>
    <w:rsid w:val="00492241"/>
    <w:rsid w:val="004A2B48"/>
    <w:rsid w:val="004A5A62"/>
    <w:rsid w:val="004C3769"/>
    <w:rsid w:val="004D0D25"/>
    <w:rsid w:val="004D0F1D"/>
    <w:rsid w:val="00512DE3"/>
    <w:rsid w:val="00513C35"/>
    <w:rsid w:val="005225D5"/>
    <w:rsid w:val="00523AD7"/>
    <w:rsid w:val="005335EE"/>
    <w:rsid w:val="00533B78"/>
    <w:rsid w:val="0054406E"/>
    <w:rsid w:val="005E574B"/>
    <w:rsid w:val="005F15B1"/>
    <w:rsid w:val="00600FE3"/>
    <w:rsid w:val="00602846"/>
    <w:rsid w:val="00603355"/>
    <w:rsid w:val="00613269"/>
    <w:rsid w:val="00613C13"/>
    <w:rsid w:val="006163BB"/>
    <w:rsid w:val="00617CC9"/>
    <w:rsid w:val="00623CF6"/>
    <w:rsid w:val="006251E7"/>
    <w:rsid w:val="00633F6E"/>
    <w:rsid w:val="006368CF"/>
    <w:rsid w:val="00656E92"/>
    <w:rsid w:val="00664702"/>
    <w:rsid w:val="00666A4A"/>
    <w:rsid w:val="00674247"/>
    <w:rsid w:val="0067540E"/>
    <w:rsid w:val="00686EE0"/>
    <w:rsid w:val="00687741"/>
    <w:rsid w:val="0068798A"/>
    <w:rsid w:val="00691FBC"/>
    <w:rsid w:val="006A24C6"/>
    <w:rsid w:val="006B6B27"/>
    <w:rsid w:val="006C3212"/>
    <w:rsid w:val="006D1703"/>
    <w:rsid w:val="006D3A1D"/>
    <w:rsid w:val="006F799E"/>
    <w:rsid w:val="006F7C1F"/>
    <w:rsid w:val="00701137"/>
    <w:rsid w:val="0070192F"/>
    <w:rsid w:val="00704833"/>
    <w:rsid w:val="007058D7"/>
    <w:rsid w:val="00755B4F"/>
    <w:rsid w:val="00763F33"/>
    <w:rsid w:val="00770A53"/>
    <w:rsid w:val="00793B58"/>
    <w:rsid w:val="00797BB6"/>
    <w:rsid w:val="007A07C9"/>
    <w:rsid w:val="007C0E2F"/>
    <w:rsid w:val="007C27CB"/>
    <w:rsid w:val="007C7B36"/>
    <w:rsid w:val="007D1C31"/>
    <w:rsid w:val="007D1D55"/>
    <w:rsid w:val="007D7486"/>
    <w:rsid w:val="00803B13"/>
    <w:rsid w:val="00804D92"/>
    <w:rsid w:val="00812002"/>
    <w:rsid w:val="00813012"/>
    <w:rsid w:val="00817216"/>
    <w:rsid w:val="00821875"/>
    <w:rsid w:val="00823621"/>
    <w:rsid w:val="00827CDB"/>
    <w:rsid w:val="008413DA"/>
    <w:rsid w:val="0086454D"/>
    <w:rsid w:val="0086668F"/>
    <w:rsid w:val="00892AD3"/>
    <w:rsid w:val="00894BD4"/>
    <w:rsid w:val="008A151B"/>
    <w:rsid w:val="008A6C22"/>
    <w:rsid w:val="008B4F85"/>
    <w:rsid w:val="008B6E64"/>
    <w:rsid w:val="008C1EAF"/>
    <w:rsid w:val="008C31C6"/>
    <w:rsid w:val="008D0E6E"/>
    <w:rsid w:val="008D5645"/>
    <w:rsid w:val="008E3CE1"/>
    <w:rsid w:val="008F4EDB"/>
    <w:rsid w:val="0090228B"/>
    <w:rsid w:val="00907BB8"/>
    <w:rsid w:val="00915A16"/>
    <w:rsid w:val="00935B5A"/>
    <w:rsid w:val="00955BB7"/>
    <w:rsid w:val="00964C2E"/>
    <w:rsid w:val="00973F6E"/>
    <w:rsid w:val="0098013A"/>
    <w:rsid w:val="00984897"/>
    <w:rsid w:val="009A23B9"/>
    <w:rsid w:val="009A2CC9"/>
    <w:rsid w:val="009E527B"/>
    <w:rsid w:val="009E6C25"/>
    <w:rsid w:val="00A026C4"/>
    <w:rsid w:val="00A17D41"/>
    <w:rsid w:val="00A25B6E"/>
    <w:rsid w:val="00A30C1D"/>
    <w:rsid w:val="00A322FE"/>
    <w:rsid w:val="00A35674"/>
    <w:rsid w:val="00A407CE"/>
    <w:rsid w:val="00A43991"/>
    <w:rsid w:val="00A51C24"/>
    <w:rsid w:val="00A57525"/>
    <w:rsid w:val="00A83C45"/>
    <w:rsid w:val="00B00128"/>
    <w:rsid w:val="00B06FC5"/>
    <w:rsid w:val="00B11C3B"/>
    <w:rsid w:val="00B20A94"/>
    <w:rsid w:val="00B37342"/>
    <w:rsid w:val="00B42F50"/>
    <w:rsid w:val="00B46637"/>
    <w:rsid w:val="00B556F6"/>
    <w:rsid w:val="00B64D53"/>
    <w:rsid w:val="00B70960"/>
    <w:rsid w:val="00B86D1B"/>
    <w:rsid w:val="00B912D0"/>
    <w:rsid w:val="00B96E08"/>
    <w:rsid w:val="00BA5DC8"/>
    <w:rsid w:val="00BB04B9"/>
    <w:rsid w:val="00BC2E6F"/>
    <w:rsid w:val="00BC4981"/>
    <w:rsid w:val="00BF1292"/>
    <w:rsid w:val="00BF3A8D"/>
    <w:rsid w:val="00C0316A"/>
    <w:rsid w:val="00C07CBF"/>
    <w:rsid w:val="00C10C59"/>
    <w:rsid w:val="00C17C73"/>
    <w:rsid w:val="00C26242"/>
    <w:rsid w:val="00C307D2"/>
    <w:rsid w:val="00C403E4"/>
    <w:rsid w:val="00C546FF"/>
    <w:rsid w:val="00C555D9"/>
    <w:rsid w:val="00C60F4F"/>
    <w:rsid w:val="00C747A3"/>
    <w:rsid w:val="00C76737"/>
    <w:rsid w:val="00C85FE5"/>
    <w:rsid w:val="00CA35C1"/>
    <w:rsid w:val="00CA742F"/>
    <w:rsid w:val="00CB0F92"/>
    <w:rsid w:val="00CB680B"/>
    <w:rsid w:val="00CC54C6"/>
    <w:rsid w:val="00CC6E34"/>
    <w:rsid w:val="00CC7B0C"/>
    <w:rsid w:val="00CD5BFF"/>
    <w:rsid w:val="00CE2B16"/>
    <w:rsid w:val="00CE2D6E"/>
    <w:rsid w:val="00D1622B"/>
    <w:rsid w:val="00D27933"/>
    <w:rsid w:val="00D324EF"/>
    <w:rsid w:val="00D726E5"/>
    <w:rsid w:val="00D731A2"/>
    <w:rsid w:val="00D811FC"/>
    <w:rsid w:val="00D827BA"/>
    <w:rsid w:val="00D84155"/>
    <w:rsid w:val="00D90604"/>
    <w:rsid w:val="00DA534A"/>
    <w:rsid w:val="00DB09C6"/>
    <w:rsid w:val="00DC011F"/>
    <w:rsid w:val="00DC4488"/>
    <w:rsid w:val="00DD2F48"/>
    <w:rsid w:val="00DF54FC"/>
    <w:rsid w:val="00E01500"/>
    <w:rsid w:val="00E01F4A"/>
    <w:rsid w:val="00E07233"/>
    <w:rsid w:val="00E20F2C"/>
    <w:rsid w:val="00E35724"/>
    <w:rsid w:val="00E423B4"/>
    <w:rsid w:val="00E50464"/>
    <w:rsid w:val="00E60A2B"/>
    <w:rsid w:val="00E85968"/>
    <w:rsid w:val="00EA72F1"/>
    <w:rsid w:val="00EB19B2"/>
    <w:rsid w:val="00EB406D"/>
    <w:rsid w:val="00EB53CD"/>
    <w:rsid w:val="00F10B82"/>
    <w:rsid w:val="00F12D41"/>
    <w:rsid w:val="00F2205A"/>
    <w:rsid w:val="00F243BF"/>
    <w:rsid w:val="00F27643"/>
    <w:rsid w:val="00F3106F"/>
    <w:rsid w:val="00F338B0"/>
    <w:rsid w:val="00F35A23"/>
    <w:rsid w:val="00F46C78"/>
    <w:rsid w:val="00F647BA"/>
    <w:rsid w:val="00F83369"/>
    <w:rsid w:val="00F8455B"/>
    <w:rsid w:val="00F87EFF"/>
    <w:rsid w:val="00FC64FD"/>
    <w:rsid w:val="00FD1D33"/>
    <w:rsid w:val="00FD7A57"/>
    <w:rsid w:val="00FE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AA54"/>
  <w15:chartTrackingRefBased/>
  <w15:docId w15:val="{B89AB985-AE49-4801-B026-1CD97B1F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2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2FE"/>
    <w:rPr>
      <w:rFonts w:eastAsiaTheme="majorEastAsia" w:cstheme="majorBidi"/>
      <w:color w:val="272727" w:themeColor="text1" w:themeTint="D8"/>
    </w:rPr>
  </w:style>
  <w:style w:type="paragraph" w:styleId="Title">
    <w:name w:val="Title"/>
    <w:basedOn w:val="Normal"/>
    <w:next w:val="Normal"/>
    <w:link w:val="TitleChar"/>
    <w:uiPriority w:val="10"/>
    <w:qFormat/>
    <w:rsid w:val="00A3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2FE"/>
    <w:pPr>
      <w:spacing w:before="160"/>
      <w:jc w:val="center"/>
    </w:pPr>
    <w:rPr>
      <w:i/>
      <w:iCs/>
      <w:color w:val="404040" w:themeColor="text1" w:themeTint="BF"/>
    </w:rPr>
  </w:style>
  <w:style w:type="character" w:customStyle="1" w:styleId="QuoteChar">
    <w:name w:val="Quote Char"/>
    <w:basedOn w:val="DefaultParagraphFont"/>
    <w:link w:val="Quote"/>
    <w:uiPriority w:val="29"/>
    <w:rsid w:val="00A322FE"/>
    <w:rPr>
      <w:i/>
      <w:iCs/>
      <w:color w:val="404040" w:themeColor="text1" w:themeTint="BF"/>
    </w:rPr>
  </w:style>
  <w:style w:type="paragraph" w:styleId="ListParagraph">
    <w:name w:val="List Paragraph"/>
    <w:basedOn w:val="Normal"/>
    <w:uiPriority w:val="34"/>
    <w:qFormat/>
    <w:rsid w:val="00A322FE"/>
    <w:pPr>
      <w:ind w:left="720"/>
      <w:contextualSpacing/>
    </w:pPr>
  </w:style>
  <w:style w:type="character" w:styleId="IntenseEmphasis">
    <w:name w:val="Intense Emphasis"/>
    <w:basedOn w:val="DefaultParagraphFont"/>
    <w:uiPriority w:val="21"/>
    <w:qFormat/>
    <w:rsid w:val="00A322FE"/>
    <w:rPr>
      <w:i/>
      <w:iCs/>
      <w:color w:val="0F4761" w:themeColor="accent1" w:themeShade="BF"/>
    </w:rPr>
  </w:style>
  <w:style w:type="paragraph" w:styleId="IntenseQuote">
    <w:name w:val="Intense Quote"/>
    <w:basedOn w:val="Normal"/>
    <w:next w:val="Normal"/>
    <w:link w:val="IntenseQuoteChar"/>
    <w:uiPriority w:val="30"/>
    <w:qFormat/>
    <w:rsid w:val="00A3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2FE"/>
    <w:rPr>
      <w:i/>
      <w:iCs/>
      <w:color w:val="0F4761" w:themeColor="accent1" w:themeShade="BF"/>
    </w:rPr>
  </w:style>
  <w:style w:type="character" w:styleId="IntenseReference">
    <w:name w:val="Intense Reference"/>
    <w:basedOn w:val="DefaultParagraphFont"/>
    <w:uiPriority w:val="32"/>
    <w:qFormat/>
    <w:rsid w:val="00A322FE"/>
    <w:rPr>
      <w:b/>
      <w:bCs/>
      <w:smallCaps/>
      <w:color w:val="0F4761" w:themeColor="accent1" w:themeShade="BF"/>
      <w:spacing w:val="5"/>
    </w:rPr>
  </w:style>
  <w:style w:type="character" w:styleId="Hyperlink">
    <w:name w:val="Hyperlink"/>
    <w:basedOn w:val="DefaultParagraphFont"/>
    <w:uiPriority w:val="99"/>
    <w:unhideWhenUsed/>
    <w:rsid w:val="00813012"/>
    <w:rPr>
      <w:color w:val="467886" w:themeColor="hyperlink"/>
      <w:u w:val="single"/>
    </w:rPr>
  </w:style>
  <w:style w:type="character" w:styleId="UnresolvedMention">
    <w:name w:val="Unresolved Mention"/>
    <w:basedOn w:val="DefaultParagraphFont"/>
    <w:uiPriority w:val="99"/>
    <w:semiHidden/>
    <w:unhideWhenUsed/>
    <w:rsid w:val="00813012"/>
    <w:rPr>
      <w:color w:val="605E5C"/>
      <w:shd w:val="clear" w:color="auto" w:fill="E1DFDD"/>
    </w:rPr>
  </w:style>
  <w:style w:type="paragraph" w:styleId="Header">
    <w:name w:val="header"/>
    <w:basedOn w:val="Normal"/>
    <w:link w:val="HeaderChar"/>
    <w:uiPriority w:val="99"/>
    <w:unhideWhenUsed/>
    <w:rsid w:val="008B4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85"/>
  </w:style>
  <w:style w:type="paragraph" w:styleId="Footer">
    <w:name w:val="footer"/>
    <w:basedOn w:val="Normal"/>
    <w:link w:val="FooterChar"/>
    <w:uiPriority w:val="99"/>
    <w:unhideWhenUsed/>
    <w:rsid w:val="008B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85"/>
  </w:style>
  <w:style w:type="paragraph" w:styleId="Revision">
    <w:name w:val="Revision"/>
    <w:hidden/>
    <w:uiPriority w:val="99"/>
    <w:semiHidden/>
    <w:rsid w:val="00B70960"/>
    <w:pPr>
      <w:spacing w:after="0" w:line="240" w:lineRule="auto"/>
    </w:pPr>
  </w:style>
  <w:style w:type="character" w:styleId="FollowedHyperlink">
    <w:name w:val="FollowedHyperlink"/>
    <w:basedOn w:val="DefaultParagraphFont"/>
    <w:uiPriority w:val="99"/>
    <w:semiHidden/>
    <w:unhideWhenUsed/>
    <w:rsid w:val="006C32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3/rhe.0.a981917" TargetMode="External"/><Relationship Id="rId13" Type="http://schemas.openxmlformats.org/officeDocument/2006/relationships/hyperlink" Target="https://www.hatlab.n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head.org/professional-resources/publications/jped/archived-jped/jped-volume-33/jped-volume-33-issue-3/jped-volume-33-issue-3-table-of-contents" TargetMode="External"/><Relationship Id="rId12" Type="http://schemas.openxmlformats.org/officeDocument/2006/relationships/hyperlink" Target="https://www.criticaldesignlab.com/podcas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ahead.org/professional-resources/publications/jped/archived-jped/jped-volume-38/jped-volume-38-issue-2" TargetMode="External"/><Relationship Id="rId11" Type="http://schemas.openxmlformats.org/officeDocument/2006/relationships/hyperlink" Target="https://listserv.buffalo.edu/scripts/wa.exe?SUBED1=dsshe-l&amp;A=1" TargetMode="External"/><Relationship Id="rId5" Type="http://schemas.openxmlformats.org/officeDocument/2006/relationships/endnotes" Target="endnotes.xml"/><Relationship Id="rId15" Type="http://schemas.openxmlformats.org/officeDocument/2006/relationships/hyperlink" Target="https://www.instagram.com/joteriacripsartcollective?igsh=MTMwZzk5NTBxNmYwYg==" TargetMode="External"/><Relationship Id="rId10" Type="http://schemas.openxmlformats.org/officeDocument/2006/relationships/hyperlink" Target="https://onlinelibrary.wiley.com/journal/19438001" TargetMode="External"/><Relationship Id="rId4" Type="http://schemas.openxmlformats.org/officeDocument/2006/relationships/footnotes" Target="footnotes.xml"/><Relationship Id="rId9" Type="http://schemas.openxmlformats.org/officeDocument/2006/relationships/hyperlink" Target="https://www.theeduledger.com/demographics/african-american/article/15107736/i-too-experienced-police-brutality" TargetMode="External"/><Relationship Id="rId14" Type="http://schemas.openxmlformats.org/officeDocument/2006/relationships/hyperlink" Target="http://www.saralawrencelightfoot.com/portraitur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6784</Words>
  <Characters>35211</Characters>
  <Application>Microsoft Office Word</Application>
  <DocSecurity>0</DocSecurity>
  <Lines>704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41812</CharactersWithSpaces>
  <SharedDoc>false</SharedDoc>
  <HLinks>
    <vt:vector size="42" baseType="variant">
      <vt:variant>
        <vt:i4>4456518</vt:i4>
      </vt:variant>
      <vt:variant>
        <vt:i4>18</vt:i4>
      </vt:variant>
      <vt:variant>
        <vt:i4>0</vt:i4>
      </vt:variant>
      <vt:variant>
        <vt:i4>5</vt:i4>
      </vt:variant>
      <vt:variant>
        <vt:lpwstr>https://www.instagram.com/joteriacripsartcollective?igsh=MTMwZzk5NTBxNmYwYg==</vt:lpwstr>
      </vt:variant>
      <vt:variant>
        <vt:lpwstr/>
      </vt:variant>
      <vt:variant>
        <vt:i4>6422630</vt:i4>
      </vt:variant>
      <vt:variant>
        <vt:i4>15</vt:i4>
      </vt:variant>
      <vt:variant>
        <vt:i4>0</vt:i4>
      </vt:variant>
      <vt:variant>
        <vt:i4>5</vt:i4>
      </vt:variant>
      <vt:variant>
        <vt:lpwstr>http://www.saralawrencelightfoot.com/portraiture1.html</vt:lpwstr>
      </vt:variant>
      <vt:variant>
        <vt:lpwstr/>
      </vt:variant>
      <vt:variant>
        <vt:i4>5439559</vt:i4>
      </vt:variant>
      <vt:variant>
        <vt:i4>12</vt:i4>
      </vt:variant>
      <vt:variant>
        <vt:i4>0</vt:i4>
      </vt:variant>
      <vt:variant>
        <vt:i4>5</vt:i4>
      </vt:variant>
      <vt:variant>
        <vt:lpwstr>https://www.criticaldesignlab.com/podcast</vt:lpwstr>
      </vt:variant>
      <vt:variant>
        <vt:lpwstr/>
      </vt:variant>
      <vt:variant>
        <vt:i4>3407998</vt:i4>
      </vt:variant>
      <vt:variant>
        <vt:i4>9</vt:i4>
      </vt:variant>
      <vt:variant>
        <vt:i4>0</vt:i4>
      </vt:variant>
      <vt:variant>
        <vt:i4>5</vt:i4>
      </vt:variant>
      <vt:variant>
        <vt:lpwstr>https://www.theeduledger.com/demographics/african-american/article/15107736/i-too-experienced-police-brutality</vt:lpwstr>
      </vt:variant>
      <vt:variant>
        <vt:lpwstr/>
      </vt:variant>
      <vt:variant>
        <vt:i4>4980758</vt:i4>
      </vt:variant>
      <vt:variant>
        <vt:i4>6</vt:i4>
      </vt:variant>
      <vt:variant>
        <vt:i4>0</vt:i4>
      </vt:variant>
      <vt:variant>
        <vt:i4>5</vt:i4>
      </vt:variant>
      <vt:variant>
        <vt:lpwstr>https://muse.jhu.edu/pub/1/article/981917/pdf</vt:lpwstr>
      </vt:variant>
      <vt:variant>
        <vt:lpwstr/>
      </vt:variant>
      <vt:variant>
        <vt:i4>2359397</vt:i4>
      </vt:variant>
      <vt:variant>
        <vt:i4>3</vt:i4>
      </vt:variant>
      <vt:variant>
        <vt:i4>0</vt:i4>
      </vt:variant>
      <vt:variant>
        <vt:i4>5</vt:i4>
      </vt:variant>
      <vt:variant>
        <vt:lpwstr>https://www.ahead.org/professional-resources/publications/jped/archived-jped/jped-volume-33/jped-volume-33-issue-3/jped-volume-33-issue-3-table-of-contents</vt:lpwstr>
      </vt:variant>
      <vt:variant>
        <vt:lpwstr/>
      </vt:variant>
      <vt:variant>
        <vt:i4>3211316</vt:i4>
      </vt:variant>
      <vt:variant>
        <vt:i4>0</vt:i4>
      </vt:variant>
      <vt:variant>
        <vt:i4>0</vt:i4>
      </vt:variant>
      <vt:variant>
        <vt:i4>5</vt:i4>
      </vt:variant>
      <vt:variant>
        <vt:lpwstr>https://www.ahead.org/professional-resources/publications/jped/archived-jped/jped-volume-38/jped-volume-38-issue-2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Berberi</dc:creator>
  <cp:keywords/>
  <dc:description/>
  <cp:lastModifiedBy>Tammy Berberi</cp:lastModifiedBy>
  <cp:revision>34</cp:revision>
  <dcterms:created xsi:type="dcterms:W3CDTF">2026-05-10T22:09:00Z</dcterms:created>
  <dcterms:modified xsi:type="dcterms:W3CDTF">2026-05-12T19:12:00Z</dcterms:modified>
</cp:coreProperties>
</file>