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5A5FF" w14:textId="77777777" w:rsidR="00507889" w:rsidRPr="00EF7C8F" w:rsidRDefault="00507889" w:rsidP="00507889">
      <w:pPr>
        <w:rPr>
          <w:b/>
          <w:bCs/>
          <w:sz w:val="24"/>
          <w:szCs w:val="24"/>
        </w:rPr>
      </w:pPr>
      <w:r w:rsidRPr="00EF7C8F">
        <w:rPr>
          <w:sz w:val="24"/>
          <w:szCs w:val="24"/>
        </w:rPr>
        <w:t xml:space="preserve">Hello </w:t>
      </w:r>
      <w:r w:rsidRPr="00EF7C8F">
        <w:rPr>
          <w:b/>
          <w:bCs/>
          <w:sz w:val="24"/>
          <w:szCs w:val="24"/>
        </w:rPr>
        <w:t>preferred student name:</w:t>
      </w:r>
    </w:p>
    <w:p w14:paraId="1BE256C1" w14:textId="77777777" w:rsidR="00507889" w:rsidRPr="00EF7C8F" w:rsidRDefault="00507889" w:rsidP="00507889">
      <w:pPr>
        <w:rPr>
          <w:sz w:val="24"/>
          <w:szCs w:val="24"/>
          <w:u w:val="single"/>
        </w:rPr>
      </w:pPr>
      <w:r w:rsidRPr="00EF7C8F">
        <w:rPr>
          <w:sz w:val="24"/>
          <w:szCs w:val="24"/>
          <w:u w:val="single"/>
        </w:rPr>
        <w:t>DRC Committee review decision:</w:t>
      </w:r>
    </w:p>
    <w:p w14:paraId="5526DB91" w14:textId="77777777" w:rsidR="00507889" w:rsidRPr="00EF7C8F" w:rsidRDefault="00507889" w:rsidP="00507889">
      <w:pPr>
        <w:rPr>
          <w:sz w:val="24"/>
          <w:szCs w:val="24"/>
        </w:rPr>
      </w:pPr>
      <w:r w:rsidRPr="00EF7C8F">
        <w:rPr>
          <w:sz w:val="24"/>
          <w:szCs w:val="24"/>
        </w:rPr>
        <w:t xml:space="preserve">Thank you for your request for a Housing Accommodation.  Your request for a </w:t>
      </w:r>
      <w:r w:rsidRPr="00EF7C8F">
        <w:rPr>
          <w:b/>
          <w:bCs/>
          <w:sz w:val="24"/>
          <w:szCs w:val="24"/>
        </w:rPr>
        <w:t>HOUSING ACCOMMODATION</w:t>
      </w:r>
      <w:r w:rsidRPr="00EF7C8F">
        <w:rPr>
          <w:sz w:val="24"/>
          <w:szCs w:val="24"/>
        </w:rPr>
        <w:t xml:space="preserve"> was reviewed by the University of Louisville Disability Resource Center Committee on </w:t>
      </w:r>
      <w:r w:rsidRPr="00EF7C8F">
        <w:rPr>
          <w:b/>
          <w:bCs/>
          <w:sz w:val="24"/>
          <w:szCs w:val="24"/>
        </w:rPr>
        <w:t>DATE. </w:t>
      </w:r>
      <w:r w:rsidRPr="00EF7C8F">
        <w:rPr>
          <w:sz w:val="24"/>
          <w:szCs w:val="24"/>
        </w:rPr>
        <w:t xml:space="preserve">After careful review, the DRC Committee has determined we are </w:t>
      </w:r>
      <w:r w:rsidRPr="00EF7C8F">
        <w:rPr>
          <w:b/>
          <w:bCs/>
          <w:sz w:val="24"/>
          <w:szCs w:val="24"/>
          <w:u w:val="single"/>
        </w:rPr>
        <w:t>not</w:t>
      </w:r>
      <w:r w:rsidRPr="00EF7C8F">
        <w:rPr>
          <w:b/>
          <w:bCs/>
          <w:sz w:val="24"/>
          <w:szCs w:val="24"/>
        </w:rPr>
        <w:t xml:space="preserve"> </w:t>
      </w:r>
      <w:r w:rsidRPr="00EF7C8F">
        <w:rPr>
          <w:sz w:val="24"/>
          <w:szCs w:val="24"/>
        </w:rPr>
        <w:t>able to approve your request.  **PROVIDE INFO SPECIFIC TO STUDENT HERE***</w:t>
      </w:r>
    </w:p>
    <w:p w14:paraId="082CD863" w14:textId="77777777" w:rsidR="00507889" w:rsidRPr="00EF7C8F" w:rsidRDefault="00507889" w:rsidP="00507889">
      <w:pPr>
        <w:rPr>
          <w:sz w:val="24"/>
          <w:szCs w:val="24"/>
        </w:rPr>
      </w:pPr>
      <w:r w:rsidRPr="00EF7C8F">
        <w:rPr>
          <w:sz w:val="24"/>
          <w:szCs w:val="24"/>
        </w:rPr>
        <w:t xml:space="preserve">While you may not be eligible or have sufficient information to support an accommodation in UHRE, you may be eligible to request DRC Academic Accommodations to address barriers that are impacting your academics.  For more information, please see the additional information for support: </w:t>
      </w:r>
      <w:hyperlink r:id="rId5" w:history="1">
        <w:r w:rsidRPr="00EF7C8F">
          <w:rPr>
            <w:rStyle w:val="Hyperlink"/>
            <w:sz w:val="24"/>
            <w:szCs w:val="24"/>
          </w:rPr>
          <w:t>Getting Started Checklist</w:t>
        </w:r>
      </w:hyperlink>
      <w:r w:rsidRPr="00EF7C8F">
        <w:rPr>
          <w:sz w:val="24"/>
          <w:szCs w:val="24"/>
        </w:rPr>
        <w:t>.</w:t>
      </w:r>
    </w:p>
    <w:p w14:paraId="02A58CAE" w14:textId="2358DFB5" w:rsidR="00507889" w:rsidRPr="00EF7C8F" w:rsidRDefault="00507889" w:rsidP="00507889">
      <w:pPr>
        <w:rPr>
          <w:sz w:val="24"/>
          <w:szCs w:val="24"/>
          <w:u w:val="single"/>
        </w:rPr>
      </w:pPr>
      <w:r w:rsidRPr="00EF7C8F">
        <w:rPr>
          <w:sz w:val="24"/>
          <w:szCs w:val="24"/>
          <w:u w:val="single"/>
        </w:rPr>
        <w:t xml:space="preserve">Alternative Accommodations: </w:t>
      </w:r>
      <w:r w:rsidRPr="00EF7C8F">
        <w:rPr>
          <w:b/>
          <w:bCs/>
          <w:sz w:val="24"/>
          <w:szCs w:val="24"/>
          <w:u w:val="single"/>
        </w:rPr>
        <w:t>(if applicable)</w:t>
      </w:r>
      <w:r w:rsidRPr="00EF7C8F">
        <w:rPr>
          <w:sz w:val="24"/>
          <w:szCs w:val="24"/>
          <w:u w:val="single"/>
        </w:rPr>
        <w:t xml:space="preserve"> </w:t>
      </w:r>
    </w:p>
    <w:p w14:paraId="3B761213" w14:textId="12B6584F" w:rsidR="00507889" w:rsidRPr="00EF7C8F" w:rsidRDefault="00507889" w:rsidP="00507889">
      <w:pPr>
        <w:rPr>
          <w:sz w:val="24"/>
          <w:szCs w:val="24"/>
          <w:u w:val="single"/>
        </w:rPr>
      </w:pPr>
      <w:r w:rsidRPr="00EF7C8F">
        <w:rPr>
          <w:sz w:val="24"/>
          <w:szCs w:val="24"/>
          <w:u w:val="single"/>
        </w:rPr>
        <w:t xml:space="preserve">Secondary Review: </w:t>
      </w:r>
      <w:r w:rsidRPr="00EF7C8F">
        <w:rPr>
          <w:b/>
          <w:bCs/>
          <w:sz w:val="24"/>
          <w:szCs w:val="24"/>
          <w:u w:val="single"/>
        </w:rPr>
        <w:t>(if applicable)</w:t>
      </w:r>
      <w:r w:rsidRPr="00EF7C8F">
        <w:rPr>
          <w:sz w:val="24"/>
          <w:szCs w:val="24"/>
          <w:u w:val="single"/>
        </w:rPr>
        <w:t xml:space="preserve"> </w:t>
      </w:r>
    </w:p>
    <w:p w14:paraId="3BA04103" w14:textId="77777777" w:rsidR="00507889" w:rsidRPr="00EF7C8F" w:rsidRDefault="00507889" w:rsidP="00507889">
      <w:pPr>
        <w:rPr>
          <w:b/>
          <w:bCs/>
          <w:sz w:val="24"/>
          <w:szCs w:val="24"/>
        </w:rPr>
      </w:pPr>
      <w:bookmarkStart w:id="0" w:name="_Hlk200116546"/>
      <w:r w:rsidRPr="00EF7C8F">
        <w:rPr>
          <w:sz w:val="24"/>
          <w:szCs w:val="24"/>
        </w:rPr>
        <w:t xml:space="preserve">If you have information that is substantively different than that which was initially provided, you may send to </w:t>
      </w:r>
      <w:hyperlink r:id="rId6" w:history="1">
        <w:r w:rsidRPr="00EF7C8F">
          <w:rPr>
            <w:rStyle w:val="Hyperlink"/>
            <w:sz w:val="24"/>
            <w:szCs w:val="24"/>
          </w:rPr>
          <w:t>AskDRC@louisville.edu</w:t>
        </w:r>
      </w:hyperlink>
      <w:r w:rsidRPr="00EF7C8F">
        <w:rPr>
          <w:sz w:val="24"/>
          <w:szCs w:val="24"/>
        </w:rPr>
        <w:t xml:space="preserve">.  Your request will be added to the next DRC Housing Committee.  Please send by June 1, 2025 to meet the </w:t>
      </w:r>
      <w:hyperlink r:id="rId7" w:history="1">
        <w:r w:rsidRPr="00EF7C8F">
          <w:rPr>
            <w:rStyle w:val="Hyperlink"/>
            <w:sz w:val="24"/>
            <w:szCs w:val="24"/>
          </w:rPr>
          <w:t>DRC Housing Priority Deadline</w:t>
        </w:r>
      </w:hyperlink>
      <w:r w:rsidRPr="00EF7C8F">
        <w:rPr>
          <w:sz w:val="24"/>
          <w:szCs w:val="24"/>
        </w:rPr>
        <w:t>.  *</w:t>
      </w:r>
      <w:r w:rsidRPr="00EF7C8F">
        <w:rPr>
          <w:b/>
          <w:bCs/>
          <w:sz w:val="24"/>
          <w:szCs w:val="24"/>
        </w:rPr>
        <w:t xml:space="preserve">If it is already beyond the priority deadline of June 1, there may be a delay in response time for DRC Housing Accommodation requests and inquiries, particularly those made within 4 weeks of the start of the </w:t>
      </w:r>
      <w:proofErr w:type="gramStart"/>
      <w:r w:rsidRPr="00EF7C8F">
        <w:rPr>
          <w:b/>
          <w:bCs/>
          <w:sz w:val="24"/>
          <w:szCs w:val="24"/>
        </w:rPr>
        <w:t>semester.*</w:t>
      </w:r>
      <w:proofErr w:type="gramEnd"/>
      <w:r w:rsidRPr="00EF7C8F">
        <w:rPr>
          <w:b/>
          <w:bCs/>
          <w:sz w:val="24"/>
          <w:szCs w:val="24"/>
        </w:rPr>
        <w:t xml:space="preserve">  </w:t>
      </w:r>
      <w:bookmarkEnd w:id="0"/>
    </w:p>
    <w:p w14:paraId="08EC17D3" w14:textId="12C485AF" w:rsidR="00507889" w:rsidRPr="00EF7C8F" w:rsidRDefault="00507889" w:rsidP="00507889">
      <w:pPr>
        <w:rPr>
          <w:sz w:val="24"/>
          <w:szCs w:val="24"/>
          <w:u w:val="single"/>
        </w:rPr>
      </w:pPr>
      <w:r w:rsidRPr="00EF7C8F">
        <w:rPr>
          <w:sz w:val="24"/>
          <w:szCs w:val="24"/>
          <w:u w:val="single"/>
        </w:rPr>
        <w:t xml:space="preserve">Appeal information: </w:t>
      </w:r>
      <w:r w:rsidRPr="00EF7C8F">
        <w:rPr>
          <w:b/>
          <w:bCs/>
          <w:sz w:val="24"/>
          <w:szCs w:val="24"/>
          <w:u w:val="single"/>
        </w:rPr>
        <w:t>(if applicable)</w:t>
      </w:r>
      <w:r w:rsidRPr="00EF7C8F">
        <w:rPr>
          <w:sz w:val="24"/>
          <w:szCs w:val="24"/>
          <w:u w:val="single"/>
        </w:rPr>
        <w:t xml:space="preserve"> </w:t>
      </w:r>
    </w:p>
    <w:p w14:paraId="645AB6DE" w14:textId="77777777" w:rsidR="00507889" w:rsidRPr="00EF7C8F" w:rsidRDefault="00507889" w:rsidP="00507889">
      <w:pPr>
        <w:rPr>
          <w:sz w:val="24"/>
          <w:szCs w:val="24"/>
        </w:rPr>
      </w:pPr>
      <w:r w:rsidRPr="00EF7C8F">
        <w:rPr>
          <w:sz w:val="24"/>
          <w:szCs w:val="24"/>
        </w:rPr>
        <w:t xml:space="preserve">If you already provided additional documentation and your request was </w:t>
      </w:r>
      <w:r w:rsidRPr="00EF7C8F">
        <w:rPr>
          <w:b/>
          <w:bCs/>
          <w:sz w:val="24"/>
          <w:szCs w:val="24"/>
          <w:u w:val="single"/>
        </w:rPr>
        <w:t xml:space="preserve">not </w:t>
      </w:r>
      <w:r w:rsidRPr="00EF7C8F">
        <w:rPr>
          <w:sz w:val="24"/>
          <w:szCs w:val="24"/>
        </w:rPr>
        <w:t xml:space="preserve">substantiated, the determination has been made.  You may appeal to the ADA Coordinator: </w:t>
      </w:r>
      <w:hyperlink r:id="rId8" w:history="1">
        <w:r w:rsidRPr="00EF7C8F">
          <w:rPr>
            <w:rStyle w:val="Hyperlink"/>
            <w:sz w:val="24"/>
            <w:szCs w:val="24"/>
          </w:rPr>
          <w:t>Housing Accommodation Request Appeal Form</w:t>
        </w:r>
      </w:hyperlink>
    </w:p>
    <w:p w14:paraId="22BC0AEA" w14:textId="77777777" w:rsidR="00507889" w:rsidRPr="00EF7C8F" w:rsidRDefault="00507889" w:rsidP="00507889">
      <w:pPr>
        <w:rPr>
          <w:sz w:val="24"/>
          <w:szCs w:val="24"/>
          <w:u w:val="single"/>
        </w:rPr>
      </w:pPr>
    </w:p>
    <w:p w14:paraId="63389E92" w14:textId="238AE691" w:rsidR="00507889" w:rsidRPr="00EF7C8F" w:rsidRDefault="00507889" w:rsidP="00507889">
      <w:pPr>
        <w:rPr>
          <w:sz w:val="24"/>
          <w:szCs w:val="24"/>
          <w:u w:val="single"/>
        </w:rPr>
      </w:pPr>
      <w:r w:rsidRPr="00EF7C8F">
        <w:rPr>
          <w:sz w:val="24"/>
          <w:szCs w:val="24"/>
          <w:u w:val="single"/>
        </w:rPr>
        <w:t>Additional Resources:</w:t>
      </w:r>
    </w:p>
    <w:p w14:paraId="0E281F9C" w14:textId="77777777" w:rsidR="00507889" w:rsidRPr="00EF7C8F" w:rsidRDefault="00507889" w:rsidP="00507889">
      <w:pPr>
        <w:numPr>
          <w:ilvl w:val="0"/>
          <w:numId w:val="1"/>
        </w:numPr>
        <w:rPr>
          <w:sz w:val="24"/>
          <w:szCs w:val="24"/>
        </w:rPr>
      </w:pPr>
      <w:r w:rsidRPr="00EF7C8F">
        <w:rPr>
          <w:sz w:val="24"/>
          <w:szCs w:val="24"/>
        </w:rPr>
        <w:t xml:space="preserve">Please visit our UofL Concern Center to search among resources at UofL and in the community: </w:t>
      </w:r>
      <w:hyperlink r:id="rId9" w:history="1">
        <w:r w:rsidRPr="00EF7C8F">
          <w:rPr>
            <w:rStyle w:val="Hyperlink"/>
            <w:sz w:val="24"/>
            <w:szCs w:val="24"/>
          </w:rPr>
          <w:t>https://louisville.concerncenter.com/</w:t>
        </w:r>
      </w:hyperlink>
      <w:r w:rsidRPr="00EF7C8F">
        <w:rPr>
          <w:sz w:val="24"/>
          <w:szCs w:val="24"/>
        </w:rPr>
        <w:t xml:space="preserve"> </w:t>
      </w:r>
    </w:p>
    <w:p w14:paraId="34514B9C" w14:textId="77777777" w:rsidR="00507889" w:rsidRPr="00EF7C8F" w:rsidRDefault="00507889" w:rsidP="00507889">
      <w:pPr>
        <w:numPr>
          <w:ilvl w:val="0"/>
          <w:numId w:val="1"/>
        </w:numPr>
        <w:rPr>
          <w:sz w:val="24"/>
          <w:szCs w:val="24"/>
        </w:rPr>
      </w:pPr>
      <w:r w:rsidRPr="00EF7C8F">
        <w:rPr>
          <w:sz w:val="24"/>
          <w:szCs w:val="24"/>
        </w:rPr>
        <w:t xml:space="preserve">To seek a quiet, private place to study, you may contact or visit </w:t>
      </w:r>
      <w:hyperlink r:id="rId10" w:history="1">
        <w:r w:rsidRPr="00EF7C8F">
          <w:rPr>
            <w:rStyle w:val="Hyperlink"/>
            <w:sz w:val="24"/>
            <w:szCs w:val="24"/>
          </w:rPr>
          <w:t>the University Libraries</w:t>
        </w:r>
      </w:hyperlink>
      <w:r w:rsidRPr="00EF7C8F">
        <w:rPr>
          <w:sz w:val="24"/>
          <w:szCs w:val="24"/>
        </w:rPr>
        <w:t xml:space="preserve">  </w:t>
      </w:r>
    </w:p>
    <w:p w14:paraId="2DCE7265" w14:textId="77777777" w:rsidR="00507889" w:rsidRPr="00EF7C8F" w:rsidRDefault="00507889" w:rsidP="00507889">
      <w:pPr>
        <w:numPr>
          <w:ilvl w:val="0"/>
          <w:numId w:val="1"/>
        </w:numPr>
        <w:rPr>
          <w:sz w:val="24"/>
          <w:szCs w:val="24"/>
        </w:rPr>
      </w:pPr>
      <w:r w:rsidRPr="00EF7C8F">
        <w:rPr>
          <w:sz w:val="24"/>
          <w:szCs w:val="24"/>
        </w:rPr>
        <w:t xml:space="preserve">To explore ways in which University Housing and the Resident Experience (UHRE) can support you on campus and with navigating the transition: </w:t>
      </w:r>
      <w:hyperlink r:id="rId11" w:history="1">
        <w:r w:rsidRPr="00EF7C8F">
          <w:rPr>
            <w:rStyle w:val="Hyperlink"/>
            <w:sz w:val="24"/>
            <w:szCs w:val="24"/>
          </w:rPr>
          <w:t>Helpful Housing Knowledge</w:t>
        </w:r>
      </w:hyperlink>
      <w:r w:rsidRPr="00EF7C8F">
        <w:rPr>
          <w:sz w:val="24"/>
          <w:szCs w:val="24"/>
        </w:rPr>
        <w:t xml:space="preserve"> </w:t>
      </w:r>
    </w:p>
    <w:p w14:paraId="6407548C" w14:textId="77777777" w:rsidR="00507889" w:rsidRPr="00EF7C8F" w:rsidRDefault="00507889" w:rsidP="00507889">
      <w:pPr>
        <w:numPr>
          <w:ilvl w:val="0"/>
          <w:numId w:val="1"/>
        </w:numPr>
        <w:rPr>
          <w:sz w:val="24"/>
          <w:szCs w:val="24"/>
        </w:rPr>
      </w:pPr>
      <w:r w:rsidRPr="00EF7C8F">
        <w:rPr>
          <w:sz w:val="24"/>
          <w:szCs w:val="24"/>
        </w:rPr>
        <w:t xml:space="preserve">For an external guide on navigating roommates): </w:t>
      </w:r>
      <w:hyperlink r:id="rId12" w:history="1">
        <w:r w:rsidRPr="00EF7C8F">
          <w:rPr>
            <w:rStyle w:val="Hyperlink"/>
            <w:sz w:val="24"/>
            <w:szCs w:val="24"/>
          </w:rPr>
          <w:t>Empowering young adults living with roommates</w:t>
        </w:r>
      </w:hyperlink>
    </w:p>
    <w:p w14:paraId="0843601F" w14:textId="77777777" w:rsidR="00507889" w:rsidRPr="00EF7C8F" w:rsidRDefault="00507889" w:rsidP="00507889">
      <w:pPr>
        <w:numPr>
          <w:ilvl w:val="0"/>
          <w:numId w:val="1"/>
        </w:numPr>
        <w:rPr>
          <w:sz w:val="24"/>
          <w:szCs w:val="24"/>
        </w:rPr>
      </w:pPr>
      <w:r w:rsidRPr="00EF7C8F">
        <w:rPr>
          <w:sz w:val="24"/>
          <w:szCs w:val="24"/>
        </w:rPr>
        <w:lastRenderedPageBreak/>
        <w:t xml:space="preserve">For an external guide on sensory diets for adults (including sensory regulation supports): </w:t>
      </w:r>
      <w:hyperlink r:id="rId13" w:history="1">
        <w:r w:rsidRPr="00EF7C8F">
          <w:rPr>
            <w:rStyle w:val="Hyperlink"/>
            <w:sz w:val="24"/>
            <w:szCs w:val="24"/>
          </w:rPr>
          <w:t>Sensory Diets for Adults - The OT Toolbox</w:t>
        </w:r>
      </w:hyperlink>
    </w:p>
    <w:p w14:paraId="1BCB2FE6" w14:textId="77777777" w:rsidR="00507889" w:rsidRPr="00EF7C8F" w:rsidRDefault="00507889" w:rsidP="00507889">
      <w:pPr>
        <w:numPr>
          <w:ilvl w:val="0"/>
          <w:numId w:val="1"/>
        </w:numPr>
        <w:rPr>
          <w:sz w:val="24"/>
          <w:szCs w:val="24"/>
        </w:rPr>
      </w:pPr>
      <w:r w:rsidRPr="00EF7C8F">
        <w:rPr>
          <w:sz w:val="24"/>
          <w:szCs w:val="24"/>
        </w:rPr>
        <w:t xml:space="preserve">To learn about confidential resources for supporting your mental health as a UofL student: </w:t>
      </w:r>
      <w:hyperlink r:id="rId14" w:history="1">
        <w:r w:rsidRPr="00EF7C8F">
          <w:rPr>
            <w:rStyle w:val="Hyperlink"/>
            <w:sz w:val="24"/>
            <w:szCs w:val="24"/>
          </w:rPr>
          <w:t>https://student.louisville.edu/counseling</w:t>
        </w:r>
      </w:hyperlink>
    </w:p>
    <w:p w14:paraId="5CF94B97" w14:textId="77777777" w:rsidR="00507889" w:rsidRPr="00EF7C8F" w:rsidRDefault="00507889" w:rsidP="00507889">
      <w:pPr>
        <w:numPr>
          <w:ilvl w:val="0"/>
          <w:numId w:val="1"/>
        </w:numPr>
        <w:rPr>
          <w:sz w:val="24"/>
          <w:szCs w:val="24"/>
        </w:rPr>
      </w:pPr>
      <w:r w:rsidRPr="00EF7C8F">
        <w:rPr>
          <w:sz w:val="24"/>
          <w:szCs w:val="24"/>
        </w:rPr>
        <w:t xml:space="preserve">Here is a list of prayer/meditation spaces on campus: </w:t>
      </w:r>
      <w:hyperlink r:id="rId15" w:history="1">
        <w:r w:rsidRPr="00EF7C8F">
          <w:rPr>
            <w:rStyle w:val="Hyperlink"/>
            <w:sz w:val="24"/>
            <w:szCs w:val="24"/>
          </w:rPr>
          <w:t>https://student.louisville.edu/religion</w:t>
        </w:r>
      </w:hyperlink>
    </w:p>
    <w:p w14:paraId="51EA5A79" w14:textId="4E7F99C6" w:rsidR="00507889" w:rsidRPr="00EF7C8F" w:rsidRDefault="00507889">
      <w:pPr>
        <w:rPr>
          <w:sz w:val="24"/>
          <w:szCs w:val="24"/>
        </w:rPr>
      </w:pPr>
    </w:p>
    <w:p w14:paraId="490E2BC0" w14:textId="60464487" w:rsidR="00507889" w:rsidRPr="00EF7C8F" w:rsidRDefault="00507889">
      <w:pPr>
        <w:rPr>
          <w:sz w:val="24"/>
          <w:szCs w:val="24"/>
        </w:rPr>
      </w:pPr>
      <w:r w:rsidRPr="00EF7C8F">
        <w:rPr>
          <w:sz w:val="24"/>
          <w:szCs w:val="24"/>
        </w:rPr>
        <w:t>Sincerely,</w:t>
      </w:r>
    </w:p>
    <w:p w14:paraId="15BD92EB" w14:textId="7E8B0DCF" w:rsidR="00507889" w:rsidRPr="00EF7C8F" w:rsidRDefault="00507889">
      <w:pPr>
        <w:rPr>
          <w:sz w:val="24"/>
          <w:szCs w:val="24"/>
        </w:rPr>
      </w:pPr>
      <w:r w:rsidRPr="00EF7C8F">
        <w:rPr>
          <w:sz w:val="24"/>
          <w:szCs w:val="24"/>
        </w:rPr>
        <w:t xml:space="preserve">Disability Resource Center </w:t>
      </w:r>
    </w:p>
    <w:sectPr w:rsidR="00507889" w:rsidRPr="00EF7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C7B80"/>
    <w:multiLevelType w:val="hybridMultilevel"/>
    <w:tmpl w:val="7D5CA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43676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889"/>
    <w:rsid w:val="000F1330"/>
    <w:rsid w:val="00254562"/>
    <w:rsid w:val="00345EED"/>
    <w:rsid w:val="004079E6"/>
    <w:rsid w:val="00507889"/>
    <w:rsid w:val="005A37D4"/>
    <w:rsid w:val="00933C58"/>
    <w:rsid w:val="00EF7C8F"/>
    <w:rsid w:val="00F1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59B65"/>
  <w15:chartTrackingRefBased/>
  <w15:docId w15:val="{92619899-654E-472A-9D0D-0E0B0DB6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8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78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78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78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78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78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78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78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78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8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78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78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78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78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78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78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78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7889"/>
    <w:rPr>
      <w:rFonts w:eastAsiaTheme="majorEastAsia" w:cstheme="majorBidi"/>
      <w:color w:val="272727" w:themeColor="text1" w:themeTint="D8"/>
    </w:rPr>
  </w:style>
  <w:style w:type="paragraph" w:styleId="Title">
    <w:name w:val="Title"/>
    <w:basedOn w:val="Normal"/>
    <w:next w:val="Normal"/>
    <w:link w:val="TitleChar"/>
    <w:uiPriority w:val="10"/>
    <w:qFormat/>
    <w:rsid w:val="005078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78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78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78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7889"/>
    <w:pPr>
      <w:spacing w:before="160"/>
      <w:jc w:val="center"/>
    </w:pPr>
    <w:rPr>
      <w:i/>
      <w:iCs/>
      <w:color w:val="404040" w:themeColor="text1" w:themeTint="BF"/>
    </w:rPr>
  </w:style>
  <w:style w:type="character" w:customStyle="1" w:styleId="QuoteChar">
    <w:name w:val="Quote Char"/>
    <w:basedOn w:val="DefaultParagraphFont"/>
    <w:link w:val="Quote"/>
    <w:uiPriority w:val="29"/>
    <w:rsid w:val="00507889"/>
    <w:rPr>
      <w:i/>
      <w:iCs/>
      <w:color w:val="404040" w:themeColor="text1" w:themeTint="BF"/>
    </w:rPr>
  </w:style>
  <w:style w:type="paragraph" w:styleId="ListParagraph">
    <w:name w:val="List Paragraph"/>
    <w:basedOn w:val="Normal"/>
    <w:uiPriority w:val="34"/>
    <w:qFormat/>
    <w:rsid w:val="00507889"/>
    <w:pPr>
      <w:ind w:left="720"/>
      <w:contextualSpacing/>
    </w:pPr>
  </w:style>
  <w:style w:type="character" w:styleId="IntenseEmphasis">
    <w:name w:val="Intense Emphasis"/>
    <w:basedOn w:val="DefaultParagraphFont"/>
    <w:uiPriority w:val="21"/>
    <w:qFormat/>
    <w:rsid w:val="00507889"/>
    <w:rPr>
      <w:i/>
      <w:iCs/>
      <w:color w:val="0F4761" w:themeColor="accent1" w:themeShade="BF"/>
    </w:rPr>
  </w:style>
  <w:style w:type="paragraph" w:styleId="IntenseQuote">
    <w:name w:val="Intense Quote"/>
    <w:basedOn w:val="Normal"/>
    <w:next w:val="Normal"/>
    <w:link w:val="IntenseQuoteChar"/>
    <w:uiPriority w:val="30"/>
    <w:qFormat/>
    <w:rsid w:val="005078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7889"/>
    <w:rPr>
      <w:i/>
      <w:iCs/>
      <w:color w:val="0F4761" w:themeColor="accent1" w:themeShade="BF"/>
    </w:rPr>
  </w:style>
  <w:style w:type="character" w:styleId="IntenseReference">
    <w:name w:val="Intense Reference"/>
    <w:basedOn w:val="DefaultParagraphFont"/>
    <w:uiPriority w:val="32"/>
    <w:qFormat/>
    <w:rsid w:val="00507889"/>
    <w:rPr>
      <w:b/>
      <w:bCs/>
      <w:smallCaps/>
      <w:color w:val="0F4761" w:themeColor="accent1" w:themeShade="BF"/>
      <w:spacing w:val="5"/>
    </w:rPr>
  </w:style>
  <w:style w:type="character" w:styleId="Hyperlink">
    <w:name w:val="Hyperlink"/>
    <w:basedOn w:val="DefaultParagraphFont"/>
    <w:uiPriority w:val="99"/>
    <w:unhideWhenUsed/>
    <w:rsid w:val="00507889"/>
    <w:rPr>
      <w:color w:val="467886" w:themeColor="hyperlink"/>
      <w:u w:val="single"/>
    </w:rPr>
  </w:style>
  <w:style w:type="character" w:styleId="UnresolvedMention">
    <w:name w:val="Unresolved Mention"/>
    <w:basedOn w:val="DefaultParagraphFont"/>
    <w:uiPriority w:val="99"/>
    <w:semiHidden/>
    <w:unhideWhenUsed/>
    <w:rsid w:val="005078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449456">
      <w:bodyDiv w:val="1"/>
      <w:marLeft w:val="0"/>
      <w:marRight w:val="0"/>
      <w:marTop w:val="0"/>
      <w:marBottom w:val="0"/>
      <w:divBdr>
        <w:top w:val="none" w:sz="0" w:space="0" w:color="auto"/>
        <w:left w:val="none" w:sz="0" w:space="0" w:color="auto"/>
        <w:bottom w:val="none" w:sz="0" w:space="0" w:color="auto"/>
        <w:right w:val="none" w:sz="0" w:space="0" w:color="auto"/>
      </w:divBdr>
    </w:div>
    <w:div w:id="105690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cm.maxient.com%2Freportingform.php%3FUnivofLouisville%26layout_id%3D23&amp;data=05%7C02%7Cjessiemarie.voigt%40louisville.edu%7Cd6840b06af5c45d079a108dda537c913%7Cdd246e4a54344e158ae391ad9797b209%7C0%7C0%7C638848381188660790%7CUnknown%7CTWFpbGZsb3d8eyJFbXB0eU1hcGkiOnRydWUsIlYiOiIwLjAuMDAwMCIsIlAiOiJXaW4zMiIsIkFOIjoiTWFpbCIsIldUIjoyfQ%3D%3D%7C0%7C%7C%7C&amp;sdata=ho9%2FsYKegfQrcU5qeogqI6AqO86kSvEo4H0O0hmzZws%3D&amp;reserved=0" TargetMode="External"/><Relationship Id="rId13" Type="http://schemas.openxmlformats.org/officeDocument/2006/relationships/hyperlink" Target="https://nam11.safelinks.protection.outlook.com/?url=https%3A%2F%2Fwww.theottoolbox.com%2Fsensory-diets-for-adults%2F&amp;data=05%7C02%7Cjessiemarie.voigt%40louisville.edu%7Cd6840b06af5c45d079a108dda537c913%7Cdd246e4a54344e158ae391ad9797b209%7C0%7C0%7C638848381188723085%7CUnknown%7CTWFpbGZsb3d8eyJFbXB0eU1hcGkiOnRydWUsIlYiOiIwLjAuMDAwMCIsIlAiOiJXaW4zMiIsIkFOIjoiTWFpbCIsIldUIjoyfQ%3D%3D%7C0%7C%7C%7C&amp;sdata=FFGfwp3ct806vUCrZJW4KEt27PpBBdjXQzX2FLNEw1A%3D&amp;reserved=0" TargetMode="External"/><Relationship Id="rId3" Type="http://schemas.openxmlformats.org/officeDocument/2006/relationships/settings" Target="settings.xml"/><Relationship Id="rId7" Type="http://schemas.openxmlformats.org/officeDocument/2006/relationships/hyperlink" Target="https://nam11.safelinks.protection.outlook.com/?url=https%3A%2F%2Fstudent.louisville.edu%2Fdisability-resource-center%2Fgetting-started%2Fhousing-accommodations%2Frequest-form&amp;data=05%7C02%7Cjessiemarie.voigt%40louisville.edu%7Cd6840b06af5c45d079a108dda537c913%7Cdd246e4a54344e158ae391ad9797b209%7C0%7C0%7C638848381188647232%7CUnknown%7CTWFpbGZsb3d8eyJFbXB0eU1hcGkiOnRydWUsIlYiOiIwLjAuMDAwMCIsIlAiOiJXaW4zMiIsIkFOIjoiTWFpbCIsIldUIjoyfQ%3D%3D%7C0%7C%7C%7C&amp;sdata=MwFrngLQO0F5Ibzm4l30Au%2Bhfjwm2rZhoVqZijPMh6Y%3D&amp;reserved=0" TargetMode="External"/><Relationship Id="rId12" Type="http://schemas.openxmlformats.org/officeDocument/2006/relationships/hyperlink" Target="https://nam11.safelinks.protection.outlook.com/?url=https%3A%2F%2Fwww.newportinstitute.com%2Fresources%2Fempowering-young-adults%2Fliving-with-roommates%2F&amp;data=05%7C02%7Cjessiemarie.voigt%40louisville.edu%7Cd6840b06af5c45d079a108dda537c913%7Cdd246e4a54344e158ae391ad9797b209%7C0%7C0%7C638848381188710705%7CUnknown%7CTWFpbGZsb3d8eyJFbXB0eU1hcGkiOnRydWUsIlYiOiIwLjAuMDAwMCIsIlAiOiJXaW4zMiIsIkFOIjoiTWFpbCIsIldUIjoyfQ%3D%3D%7C0%7C%7C%7C&amp;sdata=dU83mGZLrh6XHBMLwUN2T2W%2FnmDiPR0NRBIpKgBxzR4%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skDRC@louisville.edu" TargetMode="External"/><Relationship Id="rId11" Type="http://schemas.openxmlformats.org/officeDocument/2006/relationships/hyperlink" Target="https://nam11.safelinks.protection.outlook.com/?url=https%3A%2F%2Flouisville.edu%2Fhousing%2Fliving-campus%2Fhelpful-housing-knowledge&amp;data=05%7C02%7Cjessiemarie.voigt%40louisville.edu%7Cd6840b06af5c45d079a108dda537c913%7Cdd246e4a54344e158ae391ad9797b209%7C0%7C0%7C638848381188698454%7CUnknown%7CTWFpbGZsb3d8eyJFbXB0eU1hcGkiOnRydWUsIlYiOiIwLjAuMDAwMCIsIlAiOiJXaW4zMiIsIkFOIjoiTWFpbCIsIldUIjoyfQ%3D%3D%7C0%7C%7C%7C&amp;sdata=7xEjNn7vE2h6%2B3rqr%2FzeI6auLbsZ5xcWzBd82GZxi8Y%3D&amp;reserved=0" TargetMode="External"/><Relationship Id="rId5" Type="http://schemas.openxmlformats.org/officeDocument/2006/relationships/hyperlink" Target="https://nam11.safelinks.protection.outlook.com/?url=https%3A%2F%2Fstudent.louisville.edu%2Fdisability-resource-center%2Fgetting-started%2Fdisability-resource-center-getting-started-checklist&amp;data=05%7C02%7Cjessiemarie.voigt%40louisville.edu%7Cd6840b06af5c45d079a108dda537c913%7Cdd246e4a54344e158ae391ad9797b209%7C0%7C0%7C638848381188626399%7CUnknown%7CTWFpbGZsb3d8eyJFbXB0eU1hcGkiOnRydWUsIlYiOiIwLjAuMDAwMCIsIlAiOiJXaW4zMiIsIkFOIjoiTWFpbCIsIldUIjoyfQ%3D%3D%7C0%7C%7C%7C&amp;sdata=DKI8gSfF8rWVK9Q5JuOXBP9KfFvpOYXFemjg5m99YZ4%3D&amp;reserved=0" TargetMode="External"/><Relationship Id="rId15" Type="http://schemas.openxmlformats.org/officeDocument/2006/relationships/hyperlink" Target="https://nam11.safelinks.protection.outlook.com/?url=https%3A%2F%2Fstudent.louisville.edu%2Freligion&amp;data=05%7C02%7Cjessiemarie.voigt%40louisville.edu%7Cd6840b06af5c45d079a108dda537c913%7Cdd246e4a54344e158ae391ad9797b209%7C0%7C0%7C638848381188747840%7CUnknown%7CTWFpbGZsb3d8eyJFbXB0eU1hcGkiOnRydWUsIlYiOiIwLjAuMDAwMCIsIlAiOiJXaW4zMiIsIkFOIjoiTWFpbCIsIldUIjoyfQ%3D%3D%7C0%7C%7C%7C&amp;sdata=d3dA2o1iFNM4ta3lxvd6RvJdMLWHCbCTiUCYV3EhAwc%3D&amp;reserved=0" TargetMode="External"/><Relationship Id="rId10" Type="http://schemas.openxmlformats.org/officeDocument/2006/relationships/hyperlink" Target="https://nam11.safelinks.protection.outlook.com/?url=https%3A%2F%2Flibrary.louisville.edu%2Fhome&amp;data=05%7C02%7Cjessiemarie.voigt%40louisville.edu%7Cd6840b06af5c45d079a108dda537c913%7Cdd246e4a54344e158ae391ad9797b209%7C0%7C0%7C638848381188686100%7CUnknown%7CTWFpbGZsb3d8eyJFbXB0eU1hcGkiOnRydWUsIlYiOiIwLjAuMDAwMCIsIlAiOiJXaW4zMiIsIkFOIjoiTWFpbCIsIldUIjoyfQ%3D%3D%7C0%7C%7C%7C&amp;sdata=fCSgN%2BmJOVIxW06b3mfiHy1lsKmBmePs4ZJBTcuuZPs%3D&amp;reserved=0" TargetMode="External"/><Relationship Id="rId4" Type="http://schemas.openxmlformats.org/officeDocument/2006/relationships/webSettings" Target="webSettings.xml"/><Relationship Id="rId9" Type="http://schemas.openxmlformats.org/officeDocument/2006/relationships/hyperlink" Target="https://nam11.safelinks.protection.outlook.com/?url=https%3A%2F%2Flouisville.concerncenter.com%2F&amp;data=05%7C02%7Cjessiemarie.voigt%40louisville.edu%7Cd6840b06af5c45d079a108dda537c913%7Cdd246e4a54344e158ae391ad9797b209%7C0%7C0%7C638848381188673204%7CUnknown%7CTWFpbGZsb3d8eyJFbXB0eU1hcGkiOnRydWUsIlYiOiIwLjAuMDAwMCIsIlAiOiJXaW4zMiIsIkFOIjoiTWFpbCIsIldUIjoyfQ%3D%3D%7C0%7C%7C%7C&amp;sdata=yqXqSys2J7n5cPgoh8fY0ofUMNHuKUO6GefQlF8NAF4%3D&amp;reserved=0" TargetMode="External"/><Relationship Id="rId14" Type="http://schemas.openxmlformats.org/officeDocument/2006/relationships/hyperlink" Target="https://nam11.safelinks.protection.outlook.com/?url=https%3A%2F%2Fstudent.louisville.edu%2Fcounseling&amp;data=05%7C02%7Cjessiemarie.voigt%40louisville.edu%7Cd6840b06af5c45d079a108dda537c913%7Cdd246e4a54344e158ae391ad9797b209%7C0%7C0%7C638848381188735655%7CUnknown%7CTWFpbGZsb3d8eyJFbXB0eU1hcGkiOnRydWUsIlYiOiIwLjAuMDAwMCIsIlAiOiJXaW4zMiIsIkFOIjoiTWFpbCIsIldUIjoyfQ%3D%3D%7C0%7C%7C%7C&amp;sdata=u%2FXXpvn6YR909nWrtZZZgATl4jWwD9ZoOXdgfynav0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349</Words>
  <Characters>7024</Characters>
  <Application>Microsoft Office Word</Application>
  <DocSecurity>0</DocSecurity>
  <Lines>58</Lines>
  <Paragraphs>14</Paragraphs>
  <ScaleCrop>false</ScaleCrop>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Voigt, Jessiemarie</dc:creator>
  <cp:keywords/>
  <dc:description/>
  <cp:lastModifiedBy>Melanie Thornton</cp:lastModifiedBy>
  <cp:revision>2</cp:revision>
  <dcterms:created xsi:type="dcterms:W3CDTF">2025-06-17T19:35:00Z</dcterms:created>
  <dcterms:modified xsi:type="dcterms:W3CDTF">2025-07-01T10:11:00Z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28715b98-2108-433e-9fc8-6704df477339</vt:lpwstr>
  </property>
</Properties>
</file>