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71" w:rsidRDefault="000C5AC8" w:rsidP="000C5AC8">
      <w:pPr>
        <w:jc w:val="center"/>
        <w:rPr>
          <w:b/>
          <w:bCs/>
        </w:rPr>
      </w:pPr>
      <w:r w:rsidRPr="000C5AC8">
        <w:rPr>
          <w:b/>
          <w:bCs/>
        </w:rPr>
        <w:t>Developing Endowments for Special Populations when Development Office Support is Not Available</w:t>
      </w:r>
    </w:p>
    <w:p w:rsidR="000C5AC8" w:rsidRDefault="000C5AC8" w:rsidP="000C5AC8">
      <w:pPr>
        <w:jc w:val="center"/>
        <w:rPr>
          <w:b/>
          <w:bCs/>
        </w:rPr>
      </w:pPr>
      <w:r>
        <w:rPr>
          <w:b/>
          <w:bCs/>
        </w:rPr>
        <w:t>Poster Presentation</w:t>
      </w:r>
    </w:p>
    <w:p w:rsidR="000C5AC8" w:rsidRDefault="000C5AC8" w:rsidP="000C5AC8">
      <w:pPr>
        <w:jc w:val="center"/>
        <w:rPr>
          <w:b/>
          <w:bCs/>
        </w:rPr>
      </w:pPr>
      <w:r>
        <w:rPr>
          <w:b/>
          <w:bCs/>
        </w:rPr>
        <w:t>Student Disability Services, Texas Tech University</w:t>
      </w:r>
    </w:p>
    <w:p w:rsidR="000C5AC8" w:rsidRDefault="000C5AC8" w:rsidP="000C5AC8">
      <w:pPr>
        <w:jc w:val="center"/>
        <w:rPr>
          <w:b/>
          <w:bCs/>
        </w:rPr>
      </w:pPr>
      <w:r>
        <w:rPr>
          <w:b/>
          <w:bCs/>
        </w:rPr>
        <w:t>AHEAD National Conference 2019</w:t>
      </w:r>
    </w:p>
    <w:p w:rsidR="000C5AC8" w:rsidRDefault="000C5AC8" w:rsidP="000C5AC8">
      <w:pPr>
        <w:jc w:val="center"/>
        <w:rPr>
          <w:b/>
          <w:bCs/>
        </w:rPr>
      </w:pPr>
    </w:p>
    <w:p w:rsidR="000C5AC8" w:rsidRDefault="000C5AC8" w:rsidP="000C5AC8">
      <w:pPr>
        <w:rPr>
          <w:b/>
          <w:bCs/>
        </w:rPr>
      </w:pPr>
      <w:r>
        <w:rPr>
          <w:b/>
          <w:bCs/>
        </w:rPr>
        <w:t>Presented by:</w:t>
      </w:r>
    </w:p>
    <w:p w:rsidR="000C5AC8" w:rsidRPr="000C5AC8" w:rsidRDefault="000C5AC8" w:rsidP="000C5AC8">
      <w:r w:rsidRPr="000C5AC8">
        <w:t>Larry K. Phillippe, Ed.D.</w:t>
      </w:r>
      <w:r w:rsidRPr="000C5AC8">
        <w:t xml:space="preserve">, </w:t>
      </w:r>
      <w:r w:rsidRPr="000C5AC8">
        <w:t>Managing Director, Student Disability Services</w:t>
      </w:r>
    </w:p>
    <w:p w:rsidR="000C5AC8" w:rsidRPr="000C5AC8" w:rsidRDefault="000C5AC8" w:rsidP="000C5AC8">
      <w:r w:rsidRPr="000C5AC8">
        <w:t>Brandi Schreiber, M.A.</w:t>
      </w:r>
      <w:r w:rsidRPr="000C5AC8">
        <w:t xml:space="preserve">, </w:t>
      </w:r>
      <w:r w:rsidRPr="000C5AC8">
        <w:t>Associate Director, Student Disability Services</w:t>
      </w:r>
    </w:p>
    <w:p w:rsidR="000C5AC8" w:rsidRDefault="000C5AC8" w:rsidP="000C5AC8">
      <w:proofErr w:type="spellStart"/>
      <w:r w:rsidRPr="000C5AC8">
        <w:t>Blayne</w:t>
      </w:r>
      <w:proofErr w:type="spellEnd"/>
      <w:r w:rsidRPr="000C5AC8">
        <w:t xml:space="preserve"> Alaniz, M.S.</w:t>
      </w:r>
      <w:r w:rsidRPr="000C5AC8">
        <w:t xml:space="preserve">, </w:t>
      </w:r>
      <w:r w:rsidRPr="000C5AC8">
        <w:t>Associate Director, Student Disability Services</w:t>
      </w:r>
    </w:p>
    <w:p w:rsidR="000C5AC8" w:rsidRDefault="000C5AC8" w:rsidP="000C5AC8"/>
    <w:p w:rsidR="000C5AC8" w:rsidRPr="000C5AC8" w:rsidRDefault="000C5AC8" w:rsidP="000C5AC8">
      <w:pPr>
        <w:rPr>
          <w:b/>
          <w:bCs/>
        </w:rPr>
      </w:pPr>
      <w:r w:rsidRPr="000C5AC8">
        <w:rPr>
          <w:b/>
          <w:bCs/>
        </w:rPr>
        <w:t>Background Points</w:t>
      </w:r>
    </w:p>
    <w:p w:rsidR="000C5AC8" w:rsidRPr="000C5AC8" w:rsidRDefault="000C5AC8" w:rsidP="000C5AC8">
      <w:pPr>
        <w:numPr>
          <w:ilvl w:val="0"/>
          <w:numId w:val="1"/>
        </w:numPr>
      </w:pPr>
      <w:r w:rsidRPr="000C5AC8">
        <w:t>Many programs for special populations lack institutional funding and Development Office support.</w:t>
      </w:r>
    </w:p>
    <w:p w:rsidR="000C5AC8" w:rsidRPr="000C5AC8" w:rsidRDefault="000C5AC8" w:rsidP="000C5AC8">
      <w:pPr>
        <w:numPr>
          <w:ilvl w:val="0"/>
          <w:numId w:val="1"/>
        </w:numPr>
      </w:pPr>
      <w:r w:rsidRPr="000C5AC8">
        <w:t>Programs for students with disabilities often are not a priority for funding above minimal levels.</w:t>
      </w:r>
    </w:p>
    <w:p w:rsidR="000C5AC8" w:rsidRPr="000C5AC8" w:rsidRDefault="000C5AC8" w:rsidP="000C5AC8">
      <w:pPr>
        <w:numPr>
          <w:ilvl w:val="0"/>
          <w:numId w:val="1"/>
        </w:numPr>
      </w:pPr>
      <w:r w:rsidRPr="000C5AC8">
        <w:t xml:space="preserve">During budget cuts, these special population programs are often </w:t>
      </w:r>
      <w:proofErr w:type="gramStart"/>
      <w:r w:rsidRPr="000C5AC8">
        <w:t>targets</w:t>
      </w:r>
      <w:proofErr w:type="gramEnd"/>
      <w:r w:rsidRPr="000C5AC8">
        <w:t xml:space="preserve"> for reduced funding.</w:t>
      </w:r>
    </w:p>
    <w:p w:rsidR="000C5AC8" w:rsidRPr="000C5AC8" w:rsidRDefault="000C5AC8" w:rsidP="000C5AC8"/>
    <w:p w:rsidR="000C5AC8" w:rsidRPr="000C5AC8" w:rsidRDefault="000C5AC8" w:rsidP="000C5AC8">
      <w:pPr>
        <w:rPr>
          <w:b/>
          <w:bCs/>
        </w:rPr>
      </w:pPr>
      <w:r w:rsidRPr="000C5AC8">
        <w:rPr>
          <w:b/>
          <w:bCs/>
        </w:rPr>
        <w:t xml:space="preserve">Why is </w:t>
      </w:r>
      <w:r>
        <w:rPr>
          <w:b/>
          <w:bCs/>
        </w:rPr>
        <w:t>developing endowments for special populations</w:t>
      </w:r>
      <w:r w:rsidRPr="000C5AC8">
        <w:rPr>
          <w:b/>
          <w:bCs/>
        </w:rPr>
        <w:t xml:space="preserve"> important?</w:t>
      </w:r>
    </w:p>
    <w:p w:rsidR="000C5AC8" w:rsidRPr="000C5AC8" w:rsidRDefault="000C5AC8" w:rsidP="000C5AC8">
      <w:pPr>
        <w:numPr>
          <w:ilvl w:val="0"/>
          <w:numId w:val="2"/>
        </w:numPr>
      </w:pPr>
      <w:r>
        <w:t>The t</w:t>
      </w:r>
      <w:r w:rsidRPr="000C5AC8">
        <w:t xml:space="preserve">arget donor is </w:t>
      </w:r>
      <w:r>
        <w:t>someone who</w:t>
      </w:r>
      <w:r w:rsidRPr="000C5AC8">
        <w:t xml:space="preserve"> is not typically connected to a specific college.</w:t>
      </w:r>
    </w:p>
    <w:p w:rsidR="000C5AC8" w:rsidRPr="000C5AC8" w:rsidRDefault="000C5AC8" w:rsidP="000C5AC8">
      <w:pPr>
        <w:numPr>
          <w:ilvl w:val="0"/>
          <w:numId w:val="2"/>
        </w:numPr>
      </w:pPr>
      <w:r w:rsidRPr="000C5AC8">
        <w:t>Does not compete for the same pool of donors that typically give large gifts to individual colleges.</w:t>
      </w:r>
    </w:p>
    <w:p w:rsidR="000C5AC8" w:rsidRPr="000C5AC8" w:rsidRDefault="000C5AC8" w:rsidP="000C5AC8">
      <w:pPr>
        <w:numPr>
          <w:ilvl w:val="0"/>
          <w:numId w:val="2"/>
        </w:numPr>
      </w:pPr>
      <w:r>
        <w:rPr>
          <w:u w:val="single"/>
        </w:rPr>
        <w:t>Developing these endowments for special populations c</w:t>
      </w:r>
      <w:r w:rsidRPr="000C5AC8">
        <w:rPr>
          <w:u w:val="single"/>
        </w:rPr>
        <w:t>an be done with little to no budget.</w:t>
      </w:r>
    </w:p>
    <w:p w:rsidR="000C5AC8" w:rsidRDefault="000C5AC8" w:rsidP="000C5AC8">
      <w:pPr>
        <w:rPr>
          <w:u w:val="single"/>
        </w:rPr>
      </w:pPr>
    </w:p>
    <w:p w:rsidR="00656E9A" w:rsidRPr="00656E9A" w:rsidRDefault="00656E9A" w:rsidP="00656E9A">
      <w:pPr>
        <w:rPr>
          <w:b/>
          <w:bCs/>
        </w:rPr>
      </w:pPr>
      <w:r w:rsidRPr="00656E9A">
        <w:rPr>
          <w:b/>
          <w:bCs/>
        </w:rPr>
        <w:t xml:space="preserve">Strategies for Developing </w:t>
      </w:r>
      <w:r>
        <w:rPr>
          <w:b/>
          <w:bCs/>
        </w:rPr>
        <w:t>Y</w:t>
      </w:r>
      <w:r w:rsidRPr="00656E9A">
        <w:rPr>
          <w:b/>
          <w:bCs/>
        </w:rPr>
        <w:t>our Database of Donors</w:t>
      </w:r>
    </w:p>
    <w:p w:rsidR="00656E9A" w:rsidRPr="00656E9A" w:rsidRDefault="00656E9A" w:rsidP="00656E9A">
      <w:pPr>
        <w:numPr>
          <w:ilvl w:val="0"/>
          <w:numId w:val="3"/>
        </w:numPr>
      </w:pPr>
      <w:r>
        <w:t>Maintain r</w:t>
      </w:r>
      <w:r w:rsidRPr="00656E9A">
        <w:t>outine/</w:t>
      </w:r>
      <w:r>
        <w:t>r</w:t>
      </w:r>
      <w:r w:rsidRPr="00656E9A">
        <w:t>egular contact with program students, graduates of the program, and all other alumni</w:t>
      </w:r>
      <w:r>
        <w:t>:</w:t>
      </w:r>
    </w:p>
    <w:p w:rsidR="00656E9A" w:rsidRPr="00656E9A" w:rsidRDefault="00656E9A" w:rsidP="00656E9A">
      <w:pPr>
        <w:pStyle w:val="ListParagraph"/>
        <w:numPr>
          <w:ilvl w:val="1"/>
          <w:numId w:val="3"/>
        </w:numPr>
      </w:pPr>
      <w:r w:rsidRPr="00656E9A">
        <w:t>Electronic Newsletters</w:t>
      </w:r>
    </w:p>
    <w:p w:rsidR="00656E9A" w:rsidRPr="00656E9A" w:rsidRDefault="00656E9A" w:rsidP="00656E9A">
      <w:pPr>
        <w:numPr>
          <w:ilvl w:val="2"/>
          <w:numId w:val="3"/>
        </w:numPr>
      </w:pPr>
      <w:r>
        <w:t xml:space="preserve">Services like </w:t>
      </w:r>
      <w:r w:rsidRPr="00656E9A">
        <w:t>Mailchimp</w:t>
      </w:r>
      <w:r>
        <w:t xml:space="preserve"> are free up to 2,000 subscribers and easy to use.</w:t>
      </w:r>
    </w:p>
    <w:p w:rsidR="00656E9A" w:rsidRPr="00656E9A" w:rsidRDefault="00656E9A" w:rsidP="00656E9A">
      <w:pPr>
        <w:numPr>
          <w:ilvl w:val="2"/>
          <w:numId w:val="3"/>
        </w:numPr>
      </w:pPr>
      <w:r>
        <w:t>Build your audience with e</w:t>
      </w:r>
      <w:r w:rsidRPr="00656E9A">
        <w:t>mail lists from students and parents’ information</w:t>
      </w:r>
      <w:r>
        <w:t>, as well as former employees/student assistants, administrators, etc.</w:t>
      </w:r>
    </w:p>
    <w:p w:rsidR="00656E9A" w:rsidRPr="00656E9A" w:rsidRDefault="00656E9A" w:rsidP="00656E9A">
      <w:pPr>
        <w:numPr>
          <w:ilvl w:val="1"/>
          <w:numId w:val="3"/>
        </w:numPr>
      </w:pPr>
      <w:r w:rsidRPr="00656E9A">
        <w:t>Holiday cards/letters for previous donors</w:t>
      </w:r>
    </w:p>
    <w:p w:rsidR="00656E9A" w:rsidRDefault="00656E9A" w:rsidP="00656E9A">
      <w:pPr>
        <w:numPr>
          <w:ilvl w:val="2"/>
          <w:numId w:val="3"/>
        </w:numPr>
      </w:pPr>
      <w:r>
        <w:t>It’s easy to find a f</w:t>
      </w:r>
      <w:r w:rsidRPr="00656E9A">
        <w:t xml:space="preserve">ree app for printing </w:t>
      </w:r>
      <w:r>
        <w:t xml:space="preserve">a </w:t>
      </w:r>
      <w:r w:rsidRPr="00656E9A">
        <w:t>card</w:t>
      </w:r>
    </w:p>
    <w:p w:rsidR="00656E9A" w:rsidRPr="00656E9A" w:rsidRDefault="00656E9A" w:rsidP="00656E9A">
      <w:pPr>
        <w:numPr>
          <w:ilvl w:val="2"/>
          <w:numId w:val="3"/>
        </w:numPr>
      </w:pPr>
      <w:r>
        <w:t>Include a photo of your staff, program, and/or stakeholders, like the students who are receiving your services (i.e. scholarship winner)</w:t>
      </w:r>
    </w:p>
    <w:p w:rsidR="00656E9A" w:rsidRPr="00656E9A" w:rsidRDefault="00656E9A" w:rsidP="00656E9A">
      <w:pPr>
        <w:numPr>
          <w:ilvl w:val="2"/>
          <w:numId w:val="3"/>
        </w:numPr>
      </w:pPr>
      <w:r>
        <w:t>Make the impact personal by having</w:t>
      </w:r>
      <w:r w:rsidRPr="00656E9A">
        <w:t xml:space="preserve"> scholarship winners sign and write a personal note</w:t>
      </w:r>
      <w:r>
        <w:t xml:space="preserve"> to the donor, thanking him or her for their gift.</w:t>
      </w:r>
    </w:p>
    <w:p w:rsidR="00656E9A" w:rsidRDefault="00656E9A" w:rsidP="00656E9A">
      <w:pPr>
        <w:numPr>
          <w:ilvl w:val="1"/>
          <w:numId w:val="3"/>
        </w:numPr>
      </w:pPr>
      <w:r>
        <w:t>Maintain a s</w:t>
      </w:r>
      <w:r w:rsidRPr="00656E9A">
        <w:t>ocial media presence: Likes and follows help build your outreach</w:t>
      </w:r>
    </w:p>
    <w:p w:rsidR="00656E9A" w:rsidRDefault="00656E9A" w:rsidP="00656E9A"/>
    <w:p w:rsidR="003401A2" w:rsidRPr="003401A2" w:rsidRDefault="003401A2" w:rsidP="003401A2">
      <w:pPr>
        <w:rPr>
          <w:b/>
          <w:bCs/>
        </w:rPr>
      </w:pPr>
      <w:r w:rsidRPr="003401A2">
        <w:rPr>
          <w:b/>
          <w:bCs/>
        </w:rPr>
        <w:t>Keys to Gifts</w:t>
      </w:r>
    </w:p>
    <w:p w:rsidR="003401A2" w:rsidRPr="003401A2" w:rsidRDefault="003401A2" w:rsidP="003401A2">
      <w:pPr>
        <w:numPr>
          <w:ilvl w:val="0"/>
          <w:numId w:val="4"/>
        </w:numPr>
      </w:pPr>
      <w:r w:rsidRPr="003401A2">
        <w:t>Target the small donations (under $100)</w:t>
      </w:r>
    </w:p>
    <w:p w:rsidR="003401A2" w:rsidRPr="003401A2" w:rsidRDefault="003401A2" w:rsidP="003401A2">
      <w:pPr>
        <w:numPr>
          <w:ilvl w:val="1"/>
          <w:numId w:val="4"/>
        </w:numPr>
      </w:pPr>
      <w:r w:rsidRPr="003401A2">
        <w:t>Builds relationships with ALL supporters (including alumni), not just affluent ones</w:t>
      </w:r>
    </w:p>
    <w:p w:rsidR="003401A2" w:rsidRPr="003401A2" w:rsidRDefault="003401A2" w:rsidP="003401A2">
      <w:pPr>
        <w:numPr>
          <w:ilvl w:val="1"/>
          <w:numId w:val="4"/>
        </w:numPr>
      </w:pPr>
      <w:r w:rsidRPr="003401A2">
        <w:t>Makes them feel connected to your program</w:t>
      </w:r>
    </w:p>
    <w:p w:rsidR="003401A2" w:rsidRPr="003401A2" w:rsidRDefault="003401A2" w:rsidP="003401A2">
      <w:pPr>
        <w:numPr>
          <w:ilvl w:val="0"/>
          <w:numId w:val="4"/>
        </w:numPr>
      </w:pPr>
      <w:r w:rsidRPr="003401A2">
        <w:t>Divide out responsibilities with your staff</w:t>
      </w:r>
    </w:p>
    <w:p w:rsidR="003401A2" w:rsidRPr="003401A2" w:rsidRDefault="003401A2" w:rsidP="003401A2">
      <w:pPr>
        <w:numPr>
          <w:ilvl w:val="1"/>
          <w:numId w:val="4"/>
        </w:numPr>
      </w:pPr>
      <w:r w:rsidRPr="003401A2">
        <w:t>Builds teamwork among staff</w:t>
      </w:r>
    </w:p>
    <w:p w:rsidR="003401A2" w:rsidRPr="003401A2" w:rsidRDefault="003401A2" w:rsidP="003401A2">
      <w:pPr>
        <w:numPr>
          <w:ilvl w:val="1"/>
          <w:numId w:val="4"/>
        </w:numPr>
      </w:pPr>
      <w:r w:rsidRPr="003401A2">
        <w:t xml:space="preserve">More input generates more ideas for giving </w:t>
      </w:r>
    </w:p>
    <w:p w:rsidR="003401A2" w:rsidRPr="003401A2" w:rsidRDefault="003401A2" w:rsidP="003401A2">
      <w:pPr>
        <w:numPr>
          <w:ilvl w:val="0"/>
          <w:numId w:val="4"/>
        </w:numPr>
      </w:pPr>
      <w:r>
        <w:t>Create a</w:t>
      </w:r>
      <w:r w:rsidRPr="003401A2">
        <w:t xml:space="preserve"> full list of department needs and approximate cost</w:t>
      </w:r>
    </w:p>
    <w:p w:rsidR="003401A2" w:rsidRPr="003401A2" w:rsidRDefault="003401A2" w:rsidP="003401A2">
      <w:pPr>
        <w:numPr>
          <w:ilvl w:val="1"/>
          <w:numId w:val="4"/>
        </w:numPr>
      </w:pPr>
      <w:r>
        <w:t>Have p</w:t>
      </w:r>
      <w:r w:rsidRPr="003401A2">
        <w:t>rinted instructions ready to hand out on how to give</w:t>
      </w:r>
      <w:r>
        <w:t xml:space="preserve"> (with links to giving pages)</w:t>
      </w:r>
    </w:p>
    <w:p w:rsidR="003401A2" w:rsidRDefault="003401A2" w:rsidP="003401A2">
      <w:pPr>
        <w:numPr>
          <w:ilvl w:val="1"/>
          <w:numId w:val="4"/>
        </w:numPr>
      </w:pPr>
      <w:r w:rsidRPr="003401A2">
        <w:t>Show how donations are utilized</w:t>
      </w:r>
    </w:p>
    <w:p w:rsidR="003401A2" w:rsidRDefault="003401A2" w:rsidP="003401A2">
      <w:pPr>
        <w:rPr>
          <w:i/>
          <w:iCs/>
        </w:rPr>
      </w:pPr>
    </w:p>
    <w:p w:rsidR="003401A2" w:rsidRDefault="003401A2" w:rsidP="003401A2">
      <w:pPr>
        <w:rPr>
          <w:b/>
          <w:bCs/>
        </w:rPr>
      </w:pPr>
      <w:r w:rsidRPr="003401A2">
        <w:rPr>
          <w:b/>
          <w:bCs/>
        </w:rPr>
        <w:t>Calendar of Dates</w:t>
      </w:r>
    </w:p>
    <w:p w:rsidR="003401A2" w:rsidRDefault="003401A2" w:rsidP="003401A2">
      <w:pPr>
        <w:pStyle w:val="ListParagraph"/>
        <w:numPr>
          <w:ilvl w:val="0"/>
          <w:numId w:val="7"/>
        </w:numPr>
      </w:pPr>
      <w:r>
        <w:t>Maintain a schedule of important dates to contact donors and solicit donations, including:</w:t>
      </w:r>
    </w:p>
    <w:p w:rsidR="003401A2" w:rsidRPr="003401A2" w:rsidRDefault="003401A2" w:rsidP="003401A2">
      <w:pPr>
        <w:pStyle w:val="ListParagraph"/>
        <w:numPr>
          <w:ilvl w:val="1"/>
          <w:numId w:val="7"/>
        </w:numPr>
      </w:pPr>
      <w:r w:rsidRPr="003401A2">
        <w:lastRenderedPageBreak/>
        <w:t>Giving Tuesday</w:t>
      </w:r>
      <w:r w:rsidRPr="003401A2">
        <w:t xml:space="preserve">: </w:t>
      </w:r>
      <w:hyperlink r:id="rId5" w:history="1">
        <w:r w:rsidRPr="003401A2">
          <w:rPr>
            <w:rStyle w:val="Hyperlink"/>
          </w:rPr>
          <w:t>https://www.givingtuesday.org</w:t>
        </w:r>
      </w:hyperlink>
    </w:p>
    <w:p w:rsidR="003401A2" w:rsidRPr="003401A2" w:rsidRDefault="003401A2" w:rsidP="003401A2">
      <w:pPr>
        <w:pStyle w:val="ListParagraph"/>
        <w:numPr>
          <w:ilvl w:val="1"/>
          <w:numId w:val="7"/>
        </w:numPr>
      </w:pPr>
      <w:r w:rsidRPr="003401A2">
        <w:t>Scholarship Banquets</w:t>
      </w:r>
    </w:p>
    <w:p w:rsidR="003401A2" w:rsidRPr="003401A2" w:rsidRDefault="003401A2" w:rsidP="003401A2">
      <w:pPr>
        <w:pStyle w:val="ListParagraph"/>
        <w:numPr>
          <w:ilvl w:val="1"/>
          <w:numId w:val="7"/>
        </w:numPr>
      </w:pPr>
      <w:r w:rsidRPr="003401A2">
        <w:t>Graduation Ceremonies that recognize scholarship winners</w:t>
      </w:r>
    </w:p>
    <w:p w:rsidR="003401A2" w:rsidRPr="003401A2" w:rsidRDefault="003401A2" w:rsidP="003401A2">
      <w:pPr>
        <w:pStyle w:val="ListParagraph"/>
        <w:numPr>
          <w:ilvl w:val="1"/>
          <w:numId w:val="7"/>
        </w:numPr>
      </w:pPr>
      <w:r w:rsidRPr="003401A2">
        <w:t>Fall/Spring newsletters that highlight how</w:t>
      </w:r>
      <w:r w:rsidRPr="003401A2">
        <w:rPr>
          <w:b/>
          <w:bCs/>
        </w:rPr>
        <w:t xml:space="preserve"> </w:t>
      </w:r>
      <w:r w:rsidRPr="003401A2">
        <w:t>gifts are being used</w:t>
      </w:r>
    </w:p>
    <w:p w:rsidR="003401A2" w:rsidRPr="003401A2" w:rsidRDefault="003401A2" w:rsidP="003401A2">
      <w:pPr>
        <w:pStyle w:val="ListParagraph"/>
        <w:numPr>
          <w:ilvl w:val="1"/>
          <w:numId w:val="7"/>
        </w:numPr>
      </w:pPr>
      <w:r w:rsidRPr="003401A2">
        <w:t xml:space="preserve">Holiday </w:t>
      </w:r>
      <w:r>
        <w:t>n</w:t>
      </w:r>
      <w:r w:rsidRPr="003401A2">
        <w:t xml:space="preserve">ewsletters and </w:t>
      </w:r>
      <w:r>
        <w:t>c</w:t>
      </w:r>
      <w:r w:rsidRPr="003401A2">
        <w:t>ards</w:t>
      </w:r>
    </w:p>
    <w:p w:rsidR="003401A2" w:rsidRDefault="003401A2" w:rsidP="003401A2">
      <w:pPr>
        <w:rPr>
          <w:b/>
          <w:bCs/>
        </w:rPr>
      </w:pPr>
    </w:p>
    <w:p w:rsidR="003401A2" w:rsidRDefault="003401A2" w:rsidP="003401A2">
      <w:pPr>
        <w:rPr>
          <w:b/>
          <w:bCs/>
        </w:rPr>
      </w:pPr>
      <w:r w:rsidRPr="003401A2">
        <w:rPr>
          <w:b/>
          <w:bCs/>
        </w:rPr>
        <w:t xml:space="preserve">Share </w:t>
      </w:r>
      <w:r>
        <w:rPr>
          <w:b/>
          <w:bCs/>
        </w:rPr>
        <w:t>Y</w:t>
      </w:r>
      <w:r w:rsidRPr="003401A2">
        <w:rPr>
          <w:b/>
          <w:bCs/>
        </w:rPr>
        <w:t xml:space="preserve">our </w:t>
      </w:r>
      <w:r>
        <w:rPr>
          <w:b/>
          <w:bCs/>
        </w:rPr>
        <w:t>S</w:t>
      </w:r>
      <w:r w:rsidRPr="003401A2">
        <w:rPr>
          <w:b/>
          <w:bCs/>
        </w:rPr>
        <w:t>tories</w:t>
      </w:r>
    </w:p>
    <w:p w:rsidR="003401A2" w:rsidRPr="003401A2" w:rsidRDefault="003401A2" w:rsidP="003401A2">
      <w:pPr>
        <w:pStyle w:val="ListParagraph"/>
        <w:numPr>
          <w:ilvl w:val="0"/>
          <w:numId w:val="10"/>
        </w:numPr>
        <w:rPr>
          <w:b/>
          <w:bCs/>
        </w:rPr>
      </w:pPr>
      <w:r>
        <w:t>Share stories of how donations are developed, donations are used, and students are impacted by gifts. These can include:</w:t>
      </w:r>
    </w:p>
    <w:p w:rsidR="003401A2" w:rsidRPr="003401A2" w:rsidRDefault="003401A2" w:rsidP="003401A2">
      <w:pPr>
        <w:pStyle w:val="ListParagraph"/>
        <w:numPr>
          <w:ilvl w:val="0"/>
          <w:numId w:val="9"/>
        </w:numPr>
      </w:pPr>
      <w:r w:rsidRPr="003401A2">
        <w:t>History of current scholarship endowments</w:t>
      </w:r>
    </w:p>
    <w:p w:rsidR="003401A2" w:rsidRPr="003401A2" w:rsidRDefault="003401A2" w:rsidP="003401A2">
      <w:pPr>
        <w:pStyle w:val="ListParagraph"/>
        <w:numPr>
          <w:ilvl w:val="0"/>
          <w:numId w:val="9"/>
        </w:numPr>
      </w:pPr>
      <w:r w:rsidRPr="003401A2">
        <w:t>Feature stories in newsletters on new scholarships honoring former students or families.</w:t>
      </w:r>
    </w:p>
    <w:p w:rsidR="003401A2" w:rsidRPr="003401A2" w:rsidRDefault="003401A2" w:rsidP="003401A2">
      <w:pPr>
        <w:pStyle w:val="ListParagraph"/>
        <w:numPr>
          <w:ilvl w:val="0"/>
          <w:numId w:val="9"/>
        </w:numPr>
      </w:pPr>
      <w:r w:rsidRPr="003401A2">
        <w:t>Show tangible results of previous donations (i.e. how donations made a new computer lab possible).</w:t>
      </w:r>
    </w:p>
    <w:p w:rsidR="003401A2" w:rsidRPr="003401A2" w:rsidRDefault="003401A2" w:rsidP="003401A2">
      <w:pPr>
        <w:pStyle w:val="ListParagraph"/>
        <w:numPr>
          <w:ilvl w:val="0"/>
          <w:numId w:val="9"/>
        </w:numPr>
      </w:pPr>
      <w:r w:rsidRPr="003401A2">
        <w:t>Use free resources of your school, such as Marketing &amp; Communications Newsletters, in addition to your own</w:t>
      </w:r>
    </w:p>
    <w:p w:rsidR="00A26BE5" w:rsidRDefault="003401A2" w:rsidP="00A26BE5">
      <w:pPr>
        <w:pStyle w:val="ListParagraph"/>
        <w:numPr>
          <w:ilvl w:val="0"/>
          <w:numId w:val="9"/>
        </w:numPr>
      </w:pPr>
      <w:r w:rsidRPr="003401A2">
        <w:t>Pictures and stories of scholarship plaque unveilings</w:t>
      </w:r>
    </w:p>
    <w:p w:rsidR="00A26BE5" w:rsidRPr="00A26BE5" w:rsidRDefault="00A26BE5" w:rsidP="00A26BE5">
      <w:pPr>
        <w:numPr>
          <w:ilvl w:val="0"/>
          <w:numId w:val="11"/>
        </w:numPr>
      </w:pPr>
      <w:r w:rsidRPr="00A26BE5">
        <w:t xml:space="preserve">Tie </w:t>
      </w:r>
      <w:r>
        <w:t>stories and development efforts i</w:t>
      </w:r>
      <w:r w:rsidRPr="00A26BE5">
        <w:t>nto national giving programs/promotions:</w:t>
      </w:r>
    </w:p>
    <w:p w:rsidR="00A26BE5" w:rsidRPr="00A26BE5" w:rsidRDefault="00A26BE5" w:rsidP="00A26BE5">
      <w:pPr>
        <w:numPr>
          <w:ilvl w:val="1"/>
          <w:numId w:val="11"/>
        </w:numPr>
      </w:pPr>
      <w:r w:rsidRPr="00A26BE5">
        <w:t>National Disability Awareness Month – October</w:t>
      </w:r>
    </w:p>
    <w:p w:rsidR="00A26BE5" w:rsidRDefault="00A26BE5" w:rsidP="00A26BE5">
      <w:pPr>
        <w:numPr>
          <w:ilvl w:val="1"/>
          <w:numId w:val="11"/>
        </w:numPr>
      </w:pPr>
      <w:r w:rsidRPr="00A26BE5">
        <w:t>National Day of Giving – November</w:t>
      </w:r>
    </w:p>
    <w:p w:rsidR="00A26BE5" w:rsidRDefault="00A26BE5" w:rsidP="00A26BE5"/>
    <w:p w:rsidR="00A26BE5" w:rsidRDefault="00A26BE5" w:rsidP="00A26BE5">
      <w:pPr>
        <w:rPr>
          <w:b/>
          <w:bCs/>
        </w:rPr>
      </w:pPr>
      <w:r>
        <w:rPr>
          <w:b/>
          <w:bCs/>
        </w:rPr>
        <w:t>Student Disability Services Success</w:t>
      </w:r>
    </w:p>
    <w:p w:rsidR="00A26BE5" w:rsidRPr="00A26BE5" w:rsidRDefault="00A26BE5" w:rsidP="00A26BE5">
      <w:pPr>
        <w:pStyle w:val="ListParagraph"/>
        <w:numPr>
          <w:ilvl w:val="0"/>
          <w:numId w:val="10"/>
        </w:numPr>
        <w:rPr>
          <w:b/>
          <w:bCs/>
        </w:rPr>
      </w:pPr>
      <w:r>
        <w:t>Through using these strategies and developing our own in-house endowment building, we have had great success over the past 6 years:</w:t>
      </w:r>
    </w:p>
    <w:p w:rsidR="00A26BE5" w:rsidRPr="00A26BE5" w:rsidRDefault="00A26BE5" w:rsidP="00A26BE5">
      <w:pPr>
        <w:pStyle w:val="ListParagraph"/>
        <w:numPr>
          <w:ilvl w:val="1"/>
          <w:numId w:val="10"/>
        </w:numPr>
        <w:rPr>
          <w:b/>
          <w:bCs/>
        </w:rPr>
      </w:pPr>
      <w:r>
        <w:t>Scholarship endowments have increased from 3 to 8</w:t>
      </w:r>
    </w:p>
    <w:p w:rsidR="00A26BE5" w:rsidRPr="00A26BE5" w:rsidRDefault="00A26BE5" w:rsidP="00A26BE5">
      <w:pPr>
        <w:pStyle w:val="ListParagraph"/>
        <w:numPr>
          <w:ilvl w:val="1"/>
          <w:numId w:val="10"/>
        </w:numPr>
        <w:rPr>
          <w:b/>
          <w:bCs/>
        </w:rPr>
      </w:pPr>
      <w:r>
        <w:t>Scholarship awards increased from 6 in 2013 to 20 in 2018</w:t>
      </w:r>
    </w:p>
    <w:p w:rsidR="00A26BE5" w:rsidRPr="00A26BE5" w:rsidRDefault="00A26BE5" w:rsidP="00A26BE5">
      <w:pPr>
        <w:pStyle w:val="ListParagraph"/>
        <w:numPr>
          <w:ilvl w:val="1"/>
          <w:numId w:val="10"/>
        </w:numPr>
        <w:rPr>
          <w:b/>
          <w:bCs/>
        </w:rPr>
      </w:pPr>
      <w:r>
        <w:t>$46,500 worth of scholarships awarded in 2018</w:t>
      </w:r>
    </w:p>
    <w:p w:rsidR="00A26BE5" w:rsidRPr="00A26BE5" w:rsidRDefault="00A26BE5" w:rsidP="00A26BE5">
      <w:pPr>
        <w:pStyle w:val="ListParagraph"/>
        <w:numPr>
          <w:ilvl w:val="1"/>
          <w:numId w:val="10"/>
        </w:numPr>
        <w:rPr>
          <w:b/>
          <w:bCs/>
        </w:rPr>
      </w:pPr>
      <w:r>
        <w:t>Four new operational endowments were developed to help reduce financial burden from limited institutional funding</w:t>
      </w:r>
    </w:p>
    <w:p w:rsidR="00A26BE5" w:rsidRPr="00A26BE5" w:rsidRDefault="00A26BE5" w:rsidP="00A26BE5">
      <w:pPr>
        <w:pStyle w:val="ListParagraph"/>
        <w:numPr>
          <w:ilvl w:val="1"/>
          <w:numId w:val="10"/>
        </w:numPr>
        <w:rPr>
          <w:b/>
          <w:bCs/>
        </w:rPr>
      </w:pPr>
      <w:r>
        <w:t>One-time donations allowed for an updated computer lab and tutor training resources</w:t>
      </w:r>
    </w:p>
    <w:p w:rsidR="00A26BE5" w:rsidRPr="00A26BE5" w:rsidRDefault="00A26BE5" w:rsidP="00A26BE5">
      <w:pPr>
        <w:rPr>
          <w:b/>
          <w:bCs/>
        </w:rPr>
      </w:pPr>
    </w:p>
    <w:p w:rsidR="00A26BE5" w:rsidRPr="00A26BE5" w:rsidRDefault="00A26BE5" w:rsidP="00A26BE5">
      <w:pPr>
        <w:rPr>
          <w:b/>
          <w:bCs/>
        </w:rPr>
      </w:pPr>
      <w:r>
        <w:rPr>
          <w:b/>
          <w:bCs/>
        </w:rPr>
        <w:t xml:space="preserve">Want more information? </w:t>
      </w:r>
      <w:r w:rsidRPr="00A26BE5">
        <w:rPr>
          <w:b/>
          <w:bCs/>
        </w:rPr>
        <w:t xml:space="preserve">Contact Information </w:t>
      </w:r>
    </w:p>
    <w:p w:rsidR="00A26BE5" w:rsidRPr="00A26BE5" w:rsidRDefault="00A26BE5" w:rsidP="00A26BE5">
      <w:r w:rsidRPr="00A26BE5">
        <w:t>Larry K. Phillippe, Ed.D.</w:t>
      </w:r>
      <w:r>
        <w:t xml:space="preserve"> - </w:t>
      </w:r>
      <w:hyperlink r:id="rId6" w:history="1">
        <w:r w:rsidR="00F13234" w:rsidRPr="00A26BE5">
          <w:rPr>
            <w:rStyle w:val="Hyperlink"/>
          </w:rPr>
          <w:t>larry.phillippe@ttu.edu</w:t>
        </w:r>
      </w:hyperlink>
      <w:r w:rsidR="00F13234">
        <w:t xml:space="preserve"> </w:t>
      </w:r>
      <w:bookmarkStart w:id="0" w:name="_GoBack"/>
      <w:bookmarkEnd w:id="0"/>
    </w:p>
    <w:p w:rsidR="00A26BE5" w:rsidRDefault="00A26BE5" w:rsidP="00A26BE5">
      <w:proofErr w:type="spellStart"/>
      <w:r w:rsidRPr="00A26BE5">
        <w:t>Blayne</w:t>
      </w:r>
      <w:proofErr w:type="spellEnd"/>
      <w:r w:rsidRPr="00A26BE5">
        <w:t xml:space="preserve"> Alaniz, M.S.</w:t>
      </w:r>
      <w:r>
        <w:t xml:space="preserve"> - </w:t>
      </w:r>
      <w:hyperlink r:id="rId7" w:history="1">
        <w:r w:rsidRPr="00A26BE5">
          <w:rPr>
            <w:rStyle w:val="Hyperlink"/>
          </w:rPr>
          <w:t>blayne.alaniz@ttu.edu</w:t>
        </w:r>
      </w:hyperlink>
    </w:p>
    <w:p w:rsidR="00A26BE5" w:rsidRPr="00A26BE5" w:rsidRDefault="00A26BE5" w:rsidP="00A26BE5">
      <w:r w:rsidRPr="00A26BE5">
        <w:t>Brandi Schreiber, M.A.</w:t>
      </w:r>
      <w:r>
        <w:t xml:space="preserve"> - </w:t>
      </w:r>
      <w:hyperlink r:id="rId8" w:history="1">
        <w:r w:rsidRPr="00A26BE5">
          <w:rPr>
            <w:rStyle w:val="Hyperlink"/>
          </w:rPr>
          <w:t>brandi.schreiber@ttu.edu</w:t>
        </w:r>
      </w:hyperlink>
    </w:p>
    <w:p w:rsidR="00A26BE5" w:rsidRPr="00A26BE5" w:rsidRDefault="00A26BE5" w:rsidP="00A26BE5"/>
    <w:p w:rsidR="00A26BE5" w:rsidRPr="00A26BE5" w:rsidRDefault="00A26BE5" w:rsidP="00A26BE5"/>
    <w:p w:rsidR="00A26BE5" w:rsidRPr="003401A2" w:rsidRDefault="00A26BE5" w:rsidP="00A26BE5"/>
    <w:p w:rsidR="003401A2" w:rsidRPr="003401A2" w:rsidRDefault="003401A2" w:rsidP="003401A2">
      <w:pPr>
        <w:rPr>
          <w:b/>
          <w:bCs/>
        </w:rPr>
      </w:pPr>
    </w:p>
    <w:p w:rsidR="003401A2" w:rsidRPr="003401A2" w:rsidRDefault="003401A2" w:rsidP="003401A2"/>
    <w:p w:rsidR="00656E9A" w:rsidRPr="00656E9A" w:rsidRDefault="00656E9A" w:rsidP="00656E9A"/>
    <w:p w:rsidR="000C5AC8" w:rsidRPr="000C5AC8" w:rsidRDefault="000C5AC8" w:rsidP="000C5AC8"/>
    <w:p w:rsidR="000C5AC8" w:rsidRPr="000C5AC8" w:rsidRDefault="000C5AC8" w:rsidP="000C5AC8"/>
    <w:sectPr w:rsidR="000C5AC8" w:rsidRPr="000C5AC8" w:rsidSect="000C5AC8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874"/>
    <w:multiLevelType w:val="hybridMultilevel"/>
    <w:tmpl w:val="D90ADAA2"/>
    <w:lvl w:ilvl="0" w:tplc="219CD9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BF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468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A7C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0E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C4D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A24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A1C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9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655863"/>
    <w:multiLevelType w:val="hybridMultilevel"/>
    <w:tmpl w:val="17CE8364"/>
    <w:lvl w:ilvl="0" w:tplc="C484B248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D01DC"/>
    <w:multiLevelType w:val="hybridMultilevel"/>
    <w:tmpl w:val="57943120"/>
    <w:lvl w:ilvl="0" w:tplc="5860E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484B248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2A1A"/>
    <w:multiLevelType w:val="hybridMultilevel"/>
    <w:tmpl w:val="D8E6973C"/>
    <w:lvl w:ilvl="0" w:tplc="5B16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B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A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A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EE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A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0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514C0"/>
    <w:multiLevelType w:val="hybridMultilevel"/>
    <w:tmpl w:val="8F68278A"/>
    <w:lvl w:ilvl="0" w:tplc="4808CC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8C7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A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82E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290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6BA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78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AEE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4F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9106EB"/>
    <w:multiLevelType w:val="hybridMultilevel"/>
    <w:tmpl w:val="C1D462EA"/>
    <w:lvl w:ilvl="0" w:tplc="5B16C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484B248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E0AAB"/>
    <w:multiLevelType w:val="hybridMultilevel"/>
    <w:tmpl w:val="CA50E346"/>
    <w:lvl w:ilvl="0" w:tplc="7ACC4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D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ED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C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8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8C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E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4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7F1AE9"/>
    <w:multiLevelType w:val="hybridMultilevel"/>
    <w:tmpl w:val="CFCC479A"/>
    <w:lvl w:ilvl="0" w:tplc="5860E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484B2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C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6A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1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A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C22B01"/>
    <w:multiLevelType w:val="hybridMultilevel"/>
    <w:tmpl w:val="CD305A70"/>
    <w:lvl w:ilvl="0" w:tplc="8144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5F44A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8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0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2A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EE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0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4266BC"/>
    <w:multiLevelType w:val="hybridMultilevel"/>
    <w:tmpl w:val="20E66F3C"/>
    <w:lvl w:ilvl="0" w:tplc="B0F6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63A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E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8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EA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2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8A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C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E9616E"/>
    <w:multiLevelType w:val="hybridMultilevel"/>
    <w:tmpl w:val="2B6C5590"/>
    <w:lvl w:ilvl="0" w:tplc="0CDE19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E64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C64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DF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6A3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23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D5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A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68F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C8"/>
    <w:rsid w:val="00060F2F"/>
    <w:rsid w:val="00073A5C"/>
    <w:rsid w:val="000C5AC8"/>
    <w:rsid w:val="000F1771"/>
    <w:rsid w:val="003401A2"/>
    <w:rsid w:val="00656E9A"/>
    <w:rsid w:val="00A26BE5"/>
    <w:rsid w:val="00E27B31"/>
    <w:rsid w:val="00F1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ADBC3"/>
  <w15:chartTrackingRefBased/>
  <w15:docId w15:val="{4A926572-995A-EF4D-B1D0-FEF8D494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6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7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0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8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1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0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.schreiber@t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yne.alaniz@t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ry.phillippe@ttu.edu" TargetMode="External"/><Relationship Id="rId5" Type="http://schemas.openxmlformats.org/officeDocument/2006/relationships/hyperlink" Target="https://www.givingtuesda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Brandi</dc:creator>
  <cp:keywords/>
  <dc:description/>
  <cp:lastModifiedBy>Schreiber, Brandi</cp:lastModifiedBy>
  <cp:revision>4</cp:revision>
  <dcterms:created xsi:type="dcterms:W3CDTF">2019-06-27T13:17:00Z</dcterms:created>
  <dcterms:modified xsi:type="dcterms:W3CDTF">2019-06-27T13:45:00Z</dcterms:modified>
</cp:coreProperties>
</file>