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CA323" w14:textId="77777777" w:rsidR="00885018" w:rsidRDefault="00885018" w:rsidP="00885018">
      <w:r>
        <w:t xml:space="preserve">Slide 1: </w:t>
      </w:r>
    </w:p>
    <w:p w14:paraId="01EC9619" w14:textId="69DB679B" w:rsidR="00885018" w:rsidRDefault="00885018" w:rsidP="00885018">
      <w:r>
        <w:t>Psychological Disabilities in Health Science Education</w:t>
      </w:r>
    </w:p>
    <w:p w14:paraId="6C46E3F8" w14:textId="77777777" w:rsidR="00885018" w:rsidRDefault="00885018" w:rsidP="00885018">
      <w:r>
        <w:t xml:space="preserve">The Role of Disability Service Providers </w:t>
      </w:r>
    </w:p>
    <w:p w14:paraId="212282BF" w14:textId="77777777" w:rsidR="00885018" w:rsidRDefault="00885018" w:rsidP="00885018"/>
    <w:p w14:paraId="43FEA045" w14:textId="77777777" w:rsidR="00885018" w:rsidRDefault="00885018" w:rsidP="00885018">
      <w:r>
        <w:t xml:space="preserve">Slide 2: </w:t>
      </w:r>
    </w:p>
    <w:p w14:paraId="76A48559" w14:textId="1A574A77" w:rsidR="00885018" w:rsidRDefault="00885018" w:rsidP="00885018">
      <w:r>
        <w:t xml:space="preserve">Dani </w:t>
      </w:r>
      <w:proofErr w:type="spellStart"/>
      <w:r>
        <w:t>TakAI</w:t>
      </w:r>
      <w:proofErr w:type="spellEnd"/>
      <w:r>
        <w:t>-CASTIONI</w:t>
      </w:r>
      <w:r>
        <w:br/>
        <w:t xml:space="preserve">Lisa M. Meeks  </w:t>
      </w:r>
    </w:p>
    <w:p w14:paraId="209C999A" w14:textId="77777777" w:rsidR="00885018" w:rsidRDefault="00885018" w:rsidP="00885018">
      <w:r>
        <w:t xml:space="preserve">“A Conversation” </w:t>
      </w:r>
    </w:p>
    <w:p w14:paraId="21D07114" w14:textId="77777777" w:rsidR="00885018" w:rsidRDefault="00885018" w:rsidP="00885018"/>
    <w:p w14:paraId="548EC86F" w14:textId="77777777" w:rsidR="00885018" w:rsidRDefault="00885018" w:rsidP="00885018">
      <w:r>
        <w:t xml:space="preserve">Slide 3: </w:t>
      </w:r>
    </w:p>
    <w:p w14:paraId="32BD5C92" w14:textId="04AC1EB3" w:rsidR="00885018" w:rsidRDefault="00885018" w:rsidP="00885018">
      <w:r>
        <w:t xml:space="preserve">Depression and Anxiety </w:t>
      </w:r>
    </w:p>
    <w:p w14:paraId="25952CA6" w14:textId="77777777" w:rsidR="00885018" w:rsidRDefault="00885018" w:rsidP="00885018">
      <w:r>
        <w:t>Medical students demonstrate depression rates higher than those in the same age cohort in the general population1</w:t>
      </w:r>
    </w:p>
    <w:p w14:paraId="66DEAD73" w14:textId="77777777" w:rsidR="00885018" w:rsidRDefault="00885018" w:rsidP="00885018">
      <w:r>
        <w:t>11.2% of medical students reported experiencing suicidal ideation2</w:t>
      </w:r>
    </w:p>
    <w:p w14:paraId="07B10A1E" w14:textId="77777777" w:rsidR="00885018" w:rsidRDefault="00885018" w:rsidP="00885018">
      <w:r>
        <w:t>Medical students also display high levels of anxiety</w:t>
      </w:r>
    </w:p>
    <w:p w14:paraId="2DDDE59C" w14:textId="77777777" w:rsidR="00885018" w:rsidRDefault="00885018" w:rsidP="00885018">
      <w:r>
        <w:t>Dental students are known to have higher levels of depression, obsessive-compulsive disorders, stress-related psychosomatic activity and increased mood disturbances and interpersonal sensitivity than age-matched norms3</w:t>
      </w:r>
    </w:p>
    <w:p w14:paraId="5A225A5F" w14:textId="77777777" w:rsidR="00885018" w:rsidRDefault="00885018" w:rsidP="00885018"/>
    <w:p w14:paraId="72F1C1D4" w14:textId="77777777" w:rsidR="00885018" w:rsidRDefault="00885018" w:rsidP="00885018">
      <w:r>
        <w:t xml:space="preserve">Slide 4: </w:t>
      </w:r>
    </w:p>
    <w:p w14:paraId="34BE5ACE" w14:textId="3FA5E19E" w:rsidR="00885018" w:rsidRDefault="00885018" w:rsidP="00885018">
      <w:r>
        <w:t>BMJ Study4</w:t>
      </w:r>
    </w:p>
    <w:p w14:paraId="05AE4F1B" w14:textId="77777777" w:rsidR="00885018" w:rsidRDefault="00885018" w:rsidP="00885018">
      <w:r>
        <w:t xml:space="preserve">The overall prevalence rate of depressive symptoms was 47.0 % among health science students: </w:t>
      </w:r>
    </w:p>
    <w:p w14:paraId="0B1D701D" w14:textId="77777777" w:rsidR="00885018" w:rsidRDefault="00885018" w:rsidP="00885018">
      <w:r>
        <w:t xml:space="preserve">highest among dentistry students (51.6 %), </w:t>
      </w:r>
    </w:p>
    <w:p w14:paraId="0362CFF2" w14:textId="77777777" w:rsidR="00885018" w:rsidRDefault="00885018" w:rsidP="00885018">
      <w:r>
        <w:t xml:space="preserve">medicine (46.2 %), </w:t>
      </w:r>
    </w:p>
    <w:p w14:paraId="00D02E5D" w14:textId="77777777" w:rsidR="00885018" w:rsidRDefault="00885018" w:rsidP="00885018">
      <w:r>
        <w:t xml:space="preserve">applied medical sciences (AMS) (45.7 %) </w:t>
      </w:r>
    </w:p>
    <w:p w14:paraId="4D8F6925" w14:textId="77777777" w:rsidR="00885018" w:rsidRDefault="00885018" w:rsidP="00885018">
      <w:r>
        <w:t>nursing students (44.2 %)</w:t>
      </w:r>
    </w:p>
    <w:p w14:paraId="11C19599" w14:textId="77777777" w:rsidR="00885018" w:rsidRDefault="00885018" w:rsidP="00885018">
      <w:r>
        <w:t>pharmacy students (52.4 %)5</w:t>
      </w:r>
    </w:p>
    <w:p w14:paraId="59CD5120" w14:textId="77777777" w:rsidR="00885018" w:rsidRDefault="00885018" w:rsidP="00885018"/>
    <w:p w14:paraId="34AE1397" w14:textId="77777777" w:rsidR="00885018" w:rsidRDefault="00885018" w:rsidP="00885018">
      <w:r>
        <w:t xml:space="preserve">Slide 5: </w:t>
      </w:r>
    </w:p>
    <w:p w14:paraId="4A94D5C3" w14:textId="15324EF7" w:rsidR="00885018" w:rsidRDefault="00885018" w:rsidP="00885018">
      <w:r>
        <w:t>Tell us a bit about yourself.</w:t>
      </w:r>
    </w:p>
    <w:p w14:paraId="598E42F7" w14:textId="77777777" w:rsidR="00885018" w:rsidRDefault="00885018" w:rsidP="00885018"/>
    <w:p w14:paraId="4AD9891C" w14:textId="14558C04" w:rsidR="00885018" w:rsidRDefault="00885018" w:rsidP="00885018">
      <w:r>
        <w:t>Slide 6:</w:t>
      </w:r>
      <w:r>
        <w:br/>
        <w:t>What are some of your goals for today’s session?</w:t>
      </w:r>
    </w:p>
    <w:p w14:paraId="30E9403C" w14:textId="77777777" w:rsidR="00885018" w:rsidRDefault="00885018" w:rsidP="00885018"/>
    <w:p w14:paraId="7F51FBE9" w14:textId="77777777" w:rsidR="00885018" w:rsidRDefault="00885018" w:rsidP="00885018">
      <w:r>
        <w:t xml:space="preserve">Slide 7: </w:t>
      </w:r>
    </w:p>
    <w:p w14:paraId="166DC6E6" w14:textId="073A09BE" w:rsidR="00885018" w:rsidRDefault="00885018" w:rsidP="00885018">
      <w:r>
        <w:t>Tell us about your experiences with student wellness initiatives.</w:t>
      </w:r>
    </w:p>
    <w:p w14:paraId="5894674F" w14:textId="77777777" w:rsidR="00885018" w:rsidRDefault="00885018" w:rsidP="00885018"/>
    <w:p w14:paraId="504C1EC2" w14:textId="77777777" w:rsidR="00885018" w:rsidRDefault="00885018" w:rsidP="00885018">
      <w:r>
        <w:t>Slide 8:</w:t>
      </w:r>
    </w:p>
    <w:p w14:paraId="0C742339" w14:textId="1344E93F" w:rsidR="00885018" w:rsidRDefault="00885018" w:rsidP="00885018">
      <w:r>
        <w:t>What are some of the barriers you feel you’ve faced regarding having a psychological disability?</w:t>
      </w:r>
    </w:p>
    <w:p w14:paraId="55B4D786" w14:textId="77777777" w:rsidR="00885018" w:rsidRDefault="00885018" w:rsidP="00885018"/>
    <w:p w14:paraId="15BD0E04" w14:textId="77777777" w:rsidR="00885018" w:rsidRDefault="00885018" w:rsidP="00885018">
      <w:r>
        <w:t>Slide 9:</w:t>
      </w:r>
    </w:p>
    <w:p w14:paraId="5E7807FD" w14:textId="10CF7D3B" w:rsidR="00885018" w:rsidRDefault="00885018" w:rsidP="00885018">
      <w:r>
        <w:t>What were some resources that maybe helped with those barriers?</w:t>
      </w:r>
    </w:p>
    <w:p w14:paraId="030408BE" w14:textId="77777777" w:rsidR="00885018" w:rsidRDefault="00885018" w:rsidP="00885018">
      <w:r>
        <w:lastRenderedPageBreak/>
        <w:br/>
      </w:r>
      <w:r>
        <w:t>Slide 10:</w:t>
      </w:r>
    </w:p>
    <w:p w14:paraId="3DD75D49" w14:textId="4CD01F5D" w:rsidR="00885018" w:rsidRDefault="00885018" w:rsidP="00885018">
      <w:r>
        <w:t>What are some concrete ways that DS providers can play a role in ensuring that health sciences students with psychological disabilities don’t fall through the cracks?</w:t>
      </w:r>
      <w:r>
        <w:br/>
      </w:r>
    </w:p>
    <w:p w14:paraId="6750116B" w14:textId="77777777" w:rsidR="00885018" w:rsidRDefault="00885018" w:rsidP="00885018">
      <w:r>
        <w:t>Slide 11:</w:t>
      </w:r>
    </w:p>
    <w:p w14:paraId="0A229456" w14:textId="05B93687" w:rsidR="00885018" w:rsidRDefault="00885018" w:rsidP="00885018">
      <w:r>
        <w:t xml:space="preserve">Resources </w:t>
      </w:r>
    </w:p>
    <w:p w14:paraId="6BA16069" w14:textId="77777777" w:rsidR="00885018" w:rsidRDefault="00885018" w:rsidP="00885018">
      <w:r>
        <w:t>https://www.aamc.org/initiatives/462280/well-being-academic-medicine.html</w:t>
      </w:r>
    </w:p>
    <w:p w14:paraId="28FC8CB0" w14:textId="77777777" w:rsidR="00885018" w:rsidRDefault="00885018" w:rsidP="00885018">
      <w:r>
        <w:t>https://www.aamc.org/members/gsa/pdopportunities/454436/studentswithpsychologicaldisabilities.html</w:t>
      </w:r>
    </w:p>
    <w:p w14:paraId="7BAE0F2E" w14:textId="77777777" w:rsidR="00885018" w:rsidRDefault="00885018" w:rsidP="00885018">
      <w:r>
        <w:t>https://onlinelibrary.wiley.com/doi/full/10.1002/dhe.30198</w:t>
      </w:r>
    </w:p>
    <w:p w14:paraId="5F895058" w14:textId="77777777" w:rsidR="00885018" w:rsidRDefault="00885018" w:rsidP="00885018">
      <w:r>
        <w:t>https://nam.edu/initiatives/clinician-resilience-and-well-being/</w:t>
      </w:r>
    </w:p>
    <w:p w14:paraId="31DC2AE5" w14:textId="77777777" w:rsidR="00885018" w:rsidRDefault="00885018" w:rsidP="00885018">
      <w:r>
        <w:t>https://www.nursingtimes.net/roles/mental-health-nurses/a-strategy-for-maintaining-student-wellbeing/5081922.article</w:t>
      </w:r>
    </w:p>
    <w:p w14:paraId="66664E62" w14:textId="77777777" w:rsidR="00885018" w:rsidRDefault="00885018" w:rsidP="00885018">
      <w:r>
        <w:t>https://www.americannursetoday.com/nursing-student-support-group-eases-stress/</w:t>
      </w:r>
    </w:p>
    <w:p w14:paraId="7DD9F278" w14:textId="77777777" w:rsidR="00885018" w:rsidRDefault="00885018" w:rsidP="00885018"/>
    <w:p w14:paraId="2D6D87CD" w14:textId="77777777" w:rsidR="00885018" w:rsidRDefault="00885018" w:rsidP="00885018">
      <w:r>
        <w:t>Slide 12:</w:t>
      </w:r>
    </w:p>
    <w:p w14:paraId="2D37E2E0" w14:textId="5DFF8422" w:rsidR="00885018" w:rsidRDefault="00885018" w:rsidP="00885018">
      <w:bookmarkStart w:id="0" w:name="_GoBack"/>
      <w:bookmarkEnd w:id="0"/>
      <w:r>
        <w:t>References</w:t>
      </w:r>
    </w:p>
    <w:p w14:paraId="540779D3" w14:textId="77777777" w:rsidR="00885018" w:rsidRDefault="00885018" w:rsidP="00885018">
      <w:r>
        <w:t xml:space="preserve">1. </w:t>
      </w:r>
      <w:proofErr w:type="spellStart"/>
      <w:r>
        <w:t>Goebert</w:t>
      </w:r>
      <w:proofErr w:type="spellEnd"/>
      <w:r>
        <w:t xml:space="preserve"> D, Thompson D, Takeshita J, et al. Depressive symptoms in medical students and residents: A </w:t>
      </w:r>
      <w:proofErr w:type="spellStart"/>
      <w:r>
        <w:t>multischool</w:t>
      </w:r>
      <w:proofErr w:type="spellEnd"/>
      <w:r>
        <w:t xml:space="preserve"> study. </w:t>
      </w:r>
      <w:proofErr w:type="spellStart"/>
      <w:r>
        <w:t>Acad</w:t>
      </w:r>
      <w:proofErr w:type="spellEnd"/>
      <w:r>
        <w:t xml:space="preserve"> Med. 2009;84:236–241.</w:t>
      </w:r>
    </w:p>
    <w:p w14:paraId="3DD9744F" w14:textId="77777777" w:rsidR="00885018" w:rsidRDefault="00885018" w:rsidP="00885018">
      <w:r>
        <w:t xml:space="preserve">2. </w:t>
      </w:r>
      <w:proofErr w:type="spellStart"/>
      <w:r>
        <w:t>Dyrbye</w:t>
      </w:r>
      <w:proofErr w:type="spellEnd"/>
      <w:r>
        <w:t xml:space="preserve"> LN, Thomas MR, Massie FS, et al. Burnout and suicidal ideation among U.S. medical students. Ann Intern Med. 2008;149:334–341</w:t>
      </w:r>
    </w:p>
    <w:p w14:paraId="5A4FE0AD" w14:textId="77777777" w:rsidR="00885018" w:rsidRDefault="00885018" w:rsidP="00885018">
      <w:r>
        <w:t xml:space="preserve">3. Grandy TG, </w:t>
      </w:r>
      <w:proofErr w:type="spellStart"/>
      <w:r>
        <w:t>Westerman</w:t>
      </w:r>
      <w:proofErr w:type="spellEnd"/>
      <w:r>
        <w:t xml:space="preserve"> GH, </w:t>
      </w:r>
      <w:proofErr w:type="spellStart"/>
      <w:r>
        <w:t>Lupo</w:t>
      </w:r>
      <w:proofErr w:type="spellEnd"/>
      <w:r>
        <w:t xml:space="preserve"> JV, Combs CG. Stress symptoms among third-year dental students. J Dent Edu. 1988;52:245–9.</w:t>
      </w:r>
    </w:p>
    <w:p w14:paraId="456B2EDB" w14:textId="77777777" w:rsidR="00885018" w:rsidRDefault="00885018" w:rsidP="00885018">
      <w:r>
        <w:t xml:space="preserve">4.  </w:t>
      </w:r>
      <w:proofErr w:type="spellStart"/>
      <w:r>
        <w:t>AlFaris</w:t>
      </w:r>
      <w:proofErr w:type="spellEnd"/>
      <w:r>
        <w:t xml:space="preserve">, E., Irfan, F., Qureshi, R., Naeem, N., </w:t>
      </w:r>
      <w:proofErr w:type="spellStart"/>
      <w:r>
        <w:t>Alshomrani</w:t>
      </w:r>
      <w:proofErr w:type="spellEnd"/>
      <w:r>
        <w:t xml:space="preserve">, A., </w:t>
      </w:r>
      <w:proofErr w:type="spellStart"/>
      <w:r>
        <w:t>Ponnamperuma</w:t>
      </w:r>
      <w:proofErr w:type="spellEnd"/>
      <w:r>
        <w:t xml:space="preserve">, G., ... &amp; van der Vleuten, C. (2016). Health professions’ students have an alarming prevalence of depressive symptoms: exploration of the associated factors. BMC medical education, 16(1), 279. </w:t>
      </w:r>
    </w:p>
    <w:p w14:paraId="3BF15183" w14:textId="77777777" w:rsidR="00885018" w:rsidRDefault="00885018" w:rsidP="00885018">
      <w:r>
        <w:t xml:space="preserve">5. Hunt K, Gable KN. Prevalence of depressive symptoms and obsessive–compulsive personality traits among pharmacy students. </w:t>
      </w:r>
      <w:proofErr w:type="spellStart"/>
      <w:r>
        <w:t>Curr</w:t>
      </w:r>
      <w:proofErr w:type="spellEnd"/>
      <w:r>
        <w:t xml:space="preserve"> Pharm Teach Learn. 2013;5:541–5. doi:10.1016/j.cptl.2013.07.013.</w:t>
      </w:r>
    </w:p>
    <w:p w14:paraId="33D0F325" w14:textId="77777777" w:rsidR="00885018" w:rsidRDefault="00885018" w:rsidP="00885018">
      <w:r>
        <w:t>6. Hamilton, S., Murray, K., &amp; Martin, D. (2015). A strategy for maintaining student wellbeing. Nursing times, 111(7), 20-22.</w:t>
      </w:r>
    </w:p>
    <w:p w14:paraId="5D4C8507" w14:textId="77777777" w:rsidR="0027107C" w:rsidRDefault="0027107C"/>
    <w:sectPr w:rsidR="0027107C" w:rsidSect="00BE0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18"/>
    <w:rsid w:val="00060A8E"/>
    <w:rsid w:val="00070E76"/>
    <w:rsid w:val="00145D9A"/>
    <w:rsid w:val="0016071B"/>
    <w:rsid w:val="00177B9F"/>
    <w:rsid w:val="001C2DFA"/>
    <w:rsid w:val="001D2351"/>
    <w:rsid w:val="001D53C2"/>
    <w:rsid w:val="0027107C"/>
    <w:rsid w:val="00292A81"/>
    <w:rsid w:val="00320E2E"/>
    <w:rsid w:val="003A1FD7"/>
    <w:rsid w:val="003D49BD"/>
    <w:rsid w:val="003E7FC1"/>
    <w:rsid w:val="004877CC"/>
    <w:rsid w:val="0049684C"/>
    <w:rsid w:val="00582A46"/>
    <w:rsid w:val="00586E6F"/>
    <w:rsid w:val="005C788E"/>
    <w:rsid w:val="00614CF5"/>
    <w:rsid w:val="0063012F"/>
    <w:rsid w:val="00641473"/>
    <w:rsid w:val="00690CD1"/>
    <w:rsid w:val="006D6D49"/>
    <w:rsid w:val="006E4E55"/>
    <w:rsid w:val="006F6CD8"/>
    <w:rsid w:val="00700CEA"/>
    <w:rsid w:val="00735703"/>
    <w:rsid w:val="00780AA1"/>
    <w:rsid w:val="00796B01"/>
    <w:rsid w:val="007A7D24"/>
    <w:rsid w:val="007B3437"/>
    <w:rsid w:val="007E7F49"/>
    <w:rsid w:val="007F44C5"/>
    <w:rsid w:val="00885018"/>
    <w:rsid w:val="008B7703"/>
    <w:rsid w:val="008E2267"/>
    <w:rsid w:val="009326F0"/>
    <w:rsid w:val="00953CE1"/>
    <w:rsid w:val="00956DE3"/>
    <w:rsid w:val="009E13BF"/>
    <w:rsid w:val="00AE4E29"/>
    <w:rsid w:val="00B60F58"/>
    <w:rsid w:val="00B91A8B"/>
    <w:rsid w:val="00BB4286"/>
    <w:rsid w:val="00BE0CD3"/>
    <w:rsid w:val="00BE7C2B"/>
    <w:rsid w:val="00BF2565"/>
    <w:rsid w:val="00C30A49"/>
    <w:rsid w:val="00C714D7"/>
    <w:rsid w:val="00C8257B"/>
    <w:rsid w:val="00C83BC1"/>
    <w:rsid w:val="00CB31C7"/>
    <w:rsid w:val="00D9643C"/>
    <w:rsid w:val="00DC0322"/>
    <w:rsid w:val="00DE7368"/>
    <w:rsid w:val="00DF1500"/>
    <w:rsid w:val="00E30906"/>
    <w:rsid w:val="00E334B2"/>
    <w:rsid w:val="00E86EF7"/>
    <w:rsid w:val="00EA6473"/>
    <w:rsid w:val="00EB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EE71E"/>
  <w14:defaultImageDpi w14:val="32767"/>
  <w15:chartTrackingRefBased/>
  <w15:docId w15:val="{8535FCF8-AA6F-AE4E-92B3-AA53648C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1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8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53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849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8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04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1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4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6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8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2018-07-02T18:37:00Z</dcterms:created>
  <dcterms:modified xsi:type="dcterms:W3CDTF">2018-07-02T18:40:00Z</dcterms:modified>
</cp:coreProperties>
</file>