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012" w:rsidRPr="005F406E" w:rsidRDefault="00EC0492" w:rsidP="00EC0492">
      <w:pPr>
        <w:pStyle w:val="Heading1"/>
      </w:pPr>
      <w:r>
        <w:t xml:space="preserve">Everyday </w:t>
      </w:r>
      <w:proofErr w:type="spellStart"/>
      <w:r>
        <w:t>Ableism</w:t>
      </w:r>
      <w:proofErr w:type="spellEnd"/>
      <w:r>
        <w:t xml:space="preserve">: Unpacking Disability Stereotypes and </w:t>
      </w:r>
      <w:proofErr w:type="spellStart"/>
      <w:r>
        <w:t>Microaggressions</w:t>
      </w:r>
      <w:proofErr w:type="spellEnd"/>
    </w:p>
    <w:p w:rsidR="001E3012" w:rsidRPr="0045434A" w:rsidRDefault="001E3012" w:rsidP="001E3012">
      <w:pPr>
        <w:rPr>
          <w:sz w:val="28"/>
          <w:szCs w:val="28"/>
        </w:rPr>
      </w:pPr>
      <w:r w:rsidRPr="0045434A">
        <w:rPr>
          <w:sz w:val="28"/>
          <w:szCs w:val="28"/>
        </w:rPr>
        <w:t>AHEAD Annual Conference 2018</w:t>
      </w:r>
    </w:p>
    <w:p w:rsidR="001E3012" w:rsidRDefault="001E3012" w:rsidP="001E3012">
      <w:pPr>
        <w:rPr>
          <w:sz w:val="28"/>
          <w:szCs w:val="28"/>
        </w:rPr>
      </w:pPr>
      <w:r w:rsidRPr="0045434A">
        <w:rPr>
          <w:sz w:val="28"/>
          <w:szCs w:val="28"/>
        </w:rPr>
        <w:t>Amanda Kraus, Ph. D.</w:t>
      </w:r>
    </w:p>
    <w:p w:rsidR="00EC0492" w:rsidRDefault="00EC0492" w:rsidP="001E3012">
      <w:pPr>
        <w:rPr>
          <w:sz w:val="28"/>
          <w:szCs w:val="28"/>
        </w:rPr>
      </w:pPr>
    </w:p>
    <w:p w:rsidR="00EC0492" w:rsidRDefault="00EC0492" w:rsidP="00EC0492">
      <w:pPr>
        <w:pStyle w:val="Heading1"/>
      </w:pPr>
      <w:r>
        <w:t>Overview</w:t>
      </w:r>
    </w:p>
    <w:p w:rsidR="00EC0492" w:rsidRPr="00EC0492" w:rsidRDefault="00EC0492" w:rsidP="001E3012">
      <w:r>
        <w:t xml:space="preserve">History </w:t>
      </w:r>
      <w:r>
        <w:rPr>
          <w:rFonts w:cs="Times New Roman"/>
        </w:rPr>
        <w:t xml:space="preserve">→ </w:t>
      </w:r>
      <w:r>
        <w:t xml:space="preserve">Stereotypes &amp; Biases </w:t>
      </w:r>
      <w:r>
        <w:rPr>
          <w:rFonts w:cs="Times New Roman"/>
        </w:rPr>
        <w:t>→</w:t>
      </w:r>
      <w:r>
        <w:t xml:space="preserve"> </w:t>
      </w:r>
      <w:proofErr w:type="spellStart"/>
      <w:r>
        <w:t>Microaggressions</w:t>
      </w:r>
      <w:proofErr w:type="spellEnd"/>
      <w:r>
        <w:t xml:space="preserve"> </w:t>
      </w:r>
      <w:r>
        <w:rPr>
          <w:rFonts w:cs="Times New Roman"/>
        </w:rPr>
        <w:t>→</w:t>
      </w:r>
      <w:r>
        <w:t xml:space="preserve">Professional practice </w:t>
      </w:r>
      <w:r>
        <w:rPr>
          <w:rFonts w:cs="Times New Roman"/>
        </w:rPr>
        <w:t>→</w:t>
      </w:r>
      <w:r>
        <w:t xml:space="preserve"> (Repeats again at History)</w:t>
      </w:r>
    </w:p>
    <w:p w:rsidR="001E3012" w:rsidRDefault="001E3012" w:rsidP="00474137">
      <w:pPr>
        <w:pStyle w:val="Heading1"/>
      </w:pPr>
      <w:r>
        <w:t>Historical Oppression of Disabled People</w:t>
      </w:r>
    </w:p>
    <w:p w:rsidR="001E3012" w:rsidRPr="001E3012" w:rsidRDefault="001E3012" w:rsidP="001E3012">
      <w:r>
        <w:t>[Table]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E3012" w:rsidTr="001E3012">
        <w:tc>
          <w:tcPr>
            <w:tcW w:w="3116" w:type="dxa"/>
          </w:tcPr>
          <w:p w:rsidR="001E3012" w:rsidRDefault="001E3012" w:rsidP="001E3012">
            <w:r>
              <w:t>Belief</w:t>
            </w:r>
          </w:p>
        </w:tc>
        <w:tc>
          <w:tcPr>
            <w:tcW w:w="3117" w:type="dxa"/>
          </w:tcPr>
          <w:p w:rsidR="001E3012" w:rsidRDefault="001E3012" w:rsidP="001E3012">
            <w:r>
              <w:t>Manifestation</w:t>
            </w:r>
          </w:p>
        </w:tc>
        <w:tc>
          <w:tcPr>
            <w:tcW w:w="3117" w:type="dxa"/>
          </w:tcPr>
          <w:p w:rsidR="001E3012" w:rsidRDefault="001E3012" w:rsidP="001E3012">
            <w:r>
              <w:t>Treatment</w:t>
            </w:r>
          </w:p>
        </w:tc>
      </w:tr>
      <w:tr w:rsidR="001E3012" w:rsidTr="001E3012">
        <w:tc>
          <w:tcPr>
            <w:tcW w:w="3116" w:type="dxa"/>
          </w:tcPr>
          <w:p w:rsidR="001E3012" w:rsidRDefault="001E3012" w:rsidP="001E3012">
            <w:r>
              <w:t>Possessed</w:t>
            </w:r>
          </w:p>
        </w:tc>
        <w:tc>
          <w:tcPr>
            <w:tcW w:w="3117" w:type="dxa"/>
          </w:tcPr>
          <w:p w:rsidR="001E3012" w:rsidRDefault="001E3012" w:rsidP="001E3012">
            <w:r>
              <w:t>Danger to self and others</w:t>
            </w:r>
          </w:p>
        </w:tc>
        <w:tc>
          <w:tcPr>
            <w:tcW w:w="3117" w:type="dxa"/>
          </w:tcPr>
          <w:p w:rsidR="001E3012" w:rsidRDefault="001E3012" w:rsidP="001E3012">
            <w:r>
              <w:t>Exploitation</w:t>
            </w:r>
          </w:p>
        </w:tc>
      </w:tr>
      <w:tr w:rsidR="001E3012" w:rsidTr="001E3012">
        <w:tc>
          <w:tcPr>
            <w:tcW w:w="3116" w:type="dxa"/>
          </w:tcPr>
          <w:p w:rsidR="001E3012" w:rsidRDefault="001E3012" w:rsidP="001E3012">
            <w:r>
              <w:t>Immoral/Sinner</w:t>
            </w:r>
          </w:p>
        </w:tc>
        <w:tc>
          <w:tcPr>
            <w:tcW w:w="3117" w:type="dxa"/>
          </w:tcPr>
          <w:p w:rsidR="001E3012" w:rsidRDefault="001E3012" w:rsidP="001E3012">
            <w:r>
              <w:t>Contagious</w:t>
            </w:r>
          </w:p>
        </w:tc>
        <w:tc>
          <w:tcPr>
            <w:tcW w:w="3117" w:type="dxa"/>
          </w:tcPr>
          <w:p w:rsidR="001E3012" w:rsidRDefault="001E3012" w:rsidP="001E3012">
            <w:r>
              <w:t>Experimentation</w:t>
            </w:r>
          </w:p>
        </w:tc>
      </w:tr>
      <w:tr w:rsidR="001E3012" w:rsidTr="001E3012">
        <w:tc>
          <w:tcPr>
            <w:tcW w:w="3116" w:type="dxa"/>
          </w:tcPr>
          <w:p w:rsidR="001E3012" w:rsidRDefault="001E3012" w:rsidP="001E3012">
            <w:r>
              <w:t>Defective</w:t>
            </w:r>
          </w:p>
        </w:tc>
        <w:tc>
          <w:tcPr>
            <w:tcW w:w="3117" w:type="dxa"/>
          </w:tcPr>
          <w:p w:rsidR="001E3012" w:rsidRDefault="001E3012" w:rsidP="001E3012">
            <w:r>
              <w:t>Incapable of independence</w:t>
            </w:r>
          </w:p>
        </w:tc>
        <w:tc>
          <w:tcPr>
            <w:tcW w:w="3117" w:type="dxa"/>
          </w:tcPr>
          <w:p w:rsidR="001E3012" w:rsidRDefault="001E3012" w:rsidP="001E3012">
            <w:r>
              <w:t>Sterilization</w:t>
            </w:r>
          </w:p>
        </w:tc>
      </w:tr>
      <w:tr w:rsidR="001E3012" w:rsidTr="001E3012">
        <w:tc>
          <w:tcPr>
            <w:tcW w:w="3116" w:type="dxa"/>
          </w:tcPr>
          <w:p w:rsidR="001E3012" w:rsidRDefault="001E3012" w:rsidP="001E3012"/>
        </w:tc>
        <w:tc>
          <w:tcPr>
            <w:tcW w:w="3117" w:type="dxa"/>
          </w:tcPr>
          <w:p w:rsidR="001E3012" w:rsidRDefault="001E3012" w:rsidP="001E3012"/>
        </w:tc>
        <w:tc>
          <w:tcPr>
            <w:tcW w:w="3117" w:type="dxa"/>
          </w:tcPr>
          <w:p w:rsidR="001E3012" w:rsidRDefault="001E3012" w:rsidP="001E3012">
            <w:r>
              <w:t>Institutionalization</w:t>
            </w:r>
          </w:p>
        </w:tc>
      </w:tr>
    </w:tbl>
    <w:p w:rsidR="001E3012" w:rsidRDefault="001E3012" w:rsidP="001E3012">
      <w:r>
        <w:t>[End Table]</w:t>
      </w:r>
    </w:p>
    <w:p w:rsidR="001E3012" w:rsidRDefault="001E3012" w:rsidP="00474137">
      <w:pPr>
        <w:pStyle w:val="Heading1"/>
      </w:pPr>
      <w:r>
        <w:t>Re/Framing Disability</w:t>
      </w:r>
    </w:p>
    <w:p w:rsidR="001E3012" w:rsidRPr="001E3012" w:rsidRDefault="001E3012" w:rsidP="001E3012">
      <w:r>
        <w:t>[Table]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E3012" w:rsidTr="001E3012">
        <w:tc>
          <w:tcPr>
            <w:tcW w:w="4675" w:type="dxa"/>
          </w:tcPr>
          <w:p w:rsidR="001E3012" w:rsidRDefault="001E3012" w:rsidP="001E3012">
            <w:r>
              <w:t>Prevalent</w:t>
            </w:r>
          </w:p>
        </w:tc>
        <w:tc>
          <w:tcPr>
            <w:tcW w:w="4675" w:type="dxa"/>
          </w:tcPr>
          <w:p w:rsidR="001E3012" w:rsidRDefault="001E3012" w:rsidP="001E3012">
            <w:r>
              <w:t>Emerging</w:t>
            </w:r>
          </w:p>
        </w:tc>
      </w:tr>
      <w:tr w:rsidR="001E3012" w:rsidTr="001E3012">
        <w:tc>
          <w:tcPr>
            <w:tcW w:w="4675" w:type="dxa"/>
          </w:tcPr>
          <w:p w:rsidR="001E3012" w:rsidRDefault="001E3012" w:rsidP="001E3012">
            <w:r w:rsidRPr="001E3012">
              <w:t>Due to a physiological difference, diagnosis, injury or impairment, individual is at a deficit, must be cured or pitied.</w:t>
            </w:r>
          </w:p>
        </w:tc>
        <w:tc>
          <w:tcPr>
            <w:tcW w:w="4675" w:type="dxa"/>
          </w:tcPr>
          <w:p w:rsidR="001E3012" w:rsidRDefault="001E3012" w:rsidP="001E3012">
            <w:r w:rsidRPr="001E3012">
              <w:t>The environment disables people with impairments by its design.</w:t>
            </w:r>
          </w:p>
        </w:tc>
      </w:tr>
      <w:tr w:rsidR="001E3012" w:rsidTr="001E3012">
        <w:tc>
          <w:tcPr>
            <w:tcW w:w="4675" w:type="dxa"/>
          </w:tcPr>
          <w:p w:rsidR="001E3012" w:rsidRDefault="001E3012" w:rsidP="001E3012">
            <w:r>
              <w:t>The individual is the problem.</w:t>
            </w:r>
          </w:p>
        </w:tc>
        <w:tc>
          <w:tcPr>
            <w:tcW w:w="4675" w:type="dxa"/>
          </w:tcPr>
          <w:p w:rsidR="001E3012" w:rsidRDefault="001E3012" w:rsidP="001E3012">
            <w:r w:rsidRPr="001E3012">
              <w:t>The environment is the problem.</w:t>
            </w:r>
          </w:p>
        </w:tc>
      </w:tr>
      <w:tr w:rsidR="001E3012" w:rsidTr="001E3012">
        <w:tc>
          <w:tcPr>
            <w:tcW w:w="4675" w:type="dxa"/>
          </w:tcPr>
          <w:p w:rsidR="001E3012" w:rsidRDefault="001E3012" w:rsidP="001E3012">
            <w:r>
              <w:t>Disabled by impairment.</w:t>
            </w:r>
          </w:p>
        </w:tc>
        <w:tc>
          <w:tcPr>
            <w:tcW w:w="4675" w:type="dxa"/>
          </w:tcPr>
          <w:p w:rsidR="001E3012" w:rsidRDefault="001E3012" w:rsidP="001E3012">
            <w:r w:rsidRPr="001E3012">
              <w:t>Disabled by design.</w:t>
            </w:r>
          </w:p>
        </w:tc>
      </w:tr>
      <w:tr w:rsidR="001E3012" w:rsidTr="001E3012">
        <w:tc>
          <w:tcPr>
            <w:tcW w:w="4675" w:type="dxa"/>
          </w:tcPr>
          <w:p w:rsidR="001E3012" w:rsidRDefault="001E3012" w:rsidP="001E3012">
            <w:r>
              <w:t>Fear, separate, less-than.</w:t>
            </w:r>
          </w:p>
        </w:tc>
        <w:tc>
          <w:tcPr>
            <w:tcW w:w="4675" w:type="dxa"/>
          </w:tcPr>
          <w:p w:rsidR="001E3012" w:rsidRDefault="001E3012" w:rsidP="001E3012">
            <w:r w:rsidRPr="001E3012">
              <w:t>Access is a right, not a special need.</w:t>
            </w:r>
          </w:p>
        </w:tc>
      </w:tr>
      <w:tr w:rsidR="001E3012" w:rsidTr="001E3012">
        <w:tc>
          <w:tcPr>
            <w:tcW w:w="4675" w:type="dxa"/>
          </w:tcPr>
          <w:p w:rsidR="001E3012" w:rsidRDefault="001E3012" w:rsidP="001E3012">
            <w:r>
              <w:t>Dominant narrative</w:t>
            </w:r>
          </w:p>
        </w:tc>
        <w:tc>
          <w:tcPr>
            <w:tcW w:w="4675" w:type="dxa"/>
          </w:tcPr>
          <w:p w:rsidR="001E3012" w:rsidRDefault="001E3012" w:rsidP="001E3012">
            <w:r>
              <w:t>Disability Studies</w:t>
            </w:r>
          </w:p>
        </w:tc>
      </w:tr>
    </w:tbl>
    <w:p w:rsidR="001E3012" w:rsidRDefault="001E3012" w:rsidP="001E3012">
      <w:r>
        <w:t>[End Table]</w:t>
      </w:r>
    </w:p>
    <w:p w:rsidR="001E3012" w:rsidRDefault="001E3012" w:rsidP="00474137">
      <w:pPr>
        <w:pStyle w:val="Heading1"/>
      </w:pPr>
      <w:r>
        <w:t>Medical</w:t>
      </w:r>
    </w:p>
    <w:p w:rsidR="001E3012" w:rsidRDefault="005F406E" w:rsidP="00474137">
      <w:pPr>
        <w:pStyle w:val="Heading2"/>
      </w:pPr>
      <w:r>
        <w:t>Belief</w:t>
      </w:r>
    </w:p>
    <w:p w:rsidR="005F406E" w:rsidRDefault="005F406E" w:rsidP="005F406E">
      <w:pPr>
        <w:pStyle w:val="ListParagraph"/>
        <w:numPr>
          <w:ilvl w:val="0"/>
          <w:numId w:val="1"/>
        </w:numPr>
      </w:pPr>
      <w:r>
        <w:t>Due to physiological difference/diagnosis, injury, impairment, individual is at a deficit</w:t>
      </w:r>
    </w:p>
    <w:p w:rsidR="005F406E" w:rsidRDefault="005F406E" w:rsidP="005F406E">
      <w:pPr>
        <w:pStyle w:val="ListParagraph"/>
        <w:numPr>
          <w:ilvl w:val="0"/>
          <w:numId w:val="1"/>
        </w:numPr>
      </w:pPr>
      <w:r>
        <w:t>The individual is the problem.</w:t>
      </w:r>
    </w:p>
    <w:p w:rsidR="005F406E" w:rsidRDefault="005F406E" w:rsidP="00474137">
      <w:pPr>
        <w:pStyle w:val="Heading2"/>
      </w:pPr>
      <w:r>
        <w:t xml:space="preserve">Historical </w:t>
      </w:r>
    </w:p>
    <w:p w:rsidR="005F406E" w:rsidRDefault="005F406E" w:rsidP="0045434A">
      <w:pPr>
        <w:pStyle w:val="ListParagraph"/>
        <w:numPr>
          <w:ilvl w:val="0"/>
          <w:numId w:val="23"/>
        </w:numPr>
      </w:pPr>
      <w:r>
        <w:t>Sterilization</w:t>
      </w:r>
    </w:p>
    <w:p w:rsidR="005F406E" w:rsidRDefault="005F406E" w:rsidP="005F406E">
      <w:pPr>
        <w:pStyle w:val="ListParagraph"/>
        <w:numPr>
          <w:ilvl w:val="0"/>
          <w:numId w:val="2"/>
        </w:numPr>
      </w:pPr>
      <w:r>
        <w:t>Institutionalization</w:t>
      </w:r>
    </w:p>
    <w:p w:rsidR="005F406E" w:rsidRDefault="005F406E" w:rsidP="005F406E">
      <w:pPr>
        <w:pStyle w:val="ListParagraph"/>
        <w:numPr>
          <w:ilvl w:val="0"/>
          <w:numId w:val="2"/>
        </w:numPr>
      </w:pPr>
      <w:r>
        <w:t>Medical Experimentation</w:t>
      </w:r>
    </w:p>
    <w:p w:rsidR="005F406E" w:rsidRDefault="005F406E" w:rsidP="005F406E">
      <w:pPr>
        <w:pStyle w:val="ListParagraph"/>
        <w:numPr>
          <w:ilvl w:val="0"/>
          <w:numId w:val="2"/>
        </w:numPr>
      </w:pPr>
      <w:r>
        <w:t>Euthanasia/extermination</w:t>
      </w:r>
    </w:p>
    <w:p w:rsidR="005F406E" w:rsidRDefault="005F406E" w:rsidP="005F406E">
      <w:pPr>
        <w:pStyle w:val="ListParagraph"/>
        <w:numPr>
          <w:ilvl w:val="0"/>
          <w:numId w:val="2"/>
        </w:numPr>
      </w:pPr>
      <w:r>
        <w:t>Freak show/Circus</w:t>
      </w:r>
    </w:p>
    <w:p w:rsidR="005F406E" w:rsidRDefault="005F406E" w:rsidP="00474137">
      <w:pPr>
        <w:pStyle w:val="Heading2"/>
      </w:pPr>
      <w:r>
        <w:lastRenderedPageBreak/>
        <w:t>Social</w:t>
      </w:r>
    </w:p>
    <w:p w:rsidR="005F406E" w:rsidRDefault="005F406E" w:rsidP="005F406E">
      <w:pPr>
        <w:pStyle w:val="ListParagraph"/>
        <w:numPr>
          <w:ilvl w:val="0"/>
          <w:numId w:val="3"/>
        </w:numPr>
      </w:pPr>
      <w:r>
        <w:t>Cure, fix the individual</w:t>
      </w:r>
    </w:p>
    <w:p w:rsidR="005F406E" w:rsidRDefault="005F406E" w:rsidP="005F406E">
      <w:pPr>
        <w:pStyle w:val="ListParagraph"/>
        <w:numPr>
          <w:ilvl w:val="0"/>
          <w:numId w:val="3"/>
        </w:numPr>
      </w:pPr>
      <w:r>
        <w:t>Need to know diagnosis, understand diagnosis</w:t>
      </w:r>
    </w:p>
    <w:p w:rsidR="005F406E" w:rsidRDefault="005F406E" w:rsidP="005F406E">
      <w:pPr>
        <w:pStyle w:val="ListParagraph"/>
        <w:numPr>
          <w:ilvl w:val="0"/>
          <w:numId w:val="3"/>
        </w:numPr>
      </w:pPr>
      <w:r>
        <w:t>Corrective surgical procedures</w:t>
      </w:r>
    </w:p>
    <w:p w:rsidR="005F406E" w:rsidRDefault="005F406E" w:rsidP="005F406E">
      <w:pPr>
        <w:pStyle w:val="ListParagraph"/>
        <w:numPr>
          <w:ilvl w:val="0"/>
          <w:numId w:val="3"/>
        </w:numPr>
      </w:pPr>
      <w:r>
        <w:t>Fear of becoming disabled, avoidance</w:t>
      </w:r>
    </w:p>
    <w:p w:rsidR="005F406E" w:rsidRDefault="005F406E" w:rsidP="00474137">
      <w:pPr>
        <w:pStyle w:val="Heading2"/>
      </w:pPr>
      <w:r>
        <w:t>Professional</w:t>
      </w:r>
    </w:p>
    <w:p w:rsidR="005F406E" w:rsidRDefault="005F406E" w:rsidP="005F406E">
      <w:pPr>
        <w:pStyle w:val="ListParagraph"/>
        <w:numPr>
          <w:ilvl w:val="0"/>
          <w:numId w:val="4"/>
        </w:numPr>
      </w:pPr>
      <w:r>
        <w:t>Intakes</w:t>
      </w:r>
    </w:p>
    <w:p w:rsidR="005F406E" w:rsidRDefault="005F406E" w:rsidP="005F406E">
      <w:pPr>
        <w:pStyle w:val="ListParagraph"/>
        <w:numPr>
          <w:ilvl w:val="0"/>
          <w:numId w:val="4"/>
        </w:numPr>
      </w:pPr>
      <w:r>
        <w:t>Documentation</w:t>
      </w:r>
    </w:p>
    <w:p w:rsidR="005F406E" w:rsidRDefault="005F406E" w:rsidP="005F406E">
      <w:pPr>
        <w:pStyle w:val="ListParagraph"/>
        <w:numPr>
          <w:ilvl w:val="0"/>
          <w:numId w:val="4"/>
        </w:numPr>
      </w:pPr>
      <w:r>
        <w:t>Caseload</w:t>
      </w:r>
    </w:p>
    <w:p w:rsidR="005F406E" w:rsidRDefault="005F406E" w:rsidP="005F406E">
      <w:pPr>
        <w:pStyle w:val="ListParagraph"/>
        <w:numPr>
          <w:ilvl w:val="0"/>
          <w:numId w:val="4"/>
        </w:numPr>
      </w:pPr>
      <w:r>
        <w:t>Individual accommodations</w:t>
      </w:r>
    </w:p>
    <w:p w:rsidR="005F406E" w:rsidRDefault="005F406E" w:rsidP="005F406E">
      <w:pPr>
        <w:pStyle w:val="ListParagraph"/>
        <w:numPr>
          <w:ilvl w:val="0"/>
          <w:numId w:val="4"/>
        </w:numPr>
      </w:pPr>
      <w:r>
        <w:t>Eligibilities</w:t>
      </w:r>
    </w:p>
    <w:p w:rsidR="005F406E" w:rsidRDefault="005F406E" w:rsidP="005F406E">
      <w:pPr>
        <w:pStyle w:val="ListParagraph"/>
        <w:numPr>
          <w:ilvl w:val="0"/>
          <w:numId w:val="4"/>
        </w:numPr>
      </w:pPr>
      <w:r>
        <w:t>“Special needs”</w:t>
      </w:r>
    </w:p>
    <w:p w:rsidR="001E3012" w:rsidRDefault="001E3012" w:rsidP="00474137">
      <w:pPr>
        <w:pStyle w:val="Heading1"/>
      </w:pPr>
      <w:r>
        <w:t>How do we intersect?</w:t>
      </w:r>
    </w:p>
    <w:p w:rsidR="001E3012" w:rsidRDefault="00C17146" w:rsidP="001E3012">
      <w:r>
        <w:t>Language, media and design reflect societal beliefs and ideas about disability.</w:t>
      </w:r>
    </w:p>
    <w:p w:rsidR="001E3012" w:rsidRDefault="001E3012" w:rsidP="00474137">
      <w:pPr>
        <w:pStyle w:val="Heading1"/>
      </w:pPr>
      <w:r>
        <w:t>“Disability” Language</w:t>
      </w:r>
    </w:p>
    <w:p w:rsidR="001E3012" w:rsidRDefault="001E3012" w:rsidP="00C17146">
      <w:pPr>
        <w:pStyle w:val="ListParagraph"/>
        <w:numPr>
          <w:ilvl w:val="0"/>
          <w:numId w:val="12"/>
        </w:numPr>
      </w:pPr>
      <w:proofErr w:type="spellStart"/>
      <w:r>
        <w:t>disABILITY</w:t>
      </w:r>
      <w:proofErr w:type="spellEnd"/>
    </w:p>
    <w:p w:rsidR="001E3012" w:rsidRDefault="001E3012" w:rsidP="00C17146">
      <w:pPr>
        <w:pStyle w:val="ListParagraph"/>
        <w:numPr>
          <w:ilvl w:val="0"/>
          <w:numId w:val="12"/>
        </w:numPr>
      </w:pPr>
      <w:r>
        <w:t>Special needs</w:t>
      </w:r>
    </w:p>
    <w:p w:rsidR="001E3012" w:rsidRDefault="001E3012" w:rsidP="00C17146">
      <w:pPr>
        <w:pStyle w:val="ListParagraph"/>
        <w:numPr>
          <w:ilvl w:val="0"/>
          <w:numId w:val="12"/>
        </w:numPr>
      </w:pPr>
      <w:r>
        <w:t>Differently-abled</w:t>
      </w:r>
    </w:p>
    <w:p w:rsidR="001E3012" w:rsidRDefault="001E3012" w:rsidP="00C17146">
      <w:pPr>
        <w:pStyle w:val="ListParagraph"/>
        <w:numPr>
          <w:ilvl w:val="0"/>
          <w:numId w:val="12"/>
        </w:numPr>
      </w:pPr>
      <w:proofErr w:type="spellStart"/>
      <w:r>
        <w:t>Handicapable</w:t>
      </w:r>
      <w:proofErr w:type="spellEnd"/>
    </w:p>
    <w:p w:rsidR="001E3012" w:rsidRDefault="001E3012" w:rsidP="00C17146">
      <w:pPr>
        <w:pStyle w:val="ListParagraph"/>
        <w:numPr>
          <w:ilvl w:val="0"/>
          <w:numId w:val="12"/>
        </w:numPr>
      </w:pPr>
      <w:r>
        <w:t>Physically-challenged</w:t>
      </w:r>
    </w:p>
    <w:p w:rsidR="001E3012" w:rsidRDefault="001E3012" w:rsidP="00C17146">
      <w:pPr>
        <w:pStyle w:val="ListParagraph"/>
        <w:numPr>
          <w:ilvl w:val="0"/>
          <w:numId w:val="12"/>
        </w:numPr>
      </w:pPr>
      <w:r>
        <w:t>Confined to a chair, wheelchair-bound</w:t>
      </w:r>
    </w:p>
    <w:p w:rsidR="001E3012" w:rsidRDefault="001E3012" w:rsidP="00C17146">
      <w:pPr>
        <w:pStyle w:val="ListParagraph"/>
        <w:numPr>
          <w:ilvl w:val="0"/>
          <w:numId w:val="12"/>
        </w:numPr>
      </w:pPr>
      <w:r>
        <w:t xml:space="preserve">The disabled, the blind, the deaf, </w:t>
      </w:r>
    </w:p>
    <w:p w:rsidR="001E3012" w:rsidRDefault="001E3012" w:rsidP="00C17146">
      <w:pPr>
        <w:pStyle w:val="ListParagraph"/>
        <w:numPr>
          <w:ilvl w:val="0"/>
          <w:numId w:val="12"/>
        </w:numPr>
      </w:pPr>
      <w:r>
        <w:t>Person-first language</w:t>
      </w:r>
    </w:p>
    <w:p w:rsidR="00EC0492" w:rsidRDefault="00EC0492" w:rsidP="00EC0492">
      <w:pPr>
        <w:pStyle w:val="Heading1"/>
      </w:pPr>
      <w:r>
        <w:t>Metaphor</w:t>
      </w:r>
    </w:p>
    <w:p w:rsidR="00EC0492" w:rsidRDefault="00EC0492" w:rsidP="00EC0492">
      <w:proofErr w:type="gramStart"/>
      <w:r>
        <w:t xml:space="preserve">Descriptors – consistent, </w:t>
      </w:r>
      <w:proofErr w:type="spellStart"/>
      <w:r>
        <w:t>othering</w:t>
      </w:r>
      <w:proofErr w:type="spellEnd"/>
      <w:r>
        <w:t>, subtle…?</w:t>
      </w:r>
      <w:proofErr w:type="gramEnd"/>
    </w:p>
    <w:p w:rsidR="00EC0492" w:rsidRDefault="00EC0492" w:rsidP="00EC0492">
      <w:pPr>
        <w:pStyle w:val="ListParagraph"/>
        <w:numPr>
          <w:ilvl w:val="0"/>
          <w:numId w:val="13"/>
        </w:numPr>
      </w:pPr>
      <w:r>
        <w:t>She turned a blind eye…</w:t>
      </w:r>
    </w:p>
    <w:p w:rsidR="00EC0492" w:rsidRDefault="00EC0492" w:rsidP="00EC0492">
      <w:pPr>
        <w:pStyle w:val="ListParagraph"/>
        <w:numPr>
          <w:ilvl w:val="0"/>
          <w:numId w:val="13"/>
        </w:numPr>
      </w:pPr>
      <w:r>
        <w:t>It fell on deaf ears…</w:t>
      </w:r>
    </w:p>
    <w:p w:rsidR="00EC0492" w:rsidRDefault="00EC0492" w:rsidP="00EC0492">
      <w:pPr>
        <w:pStyle w:val="ListParagraph"/>
        <w:numPr>
          <w:ilvl w:val="0"/>
          <w:numId w:val="13"/>
        </w:numPr>
      </w:pPr>
      <w:r>
        <w:t>The economy was crippled with debt…</w:t>
      </w:r>
    </w:p>
    <w:p w:rsidR="00EC0492" w:rsidRDefault="00EC0492" w:rsidP="00EC0492">
      <w:pPr>
        <w:pStyle w:val="ListParagraph"/>
        <w:numPr>
          <w:ilvl w:val="0"/>
          <w:numId w:val="13"/>
        </w:numPr>
      </w:pPr>
      <w:r>
        <w:t>He’s a real stand-up guy…</w:t>
      </w:r>
    </w:p>
    <w:p w:rsidR="00EC0492" w:rsidRDefault="00EC0492" w:rsidP="00EC0492">
      <w:pPr>
        <w:pStyle w:val="ListParagraph"/>
        <w:numPr>
          <w:ilvl w:val="0"/>
          <w:numId w:val="13"/>
        </w:numPr>
      </w:pPr>
      <w:r>
        <w:t>She doesn’t have a leg to stand on.</w:t>
      </w:r>
    </w:p>
    <w:p w:rsidR="00EC0492" w:rsidRDefault="00EC0492" w:rsidP="00EC0492">
      <w:pPr>
        <w:pStyle w:val="ListParagraph"/>
        <w:numPr>
          <w:ilvl w:val="0"/>
          <w:numId w:val="13"/>
        </w:numPr>
      </w:pPr>
      <w:r>
        <w:t>Put your best foot forward.</w:t>
      </w:r>
    </w:p>
    <w:p w:rsidR="00EC0492" w:rsidRDefault="00EC0492" w:rsidP="00EC0492">
      <w:pPr>
        <w:pStyle w:val="ListParagraph"/>
        <w:numPr>
          <w:ilvl w:val="0"/>
          <w:numId w:val="13"/>
        </w:numPr>
      </w:pPr>
      <w:r>
        <w:t>You’d have to be crazy to…</w:t>
      </w:r>
    </w:p>
    <w:p w:rsidR="00EC0492" w:rsidRDefault="00EC0492" w:rsidP="00EC0492">
      <w:pPr>
        <w:pStyle w:val="ListParagraph"/>
        <w:numPr>
          <w:ilvl w:val="0"/>
          <w:numId w:val="13"/>
        </w:numPr>
      </w:pPr>
      <w:r>
        <w:t>I was paralyzed with fear…</w:t>
      </w:r>
    </w:p>
    <w:p w:rsidR="00EC0492" w:rsidRDefault="00EC0492" w:rsidP="00EC0492">
      <w:pPr>
        <w:pStyle w:val="ListParagraph"/>
        <w:numPr>
          <w:ilvl w:val="0"/>
          <w:numId w:val="13"/>
        </w:numPr>
      </w:pPr>
      <w:r>
        <w:t>He’s a lame duck candidate…</w:t>
      </w:r>
    </w:p>
    <w:p w:rsidR="00EC0492" w:rsidRDefault="00EC0492" w:rsidP="00EC0492">
      <w:pPr>
        <w:pStyle w:val="ListParagraph"/>
        <w:numPr>
          <w:ilvl w:val="0"/>
          <w:numId w:val="13"/>
        </w:numPr>
      </w:pPr>
      <w:r>
        <w:t>I can run circles around…</w:t>
      </w:r>
    </w:p>
    <w:p w:rsidR="00EC0492" w:rsidRDefault="00EC0492" w:rsidP="00EC0492">
      <w:pPr>
        <w:pStyle w:val="ListParagraph"/>
        <w:numPr>
          <w:ilvl w:val="0"/>
          <w:numId w:val="13"/>
        </w:numPr>
      </w:pPr>
      <w:r>
        <w:t>I’ve got a real blind spot…</w:t>
      </w:r>
    </w:p>
    <w:p w:rsidR="00EC0492" w:rsidRDefault="00EC0492" w:rsidP="00EC0492">
      <w:pPr>
        <w:pStyle w:val="ListParagraph"/>
        <w:numPr>
          <w:ilvl w:val="0"/>
          <w:numId w:val="13"/>
        </w:numPr>
      </w:pPr>
      <w:r>
        <w:t>She cut him off at the knees...</w:t>
      </w:r>
    </w:p>
    <w:p w:rsidR="00EC0492" w:rsidRDefault="00EC0492" w:rsidP="00EC0492">
      <w:pPr>
        <w:pStyle w:val="Heading1"/>
      </w:pPr>
    </w:p>
    <w:p w:rsidR="00EC0492" w:rsidRDefault="00EC0492" w:rsidP="00EC0492">
      <w:pPr>
        <w:pStyle w:val="Heading1"/>
      </w:pPr>
      <w:bookmarkStart w:id="0" w:name="_GoBack"/>
      <w:bookmarkEnd w:id="0"/>
      <w:r>
        <w:t>Media “Bingo”</w:t>
      </w:r>
    </w:p>
    <w:p w:rsidR="00EC0492" w:rsidRDefault="00EC0492" w:rsidP="00EC0492">
      <w:pPr>
        <w:pStyle w:val="ListParagraph"/>
        <w:numPr>
          <w:ilvl w:val="0"/>
          <w:numId w:val="17"/>
        </w:numPr>
      </w:pPr>
      <w:r>
        <w:t>She didn’t let her disability stop her!</w:t>
      </w:r>
    </w:p>
    <w:p w:rsidR="00EC0492" w:rsidRDefault="00EC0492" w:rsidP="00EC0492">
      <w:pPr>
        <w:pStyle w:val="ListParagraph"/>
        <w:numPr>
          <w:ilvl w:val="0"/>
          <w:numId w:val="17"/>
        </w:numPr>
      </w:pPr>
      <w:r>
        <w:t>He suffers from…</w:t>
      </w:r>
    </w:p>
    <w:p w:rsidR="00EC0492" w:rsidRDefault="00EC0492" w:rsidP="00EC0492">
      <w:pPr>
        <w:pStyle w:val="ListParagraph"/>
        <w:numPr>
          <w:ilvl w:val="0"/>
          <w:numId w:val="17"/>
        </w:numPr>
      </w:pPr>
      <w:r>
        <w:t>Confined to a wheelchair</w:t>
      </w:r>
    </w:p>
    <w:p w:rsidR="00EC0492" w:rsidRDefault="00EC0492" w:rsidP="00EC0492">
      <w:pPr>
        <w:pStyle w:val="ListParagraph"/>
        <w:numPr>
          <w:ilvl w:val="0"/>
          <w:numId w:val="17"/>
        </w:numPr>
      </w:pPr>
      <w:r>
        <w:t>The disabled</w:t>
      </w:r>
    </w:p>
    <w:p w:rsidR="00EC0492" w:rsidRDefault="00EC0492" w:rsidP="00EC0492">
      <w:pPr>
        <w:pStyle w:val="ListParagraph"/>
        <w:numPr>
          <w:ilvl w:val="0"/>
          <w:numId w:val="17"/>
        </w:numPr>
      </w:pPr>
      <w:r>
        <w:t>If you saw her [doing anything else], you’d never know she was disabled.</w:t>
      </w:r>
    </w:p>
    <w:p w:rsidR="00EC0492" w:rsidRDefault="00EC0492" w:rsidP="00EC0492">
      <w:pPr>
        <w:pStyle w:val="ListParagraph"/>
        <w:numPr>
          <w:ilvl w:val="0"/>
          <w:numId w:val="17"/>
        </w:numPr>
      </w:pPr>
      <w:r>
        <w:t>Defying the odds...</w:t>
      </w:r>
    </w:p>
    <w:p w:rsidR="00EC0492" w:rsidRDefault="00EC0492" w:rsidP="00C17146">
      <w:pPr>
        <w:pStyle w:val="Heading1"/>
      </w:pPr>
    </w:p>
    <w:p w:rsidR="00EC0492" w:rsidRDefault="00EC0492" w:rsidP="00C17146">
      <w:pPr>
        <w:pStyle w:val="Heading1"/>
      </w:pPr>
    </w:p>
    <w:p w:rsidR="001E3012" w:rsidRDefault="00EC0492" w:rsidP="00C17146">
      <w:pPr>
        <w:pStyle w:val="Heading1"/>
      </w:pPr>
      <w:r>
        <w:t>Media</w:t>
      </w:r>
    </w:p>
    <w:p w:rsidR="001E34DD" w:rsidRDefault="001E34DD" w:rsidP="001E34DD">
      <w:pPr>
        <w:pStyle w:val="Heading1"/>
      </w:pPr>
      <w:r>
        <w:t>Helpless v Heroic</w:t>
      </w:r>
    </w:p>
    <w:p w:rsidR="00C17146" w:rsidRDefault="00C17146" w:rsidP="001E34DD">
      <w:pPr>
        <w:pStyle w:val="Heading2"/>
      </w:pPr>
      <w:r>
        <w:t>Helpless</w:t>
      </w:r>
    </w:p>
    <w:p w:rsidR="00C17146" w:rsidRDefault="00C17146" w:rsidP="001E34DD">
      <w:pPr>
        <w:pStyle w:val="ListParagraph"/>
        <w:numPr>
          <w:ilvl w:val="0"/>
          <w:numId w:val="16"/>
        </w:numPr>
      </w:pPr>
      <w:r>
        <w:t>Fear</w:t>
      </w:r>
    </w:p>
    <w:p w:rsidR="00C17146" w:rsidRDefault="00C17146" w:rsidP="001E34DD">
      <w:pPr>
        <w:pStyle w:val="ListParagraph"/>
        <w:numPr>
          <w:ilvl w:val="0"/>
          <w:numId w:val="16"/>
        </w:numPr>
      </w:pPr>
      <w:r>
        <w:t>Angry</w:t>
      </w:r>
    </w:p>
    <w:p w:rsidR="00C17146" w:rsidRDefault="00C17146" w:rsidP="001E34DD">
      <w:pPr>
        <w:pStyle w:val="ListParagraph"/>
        <w:numPr>
          <w:ilvl w:val="0"/>
          <w:numId w:val="16"/>
        </w:numPr>
      </w:pPr>
      <w:r>
        <w:t>Jokes</w:t>
      </w:r>
    </w:p>
    <w:p w:rsidR="00C17146" w:rsidRDefault="00C17146" w:rsidP="001E34DD">
      <w:pPr>
        <w:pStyle w:val="ListParagraph"/>
        <w:numPr>
          <w:ilvl w:val="0"/>
          <w:numId w:val="16"/>
        </w:numPr>
      </w:pPr>
      <w:r>
        <w:t>Charity</w:t>
      </w:r>
    </w:p>
    <w:p w:rsidR="00C17146" w:rsidRDefault="00C17146" w:rsidP="001E34DD">
      <w:pPr>
        <w:pStyle w:val="Heading2"/>
      </w:pPr>
      <w:r>
        <w:t>Heroic</w:t>
      </w:r>
      <w:r>
        <w:tab/>
      </w:r>
    </w:p>
    <w:p w:rsidR="00C17146" w:rsidRDefault="00C17146" w:rsidP="001E34DD">
      <w:pPr>
        <w:pStyle w:val="ListParagraph"/>
        <w:numPr>
          <w:ilvl w:val="0"/>
          <w:numId w:val="15"/>
        </w:numPr>
      </w:pPr>
      <w:proofErr w:type="spellStart"/>
      <w:r>
        <w:t>Supercrip</w:t>
      </w:r>
      <w:proofErr w:type="spellEnd"/>
    </w:p>
    <w:p w:rsidR="00C17146" w:rsidRDefault="00C17146" w:rsidP="00C17146">
      <w:pPr>
        <w:pStyle w:val="ListParagraph"/>
        <w:numPr>
          <w:ilvl w:val="0"/>
          <w:numId w:val="15"/>
        </w:numPr>
      </w:pPr>
      <w:r>
        <w:t>Inspirational</w:t>
      </w:r>
    </w:p>
    <w:p w:rsidR="001E3012" w:rsidRDefault="001E3012" w:rsidP="001E34DD">
      <w:pPr>
        <w:pStyle w:val="Heading1"/>
      </w:pPr>
      <w:r>
        <w:t>Me Before You</w:t>
      </w:r>
      <w:r w:rsidR="001E34DD">
        <w:t xml:space="preserve"> </w:t>
      </w:r>
      <w:proofErr w:type="spellStart"/>
      <w:r>
        <w:t>Jojo</w:t>
      </w:r>
      <w:proofErr w:type="spellEnd"/>
      <w:r>
        <w:t xml:space="preserve"> </w:t>
      </w:r>
      <w:proofErr w:type="spellStart"/>
      <w:r>
        <w:t>Moyes</w:t>
      </w:r>
      <w:proofErr w:type="spellEnd"/>
      <w:r>
        <w:t xml:space="preserve"> (2012)</w:t>
      </w:r>
    </w:p>
    <w:p w:rsidR="001E3012" w:rsidRDefault="001E3012" w:rsidP="001E34DD">
      <w:pPr>
        <w:pStyle w:val="ListParagraph"/>
        <w:numPr>
          <w:ilvl w:val="0"/>
          <w:numId w:val="18"/>
        </w:numPr>
      </w:pPr>
      <w:r>
        <w:t xml:space="preserve">“Extended trailer shows Will </w:t>
      </w:r>
      <w:proofErr w:type="spellStart"/>
      <w:r>
        <w:t>Traynor’s</w:t>
      </w:r>
      <w:proofErr w:type="spellEnd"/>
      <w:r>
        <w:t xml:space="preserve"> devastating accident.” – US Weekly</w:t>
      </w:r>
    </w:p>
    <w:p w:rsidR="001E3012" w:rsidRDefault="001E3012" w:rsidP="001E34DD">
      <w:pPr>
        <w:pStyle w:val="ListParagraph"/>
        <w:numPr>
          <w:ilvl w:val="0"/>
          <w:numId w:val="18"/>
        </w:numPr>
      </w:pPr>
      <w:r>
        <w:t>“Forgive me if I temporarily shelve my customary cynicism in favor of commerce… it goes down smooth as sherry.” – NY Observer</w:t>
      </w:r>
    </w:p>
    <w:p w:rsidR="001E3012" w:rsidRDefault="001E3012" w:rsidP="001E34DD">
      <w:pPr>
        <w:pStyle w:val="ListParagraph"/>
        <w:numPr>
          <w:ilvl w:val="0"/>
          <w:numId w:val="18"/>
        </w:numPr>
      </w:pPr>
      <w:r>
        <w:t>“The bittersweet ending of MBY may make you cry, even if an hour later you may not remember why. Cheerful and efficient...” – Time</w:t>
      </w:r>
    </w:p>
    <w:p w:rsidR="001E3012" w:rsidRDefault="001E3012" w:rsidP="001E34DD">
      <w:pPr>
        <w:pStyle w:val="ListParagraph"/>
        <w:numPr>
          <w:ilvl w:val="0"/>
          <w:numId w:val="18"/>
        </w:numPr>
      </w:pPr>
      <w:r>
        <w:t>“Ultimately, compare MBY to other weepy adaptations… it fairs pretty well. Your mum will love it, and you’ll secretly love it too.” - Time Out London</w:t>
      </w:r>
    </w:p>
    <w:p w:rsidR="001E3012" w:rsidRDefault="001E3012" w:rsidP="001E34DD">
      <w:pPr>
        <w:pStyle w:val="ListParagraph"/>
        <w:numPr>
          <w:ilvl w:val="0"/>
          <w:numId w:val="18"/>
        </w:numPr>
      </w:pPr>
      <w:r>
        <w:t>Non-disabled actor</w:t>
      </w:r>
    </w:p>
    <w:p w:rsidR="001E3012" w:rsidRDefault="001E3012" w:rsidP="001E34DD">
      <w:pPr>
        <w:pStyle w:val="ListParagraph"/>
        <w:numPr>
          <w:ilvl w:val="0"/>
          <w:numId w:val="18"/>
        </w:numPr>
      </w:pPr>
      <w:r>
        <w:t>Response from disability community</w:t>
      </w:r>
    </w:p>
    <w:p w:rsidR="001E3012" w:rsidRDefault="001E3012" w:rsidP="0045434A">
      <w:pPr>
        <w:pStyle w:val="Heading1"/>
      </w:pPr>
      <w:r>
        <w:t>Campus Environments</w:t>
      </w:r>
    </w:p>
    <w:p w:rsidR="0045434A" w:rsidRDefault="0045434A" w:rsidP="0045434A">
      <w:pPr>
        <w:pStyle w:val="Heading2"/>
      </w:pPr>
      <w:r>
        <w:t>Curricular</w:t>
      </w:r>
    </w:p>
    <w:p w:rsidR="0045434A" w:rsidRDefault="0045434A" w:rsidP="0045434A">
      <w:pPr>
        <w:pStyle w:val="ListParagraph"/>
        <w:numPr>
          <w:ilvl w:val="0"/>
          <w:numId w:val="19"/>
        </w:numPr>
      </w:pPr>
      <w:r>
        <w:t>Teaching</w:t>
      </w:r>
    </w:p>
    <w:p w:rsidR="0045434A" w:rsidRDefault="0045434A" w:rsidP="0045434A">
      <w:pPr>
        <w:pStyle w:val="ListParagraph"/>
        <w:numPr>
          <w:ilvl w:val="0"/>
          <w:numId w:val="19"/>
        </w:numPr>
      </w:pPr>
      <w:r>
        <w:t>Assessments</w:t>
      </w:r>
    </w:p>
    <w:p w:rsidR="0045434A" w:rsidRPr="0045434A" w:rsidRDefault="0045434A" w:rsidP="0045434A">
      <w:pPr>
        <w:pStyle w:val="ListParagraph"/>
        <w:numPr>
          <w:ilvl w:val="0"/>
          <w:numId w:val="19"/>
        </w:numPr>
      </w:pPr>
      <w:r>
        <w:t>Activities</w:t>
      </w:r>
    </w:p>
    <w:p w:rsidR="0045434A" w:rsidRDefault="0045434A" w:rsidP="0045434A">
      <w:pPr>
        <w:pStyle w:val="Heading2"/>
      </w:pPr>
      <w:r>
        <w:lastRenderedPageBreak/>
        <w:t>Physical</w:t>
      </w:r>
    </w:p>
    <w:p w:rsidR="0045434A" w:rsidRDefault="0045434A" w:rsidP="0045434A">
      <w:pPr>
        <w:pStyle w:val="ListParagraph"/>
        <w:numPr>
          <w:ilvl w:val="0"/>
          <w:numId w:val="20"/>
        </w:numPr>
      </w:pPr>
      <w:r>
        <w:t>Classroom,</w:t>
      </w:r>
    </w:p>
    <w:p w:rsidR="0045434A" w:rsidRDefault="0045434A" w:rsidP="0045434A">
      <w:pPr>
        <w:pStyle w:val="ListParagraph"/>
        <w:numPr>
          <w:ilvl w:val="0"/>
          <w:numId w:val="20"/>
        </w:numPr>
      </w:pPr>
      <w:r>
        <w:t>office space</w:t>
      </w:r>
    </w:p>
    <w:p w:rsidR="0045434A" w:rsidRDefault="0045434A" w:rsidP="0045434A">
      <w:pPr>
        <w:pStyle w:val="ListParagraph"/>
        <w:numPr>
          <w:ilvl w:val="0"/>
          <w:numId w:val="20"/>
        </w:numPr>
      </w:pPr>
      <w:r>
        <w:t>Events</w:t>
      </w:r>
    </w:p>
    <w:p w:rsidR="0045434A" w:rsidRPr="0045434A" w:rsidRDefault="0045434A" w:rsidP="0045434A">
      <w:pPr>
        <w:pStyle w:val="ListParagraph"/>
        <w:numPr>
          <w:ilvl w:val="0"/>
          <w:numId w:val="20"/>
        </w:numPr>
      </w:pPr>
      <w:r>
        <w:t>Construction, renovation</w:t>
      </w:r>
    </w:p>
    <w:p w:rsidR="0045434A" w:rsidRDefault="0045434A" w:rsidP="0045434A">
      <w:pPr>
        <w:pStyle w:val="Heading2"/>
      </w:pPr>
      <w:r>
        <w:t>Policy</w:t>
      </w:r>
    </w:p>
    <w:p w:rsidR="0045434A" w:rsidRDefault="0045434A" w:rsidP="0045434A">
      <w:pPr>
        <w:pStyle w:val="ListParagraph"/>
        <w:numPr>
          <w:ilvl w:val="0"/>
          <w:numId w:val="21"/>
        </w:numPr>
      </w:pPr>
      <w:r>
        <w:t>Admissions</w:t>
      </w:r>
    </w:p>
    <w:p w:rsidR="0045434A" w:rsidRDefault="0045434A" w:rsidP="0045434A">
      <w:pPr>
        <w:pStyle w:val="ListParagraph"/>
        <w:numPr>
          <w:ilvl w:val="0"/>
          <w:numId w:val="21"/>
        </w:numPr>
      </w:pPr>
      <w:r>
        <w:t>Purchasing</w:t>
      </w:r>
    </w:p>
    <w:p w:rsidR="0045434A" w:rsidRPr="0045434A" w:rsidRDefault="0045434A" w:rsidP="0045434A">
      <w:pPr>
        <w:pStyle w:val="ListParagraph"/>
        <w:numPr>
          <w:ilvl w:val="0"/>
          <w:numId w:val="21"/>
        </w:numPr>
      </w:pPr>
      <w:r>
        <w:t>Employment</w:t>
      </w:r>
    </w:p>
    <w:p w:rsidR="0045434A" w:rsidRDefault="0045434A" w:rsidP="0045434A">
      <w:pPr>
        <w:pStyle w:val="Heading2"/>
      </w:pPr>
      <w:r>
        <w:t>IT</w:t>
      </w:r>
    </w:p>
    <w:p w:rsidR="0045434A" w:rsidRDefault="0045434A" w:rsidP="0045434A">
      <w:pPr>
        <w:pStyle w:val="ListParagraph"/>
        <w:numPr>
          <w:ilvl w:val="0"/>
          <w:numId w:val="22"/>
        </w:numPr>
      </w:pPr>
      <w:r>
        <w:t>Websites</w:t>
      </w:r>
    </w:p>
    <w:p w:rsidR="0045434A" w:rsidRDefault="0045434A" w:rsidP="0045434A">
      <w:pPr>
        <w:pStyle w:val="ListParagraph"/>
        <w:numPr>
          <w:ilvl w:val="0"/>
          <w:numId w:val="22"/>
        </w:numPr>
      </w:pPr>
      <w:r>
        <w:t>Software</w:t>
      </w:r>
    </w:p>
    <w:p w:rsidR="0045434A" w:rsidRDefault="0045434A" w:rsidP="0045434A">
      <w:pPr>
        <w:pStyle w:val="ListParagraph"/>
        <w:numPr>
          <w:ilvl w:val="0"/>
          <w:numId w:val="22"/>
        </w:numPr>
      </w:pPr>
      <w:r>
        <w:t>Video</w:t>
      </w:r>
    </w:p>
    <w:p w:rsidR="0045434A" w:rsidRDefault="0045434A" w:rsidP="0045434A">
      <w:pPr>
        <w:pStyle w:val="ListParagraph"/>
        <w:numPr>
          <w:ilvl w:val="0"/>
          <w:numId w:val="22"/>
        </w:numPr>
      </w:pPr>
      <w:r>
        <w:t>LMS</w:t>
      </w:r>
    </w:p>
    <w:p w:rsidR="001E3012" w:rsidRDefault="001E3012" w:rsidP="0045434A">
      <w:pPr>
        <w:pStyle w:val="Heading1"/>
      </w:pPr>
      <w:r>
        <w:t>Reframing</w:t>
      </w:r>
    </w:p>
    <w:p w:rsidR="001E3012" w:rsidRDefault="001E3012" w:rsidP="0045434A">
      <w:pPr>
        <w:pStyle w:val="Heading1"/>
      </w:pPr>
      <w:r>
        <w:t>Social</w:t>
      </w:r>
    </w:p>
    <w:p w:rsidR="00474137" w:rsidRDefault="00474137" w:rsidP="00474137">
      <w:pPr>
        <w:pStyle w:val="Heading2"/>
      </w:pPr>
      <w:r>
        <w:t>Belief</w:t>
      </w:r>
    </w:p>
    <w:p w:rsidR="00474137" w:rsidRDefault="00474137" w:rsidP="00474137">
      <w:pPr>
        <w:pStyle w:val="ListParagraph"/>
        <w:numPr>
          <w:ilvl w:val="0"/>
          <w:numId w:val="24"/>
        </w:numPr>
      </w:pPr>
      <w:r>
        <w:t>The environment disables people with impairments through its design.</w:t>
      </w:r>
    </w:p>
    <w:p w:rsidR="00474137" w:rsidRPr="00474137" w:rsidRDefault="00474137" w:rsidP="00474137">
      <w:pPr>
        <w:pStyle w:val="ListParagraph"/>
        <w:numPr>
          <w:ilvl w:val="0"/>
          <w:numId w:val="24"/>
        </w:numPr>
      </w:pPr>
      <w:r>
        <w:t>There is a difference between impairment and disability.</w:t>
      </w:r>
    </w:p>
    <w:p w:rsidR="00474137" w:rsidRDefault="00474137" w:rsidP="00474137">
      <w:pPr>
        <w:pStyle w:val="Heading2"/>
      </w:pPr>
      <w:r>
        <w:t>Historical</w:t>
      </w:r>
    </w:p>
    <w:p w:rsidR="00474137" w:rsidRDefault="00474137" w:rsidP="00474137">
      <w:pPr>
        <w:pStyle w:val="ListParagraph"/>
        <w:numPr>
          <w:ilvl w:val="0"/>
          <w:numId w:val="25"/>
        </w:numPr>
      </w:pPr>
      <w:r>
        <w:t>Civil rights</w:t>
      </w:r>
    </w:p>
    <w:p w:rsidR="00474137" w:rsidRDefault="00474137" w:rsidP="00474137">
      <w:pPr>
        <w:pStyle w:val="ListParagraph"/>
        <w:numPr>
          <w:ilvl w:val="0"/>
          <w:numId w:val="25"/>
        </w:numPr>
      </w:pPr>
      <w:r>
        <w:t>Disability Rights</w:t>
      </w:r>
    </w:p>
    <w:p w:rsidR="00474137" w:rsidRPr="00474137" w:rsidRDefault="00474137" w:rsidP="00474137">
      <w:pPr>
        <w:pStyle w:val="ListParagraph"/>
        <w:numPr>
          <w:ilvl w:val="0"/>
          <w:numId w:val="25"/>
        </w:numPr>
      </w:pPr>
      <w:r>
        <w:t>ADA</w:t>
      </w:r>
    </w:p>
    <w:p w:rsidR="00474137" w:rsidRDefault="00474137" w:rsidP="00474137">
      <w:pPr>
        <w:pStyle w:val="Heading2"/>
      </w:pPr>
      <w:r>
        <w:t>Social</w:t>
      </w:r>
    </w:p>
    <w:p w:rsidR="00474137" w:rsidRDefault="00474137" w:rsidP="00474137">
      <w:pPr>
        <w:pStyle w:val="ListParagraph"/>
        <w:numPr>
          <w:ilvl w:val="0"/>
          <w:numId w:val="26"/>
        </w:numPr>
      </w:pPr>
      <w:r>
        <w:t>Disability studies</w:t>
      </w:r>
    </w:p>
    <w:p w:rsidR="00474137" w:rsidRDefault="00474137" w:rsidP="00474137">
      <w:pPr>
        <w:pStyle w:val="ListParagraph"/>
        <w:numPr>
          <w:ilvl w:val="0"/>
          <w:numId w:val="26"/>
        </w:numPr>
      </w:pPr>
      <w:r>
        <w:t>Access is a right</w:t>
      </w:r>
    </w:p>
    <w:p w:rsidR="00474137" w:rsidRDefault="00474137" w:rsidP="00474137">
      <w:pPr>
        <w:pStyle w:val="ListParagraph"/>
        <w:numPr>
          <w:ilvl w:val="0"/>
          <w:numId w:val="26"/>
        </w:numPr>
      </w:pPr>
      <w:r>
        <w:t>Richness of disability community</w:t>
      </w:r>
    </w:p>
    <w:p w:rsidR="00474137" w:rsidRPr="00474137" w:rsidRDefault="00474137" w:rsidP="00474137">
      <w:pPr>
        <w:pStyle w:val="ListParagraph"/>
        <w:numPr>
          <w:ilvl w:val="0"/>
          <w:numId w:val="26"/>
        </w:numPr>
      </w:pPr>
      <w:r>
        <w:t>Disability is part of diversity</w:t>
      </w:r>
    </w:p>
    <w:p w:rsidR="00474137" w:rsidRDefault="00474137" w:rsidP="00474137">
      <w:pPr>
        <w:pStyle w:val="Heading2"/>
      </w:pPr>
      <w:r>
        <w:t>Professional</w:t>
      </w:r>
    </w:p>
    <w:p w:rsidR="00474137" w:rsidRDefault="00474137" w:rsidP="00474137">
      <w:pPr>
        <w:pStyle w:val="ListParagraph"/>
        <w:numPr>
          <w:ilvl w:val="0"/>
          <w:numId w:val="27"/>
        </w:numPr>
      </w:pPr>
      <w:r>
        <w:t>Universal design</w:t>
      </w:r>
    </w:p>
    <w:p w:rsidR="00474137" w:rsidRDefault="00474137" w:rsidP="00474137">
      <w:pPr>
        <w:pStyle w:val="ListParagraph"/>
        <w:numPr>
          <w:ilvl w:val="0"/>
          <w:numId w:val="27"/>
        </w:numPr>
      </w:pPr>
      <w:r>
        <w:t xml:space="preserve">Minimizing barriers </w:t>
      </w:r>
    </w:p>
    <w:p w:rsidR="00474137" w:rsidRDefault="00474137" w:rsidP="00474137">
      <w:pPr>
        <w:pStyle w:val="ListParagraph"/>
        <w:numPr>
          <w:ilvl w:val="0"/>
          <w:numId w:val="27"/>
        </w:numPr>
      </w:pPr>
      <w:r>
        <w:t>Cultural programming</w:t>
      </w:r>
    </w:p>
    <w:p w:rsidR="00474137" w:rsidRPr="00474137" w:rsidRDefault="00474137" w:rsidP="00474137">
      <w:pPr>
        <w:pStyle w:val="ListParagraph"/>
        <w:numPr>
          <w:ilvl w:val="0"/>
          <w:numId w:val="27"/>
        </w:numPr>
      </w:pPr>
      <w:r>
        <w:t>Disability Studies</w:t>
      </w:r>
    </w:p>
    <w:p w:rsidR="001E3012" w:rsidRDefault="001E3012" w:rsidP="00474137">
      <w:pPr>
        <w:pStyle w:val="Heading1"/>
      </w:pPr>
      <w:r>
        <w:t>Universal Design</w:t>
      </w:r>
    </w:p>
    <w:p w:rsidR="001E3012" w:rsidRDefault="001E3012" w:rsidP="001E3012">
      <w:r>
        <w:t>The design of products and environments to be usable by all people, to the greatest extent possible, without the need for adaptation or specialized design.</w:t>
      </w:r>
    </w:p>
    <w:p w:rsidR="00474137" w:rsidRDefault="00474137" w:rsidP="001E3012">
      <w:r>
        <w:t>[Table]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74137" w:rsidTr="00474137">
        <w:tc>
          <w:tcPr>
            <w:tcW w:w="4675" w:type="dxa"/>
          </w:tcPr>
          <w:p w:rsidR="00474137" w:rsidRDefault="00474137" w:rsidP="001E3012">
            <w:r>
              <w:t>Our responsibility</w:t>
            </w:r>
          </w:p>
        </w:tc>
        <w:tc>
          <w:tcPr>
            <w:tcW w:w="4675" w:type="dxa"/>
          </w:tcPr>
          <w:p w:rsidR="00474137" w:rsidRDefault="00474137" w:rsidP="001E3012">
            <w:r>
              <w:t>Impact</w:t>
            </w:r>
          </w:p>
        </w:tc>
      </w:tr>
      <w:tr w:rsidR="00474137" w:rsidTr="00474137">
        <w:tc>
          <w:tcPr>
            <w:tcW w:w="4675" w:type="dxa"/>
          </w:tcPr>
          <w:p w:rsidR="00474137" w:rsidRDefault="00474137" w:rsidP="00474137">
            <w:pPr>
              <w:pStyle w:val="ListParagraph"/>
              <w:numPr>
                <w:ilvl w:val="0"/>
                <w:numId w:val="28"/>
              </w:numPr>
            </w:pPr>
            <w:r>
              <w:t>Identify and remove barriers to access</w:t>
            </w:r>
          </w:p>
          <w:p w:rsidR="00474137" w:rsidRDefault="00474137" w:rsidP="00474137">
            <w:pPr>
              <w:pStyle w:val="ListParagraph"/>
              <w:numPr>
                <w:ilvl w:val="0"/>
                <w:numId w:val="28"/>
              </w:numPr>
            </w:pPr>
            <w:r>
              <w:lastRenderedPageBreak/>
              <w:t>Incorporate access into design initially</w:t>
            </w:r>
          </w:p>
        </w:tc>
        <w:tc>
          <w:tcPr>
            <w:tcW w:w="4675" w:type="dxa"/>
          </w:tcPr>
          <w:p w:rsidR="00474137" w:rsidRDefault="00474137" w:rsidP="00474137">
            <w:pPr>
              <w:pStyle w:val="ListParagraph"/>
              <w:numPr>
                <w:ilvl w:val="0"/>
                <w:numId w:val="28"/>
              </w:numPr>
            </w:pPr>
            <w:r>
              <w:lastRenderedPageBreak/>
              <w:t xml:space="preserve">Inclusive and welcoming </w:t>
            </w:r>
            <w:r>
              <w:lastRenderedPageBreak/>
              <w:t>environments</w:t>
            </w:r>
          </w:p>
          <w:p w:rsidR="00474137" w:rsidRDefault="00474137" w:rsidP="00474137">
            <w:pPr>
              <w:pStyle w:val="ListParagraph"/>
              <w:numPr>
                <w:ilvl w:val="0"/>
                <w:numId w:val="28"/>
              </w:numPr>
            </w:pPr>
            <w:r>
              <w:t>Sustainable design</w:t>
            </w:r>
          </w:p>
          <w:p w:rsidR="00474137" w:rsidRDefault="00474137" w:rsidP="00474137">
            <w:pPr>
              <w:pStyle w:val="ListParagraph"/>
              <w:numPr>
                <w:ilvl w:val="0"/>
                <w:numId w:val="28"/>
              </w:numPr>
            </w:pPr>
            <w:r>
              <w:t>Equitable, respectful experience for all</w:t>
            </w:r>
          </w:p>
        </w:tc>
      </w:tr>
    </w:tbl>
    <w:p w:rsidR="00474137" w:rsidRDefault="00474137" w:rsidP="001E3012">
      <w:r>
        <w:lastRenderedPageBreak/>
        <w:t>[End Table]</w:t>
      </w:r>
    </w:p>
    <w:p w:rsidR="001E3012" w:rsidRDefault="001E3012" w:rsidP="005F1614">
      <w:pPr>
        <w:pStyle w:val="Heading1"/>
      </w:pPr>
      <w:r>
        <w:t>Social Justice - Key Terms</w:t>
      </w:r>
    </w:p>
    <w:p w:rsidR="005F1614" w:rsidRDefault="001E3012" w:rsidP="003A5F9B">
      <w:pPr>
        <w:pStyle w:val="ListParagraph"/>
        <w:numPr>
          <w:ilvl w:val="0"/>
          <w:numId w:val="37"/>
        </w:numPr>
      </w:pPr>
      <w:r>
        <w:t>Social Justice:  a society that affords all groups full and equal participation, equitable distribution of resources, where membe</w:t>
      </w:r>
      <w:r w:rsidR="005F1614">
        <w:t>rs are safe; process and a goal</w:t>
      </w:r>
    </w:p>
    <w:p w:rsidR="005F1614" w:rsidRDefault="001E3012" w:rsidP="003A5F9B">
      <w:pPr>
        <w:pStyle w:val="ListParagraph"/>
        <w:numPr>
          <w:ilvl w:val="0"/>
          <w:numId w:val="37"/>
        </w:numPr>
      </w:pPr>
      <w:r>
        <w:t>Privilege:  benefits bestowed upon someone based on membership/perceived membership in a dominant group, unearned</w:t>
      </w:r>
      <w:r w:rsidR="005F1614">
        <w:t xml:space="preserve"> </w:t>
      </w:r>
    </w:p>
    <w:p w:rsidR="001E3012" w:rsidRDefault="001E3012" w:rsidP="003A5F9B">
      <w:pPr>
        <w:pStyle w:val="ListParagraph"/>
        <w:numPr>
          <w:ilvl w:val="0"/>
          <w:numId w:val="37"/>
        </w:numPr>
      </w:pPr>
      <w:r>
        <w:t>Pow</w:t>
      </w:r>
      <w:r w:rsidR="005F1614">
        <w:t xml:space="preserve">er:  what these benefits yield </w:t>
      </w:r>
    </w:p>
    <w:p w:rsidR="005F1614" w:rsidRDefault="001E3012" w:rsidP="003A5F9B">
      <w:pPr>
        <w:pStyle w:val="ListParagraph"/>
        <w:numPr>
          <w:ilvl w:val="0"/>
          <w:numId w:val="37"/>
        </w:numPr>
      </w:pPr>
      <w:r>
        <w:t>Oppre</w:t>
      </w:r>
      <w:r w:rsidR="005F1614">
        <w:t>s</w:t>
      </w:r>
      <w:r>
        <w:t xml:space="preserve">sion:  discrimination, bias, bigotry, lack of power or access, experienced by </w:t>
      </w:r>
      <w:r w:rsidR="005F1614">
        <w:t>members of a subordinated group</w:t>
      </w:r>
    </w:p>
    <w:p w:rsidR="001E3012" w:rsidRDefault="001E3012" w:rsidP="003A5F9B">
      <w:pPr>
        <w:pStyle w:val="ListParagraph"/>
        <w:numPr>
          <w:ilvl w:val="1"/>
          <w:numId w:val="37"/>
        </w:numPr>
      </w:pPr>
      <w:r>
        <w:t>Structural/</w:t>
      </w:r>
      <w:r w:rsidR="005F1614">
        <w:t>Institutional versus Individual</w:t>
      </w:r>
    </w:p>
    <w:p w:rsidR="001E3012" w:rsidRDefault="001E3012" w:rsidP="003A5F9B">
      <w:pPr>
        <w:pStyle w:val="ListParagraph"/>
        <w:numPr>
          <w:ilvl w:val="0"/>
          <w:numId w:val="37"/>
        </w:numPr>
      </w:pPr>
      <w:r>
        <w:t>Social construction:  collective behavior/ideas, created by and agreed upon by members of a certain culture</w:t>
      </w:r>
    </w:p>
    <w:p w:rsidR="001E3012" w:rsidRDefault="001E3012" w:rsidP="005F1614">
      <w:pPr>
        <w:pStyle w:val="Heading1"/>
      </w:pPr>
      <w:r>
        <w:t>3 Characteristics of Systems Organized Around Privilege</w:t>
      </w:r>
    </w:p>
    <w:p w:rsidR="001E3012" w:rsidRDefault="001E3012" w:rsidP="003A5F9B">
      <w:pPr>
        <w:pStyle w:val="ListParagraph"/>
        <w:numPr>
          <w:ilvl w:val="0"/>
          <w:numId w:val="38"/>
        </w:numPr>
      </w:pPr>
      <w:r>
        <w:t>Dominated by…</w:t>
      </w:r>
    </w:p>
    <w:p w:rsidR="001E3012" w:rsidRDefault="001E3012" w:rsidP="003A5F9B">
      <w:pPr>
        <w:pStyle w:val="ListParagraph"/>
        <w:numPr>
          <w:ilvl w:val="0"/>
          <w:numId w:val="38"/>
        </w:numPr>
      </w:pPr>
      <w:r>
        <w:t>Center around…</w:t>
      </w:r>
    </w:p>
    <w:p w:rsidR="001E3012" w:rsidRDefault="001E3012" w:rsidP="003A5F9B">
      <w:pPr>
        <w:pStyle w:val="ListParagraph"/>
        <w:numPr>
          <w:ilvl w:val="0"/>
          <w:numId w:val="38"/>
        </w:numPr>
      </w:pPr>
      <w:r>
        <w:t>Identified with…</w:t>
      </w:r>
    </w:p>
    <w:p w:rsidR="001E3012" w:rsidRDefault="001E3012" w:rsidP="005F1614">
      <w:pPr>
        <w:pStyle w:val="Heading1"/>
      </w:pPr>
      <w:r>
        <w:t>What do we think we know?</w:t>
      </w:r>
    </w:p>
    <w:p w:rsidR="001E3012" w:rsidRDefault="005F1614" w:rsidP="003A5F9B">
      <w:pPr>
        <w:pStyle w:val="ListParagraph"/>
        <w:numPr>
          <w:ilvl w:val="0"/>
          <w:numId w:val="39"/>
        </w:numPr>
      </w:pPr>
      <w:proofErr w:type="spellStart"/>
      <w:r>
        <w:t>Ster</w:t>
      </w:r>
      <w:proofErr w:type="spellEnd"/>
      <w:r>
        <w:t>-e-o-</w:t>
      </w:r>
      <w:r w:rsidR="001E3012">
        <w:t>type (N) A widely held, fixed, oversimplified image or idea of a particular type of person or thing.</w:t>
      </w:r>
    </w:p>
    <w:p w:rsidR="001E3012" w:rsidRDefault="005F1614" w:rsidP="003A5F9B">
      <w:pPr>
        <w:pStyle w:val="ListParagraph"/>
        <w:numPr>
          <w:ilvl w:val="0"/>
          <w:numId w:val="39"/>
        </w:numPr>
      </w:pPr>
      <w:r>
        <w:t>Bi-as (N) Prejudice or tendency in favor of or against one thing, person or group compared with another, usually considered to be unfair, conscious or unconscious.</w:t>
      </w:r>
    </w:p>
    <w:p w:rsidR="001E3012" w:rsidRDefault="001E3012" w:rsidP="005F1614">
      <w:pPr>
        <w:pStyle w:val="Heading1"/>
      </w:pPr>
      <w:r>
        <w:t>Implicit bias</w:t>
      </w:r>
    </w:p>
    <w:p w:rsidR="001E3012" w:rsidRDefault="001E3012" w:rsidP="003A5F9B">
      <w:pPr>
        <w:pStyle w:val="ListParagraph"/>
        <w:numPr>
          <w:ilvl w:val="0"/>
          <w:numId w:val="40"/>
        </w:numPr>
      </w:pPr>
      <w:r>
        <w:t xml:space="preserve">The automatic association people make between groups of people, stereotypes about those groups. </w:t>
      </w:r>
    </w:p>
    <w:p w:rsidR="001E3012" w:rsidRDefault="001E3012" w:rsidP="003A5F9B">
      <w:pPr>
        <w:pStyle w:val="ListParagraph"/>
        <w:numPr>
          <w:ilvl w:val="0"/>
          <w:numId w:val="40"/>
        </w:numPr>
      </w:pPr>
      <w:r>
        <w:t>Occurs from normal cognitive processes within all people</w:t>
      </w:r>
    </w:p>
    <w:p w:rsidR="001E3012" w:rsidRDefault="001E3012" w:rsidP="003A5F9B">
      <w:pPr>
        <w:pStyle w:val="ListParagraph"/>
        <w:numPr>
          <w:ilvl w:val="1"/>
          <w:numId w:val="40"/>
        </w:numPr>
      </w:pPr>
      <w:r>
        <w:t>Stereotypes affect our assessments of others</w:t>
      </w:r>
    </w:p>
    <w:p w:rsidR="005F1614" w:rsidRDefault="005F1614" w:rsidP="003A5F9B">
      <w:pPr>
        <w:pStyle w:val="ListParagraph"/>
        <w:numPr>
          <w:ilvl w:val="1"/>
          <w:numId w:val="40"/>
        </w:numPr>
      </w:pPr>
      <w:r>
        <w:t>Unconscious</w:t>
      </w:r>
      <w:r w:rsidR="001E3012">
        <w:t>, without intent</w:t>
      </w:r>
    </w:p>
    <w:p w:rsidR="001E3012" w:rsidRDefault="001E3012" w:rsidP="003A5F9B">
      <w:pPr>
        <w:pStyle w:val="ListParagraph"/>
        <w:numPr>
          <w:ilvl w:val="0"/>
          <w:numId w:val="40"/>
        </w:numPr>
      </w:pPr>
      <w:r>
        <w:t xml:space="preserve">Research shows that implicit bias </w:t>
      </w:r>
      <w:proofErr w:type="gramStart"/>
      <w:r>
        <w:t>pervasively  influences</w:t>
      </w:r>
      <w:proofErr w:type="gramEnd"/>
      <w:r>
        <w:t xml:space="preserve"> what we expect from people, how we evaluate them, and  how treat them.</w:t>
      </w:r>
    </w:p>
    <w:p w:rsidR="001E3012" w:rsidRDefault="001E3012" w:rsidP="005F1614">
      <w:pPr>
        <w:pStyle w:val="Heading1"/>
      </w:pPr>
      <w:r>
        <w:t>How does this show up for disability?</w:t>
      </w:r>
    </w:p>
    <w:p w:rsidR="001E3012" w:rsidRDefault="001E3012" w:rsidP="005F1614">
      <w:pPr>
        <w:pStyle w:val="Heading3"/>
      </w:pPr>
      <w:r>
        <w:t>Negative:</w:t>
      </w:r>
    </w:p>
    <w:p w:rsidR="001E3012" w:rsidRDefault="001E3012" w:rsidP="003A5F9B">
      <w:pPr>
        <w:pStyle w:val="ListParagraph"/>
        <w:numPr>
          <w:ilvl w:val="0"/>
          <w:numId w:val="42"/>
        </w:numPr>
      </w:pPr>
      <w:r>
        <w:t>Disabled people are:</w:t>
      </w:r>
    </w:p>
    <w:p w:rsidR="001E3012" w:rsidRDefault="001E3012" w:rsidP="003A5F9B">
      <w:pPr>
        <w:pStyle w:val="ListParagraph"/>
        <w:numPr>
          <w:ilvl w:val="0"/>
          <w:numId w:val="42"/>
        </w:numPr>
      </w:pPr>
      <w:r>
        <w:t>Tragic, pitiful</w:t>
      </w:r>
    </w:p>
    <w:p w:rsidR="001E3012" w:rsidRDefault="001E3012" w:rsidP="003A5F9B">
      <w:pPr>
        <w:pStyle w:val="ListParagraph"/>
        <w:numPr>
          <w:ilvl w:val="0"/>
          <w:numId w:val="42"/>
        </w:numPr>
      </w:pPr>
      <w:r>
        <w:t>Scary</w:t>
      </w:r>
    </w:p>
    <w:p w:rsidR="001E3012" w:rsidRDefault="001E3012" w:rsidP="003A5F9B">
      <w:pPr>
        <w:pStyle w:val="ListParagraph"/>
        <w:numPr>
          <w:ilvl w:val="0"/>
          <w:numId w:val="42"/>
        </w:numPr>
      </w:pPr>
      <w:r>
        <w:t>Lazy</w:t>
      </w:r>
    </w:p>
    <w:p w:rsidR="001E3012" w:rsidRDefault="001E3012" w:rsidP="003A5F9B">
      <w:pPr>
        <w:pStyle w:val="ListParagraph"/>
        <w:numPr>
          <w:ilvl w:val="0"/>
          <w:numId w:val="42"/>
        </w:numPr>
      </w:pPr>
      <w:r>
        <w:t>Liars</w:t>
      </w:r>
    </w:p>
    <w:p w:rsidR="001E3012" w:rsidRDefault="001E3012" w:rsidP="003A5F9B">
      <w:pPr>
        <w:pStyle w:val="ListParagraph"/>
        <w:numPr>
          <w:ilvl w:val="0"/>
          <w:numId w:val="42"/>
        </w:numPr>
      </w:pPr>
      <w:r>
        <w:lastRenderedPageBreak/>
        <w:t>Angry, chip on their shoulders</w:t>
      </w:r>
    </w:p>
    <w:p w:rsidR="005F1614" w:rsidRDefault="005F1614" w:rsidP="005F1614">
      <w:pPr>
        <w:pStyle w:val="Heading3"/>
      </w:pPr>
      <w:r>
        <w:t>“Positive”:</w:t>
      </w:r>
    </w:p>
    <w:p w:rsidR="005F1614" w:rsidRDefault="005F1614" w:rsidP="003A5F9B">
      <w:pPr>
        <w:pStyle w:val="ListParagraph"/>
        <w:numPr>
          <w:ilvl w:val="0"/>
          <w:numId w:val="43"/>
        </w:numPr>
      </w:pPr>
      <w:r>
        <w:t>Disabled people are:</w:t>
      </w:r>
    </w:p>
    <w:p w:rsidR="005F1614" w:rsidRDefault="005F1614" w:rsidP="003A5F9B">
      <w:pPr>
        <w:pStyle w:val="ListParagraph"/>
        <w:numPr>
          <w:ilvl w:val="0"/>
          <w:numId w:val="43"/>
        </w:numPr>
      </w:pPr>
      <w:r>
        <w:t xml:space="preserve">Inspirational </w:t>
      </w:r>
    </w:p>
    <w:p w:rsidR="005F1614" w:rsidRDefault="005F1614" w:rsidP="003A5F9B">
      <w:pPr>
        <w:pStyle w:val="ListParagraph"/>
        <w:numPr>
          <w:ilvl w:val="0"/>
          <w:numId w:val="43"/>
        </w:numPr>
      </w:pPr>
      <w:r>
        <w:t>Heroic</w:t>
      </w:r>
    </w:p>
    <w:p w:rsidR="005F1614" w:rsidRDefault="005F1614" w:rsidP="003A5F9B">
      <w:pPr>
        <w:pStyle w:val="ListParagraph"/>
        <w:numPr>
          <w:ilvl w:val="0"/>
          <w:numId w:val="43"/>
        </w:numPr>
      </w:pPr>
      <w:r>
        <w:t>Special</w:t>
      </w:r>
    </w:p>
    <w:p w:rsidR="005F1614" w:rsidRDefault="005F1614" w:rsidP="003A5F9B">
      <w:pPr>
        <w:pStyle w:val="ListParagraph"/>
        <w:numPr>
          <w:ilvl w:val="0"/>
          <w:numId w:val="43"/>
        </w:numPr>
      </w:pPr>
      <w:r>
        <w:t xml:space="preserve">Resilient </w:t>
      </w:r>
    </w:p>
    <w:p w:rsidR="005F1614" w:rsidRDefault="005F1614" w:rsidP="003A5F9B">
      <w:pPr>
        <w:pStyle w:val="ListParagraph"/>
        <w:numPr>
          <w:ilvl w:val="0"/>
          <w:numId w:val="43"/>
        </w:numPr>
      </w:pPr>
      <w:r>
        <w:t>Deserving of preferential treatment - help, attention</w:t>
      </w:r>
    </w:p>
    <w:p w:rsidR="00E175E7" w:rsidRDefault="00E175E7" w:rsidP="00E175E7">
      <w:pPr>
        <w:pStyle w:val="ListParagraph"/>
        <w:numPr>
          <w:ilvl w:val="0"/>
          <w:numId w:val="17"/>
        </w:numPr>
      </w:pPr>
      <w:r>
        <w:t>Most of us could never imagine [insert horrific impairment] happen to us but...</w:t>
      </w:r>
    </w:p>
    <w:p w:rsidR="00E175E7" w:rsidRDefault="00E175E7" w:rsidP="00E175E7">
      <w:pPr>
        <w:pStyle w:val="ListParagraph"/>
        <w:numPr>
          <w:ilvl w:val="0"/>
          <w:numId w:val="17"/>
        </w:numPr>
      </w:pPr>
      <w:r>
        <w:t xml:space="preserve">Through the miraculous assistance of [something </w:t>
      </w:r>
      <w:proofErr w:type="spellStart"/>
      <w:r>
        <w:t>cmopletely</w:t>
      </w:r>
      <w:proofErr w:type="spellEnd"/>
      <w:r>
        <w:t xml:space="preserve"> non-miraculous]...</w:t>
      </w:r>
    </w:p>
    <w:p w:rsidR="00E175E7" w:rsidRDefault="00E175E7" w:rsidP="00E175E7">
      <w:pPr>
        <w:pStyle w:val="ListParagraph"/>
        <w:numPr>
          <w:ilvl w:val="0"/>
          <w:numId w:val="17"/>
        </w:numPr>
      </w:pPr>
      <w:r>
        <w:t>Courageous battle</w:t>
      </w:r>
      <w:proofErr w:type="gramStart"/>
      <w:r>
        <w:t>..</w:t>
      </w:r>
      <w:proofErr w:type="gramEnd"/>
    </w:p>
    <w:p w:rsidR="00E175E7" w:rsidRDefault="00E175E7" w:rsidP="00E175E7">
      <w:pPr>
        <w:pStyle w:val="ListParagraph"/>
        <w:numPr>
          <w:ilvl w:val="0"/>
          <w:numId w:val="17"/>
        </w:numPr>
      </w:pPr>
      <w:r>
        <w:t>....proving you can achieve anything if you really try!</w:t>
      </w:r>
    </w:p>
    <w:p w:rsidR="001E3012" w:rsidRDefault="00E175E7" w:rsidP="00E175E7">
      <w:pPr>
        <w:pStyle w:val="Heading1"/>
      </w:pPr>
      <w:proofErr w:type="spellStart"/>
      <w:r>
        <w:t>Microaggressions</w:t>
      </w:r>
      <w:proofErr w:type="spellEnd"/>
    </w:p>
    <w:p w:rsidR="001E3012" w:rsidRDefault="001E3012" w:rsidP="001E3012">
      <w:r>
        <w:t>Everyday verbal, nonverbal, and environmental slights, snubs, or insults, intentional or unintentional, which communicate hostile, derogatory, or negative messages to disabled people based solely upon their group membership/disability status.</w:t>
      </w:r>
    </w:p>
    <w:p w:rsidR="001E3012" w:rsidRDefault="001E3012" w:rsidP="003A5F9B">
      <w:pPr>
        <w:pStyle w:val="ListParagraph"/>
        <w:numPr>
          <w:ilvl w:val="0"/>
          <w:numId w:val="44"/>
        </w:numPr>
      </w:pPr>
      <w:r>
        <w:t>Subtle, stunning, automatic, “put downs”, dismissive looks, gestures, tones…</w:t>
      </w:r>
    </w:p>
    <w:p w:rsidR="001E3012" w:rsidRDefault="001E3012" w:rsidP="003A5F9B">
      <w:pPr>
        <w:pStyle w:val="ListParagraph"/>
        <w:numPr>
          <w:ilvl w:val="0"/>
          <w:numId w:val="44"/>
        </w:numPr>
      </w:pPr>
      <w:r>
        <w:t xml:space="preserve">Consistent with </w:t>
      </w:r>
      <w:proofErr w:type="spellStart"/>
      <w:r>
        <w:t>ableist</w:t>
      </w:r>
      <w:proofErr w:type="spellEnd"/>
      <w:r>
        <w:t xml:space="preserve"> culture</w:t>
      </w:r>
    </w:p>
    <w:p w:rsidR="001E3012" w:rsidRDefault="001E3012" w:rsidP="003A5F9B">
      <w:pPr>
        <w:pStyle w:val="ListParagraph"/>
        <w:numPr>
          <w:ilvl w:val="0"/>
          <w:numId w:val="44"/>
        </w:numPr>
      </w:pPr>
      <w:r>
        <w:t>So pervasive that they are often overlooked or dismissed as innocuous</w:t>
      </w:r>
    </w:p>
    <w:p w:rsidR="001E3012" w:rsidRDefault="001E3012" w:rsidP="003A5F9B">
      <w:pPr>
        <w:pStyle w:val="ListParagraph"/>
        <w:numPr>
          <w:ilvl w:val="0"/>
          <w:numId w:val="44"/>
        </w:numPr>
      </w:pPr>
      <w:r>
        <w:t>Even well-intended</w:t>
      </w:r>
    </w:p>
    <w:p w:rsidR="001E3012" w:rsidRDefault="001E3012" w:rsidP="003A5F9B">
      <w:pPr>
        <w:pStyle w:val="ListParagraph"/>
        <w:numPr>
          <w:ilvl w:val="0"/>
          <w:numId w:val="44"/>
        </w:numPr>
      </w:pPr>
      <w:r>
        <w:t xml:space="preserve">Up to the “victim” to define </w:t>
      </w:r>
    </w:p>
    <w:p w:rsidR="00E175E7" w:rsidRDefault="00E175E7" w:rsidP="00E175E7"/>
    <w:p w:rsidR="001E3012" w:rsidRDefault="001E3012" w:rsidP="003A5F9B">
      <w:pPr>
        <w:pStyle w:val="ListParagraph"/>
        <w:numPr>
          <w:ilvl w:val="0"/>
          <w:numId w:val="45"/>
        </w:numPr>
      </w:pPr>
      <w:proofErr w:type="spellStart"/>
      <w:r>
        <w:t>Microassaults</w:t>
      </w:r>
      <w:proofErr w:type="spellEnd"/>
      <w:r>
        <w:t>: Explicit derogations meant to hurt victim (name calling, avoidance, etc.)</w:t>
      </w:r>
    </w:p>
    <w:p w:rsidR="001E3012" w:rsidRDefault="001E3012" w:rsidP="003A5F9B">
      <w:pPr>
        <w:pStyle w:val="ListParagraph"/>
        <w:numPr>
          <w:ilvl w:val="0"/>
          <w:numId w:val="45"/>
        </w:numPr>
      </w:pPr>
      <w:proofErr w:type="spellStart"/>
      <w:r>
        <w:t>Microinsults</w:t>
      </w:r>
      <w:proofErr w:type="spellEnd"/>
      <w:r>
        <w:t>: Words and actions that convey rudeness, insensitivity, demeaning attitudes</w:t>
      </w:r>
    </w:p>
    <w:p w:rsidR="001E3012" w:rsidRDefault="001E3012" w:rsidP="003A5F9B">
      <w:pPr>
        <w:pStyle w:val="ListParagraph"/>
        <w:numPr>
          <w:ilvl w:val="0"/>
          <w:numId w:val="45"/>
        </w:numPr>
      </w:pPr>
      <w:proofErr w:type="spellStart"/>
      <w:r>
        <w:t>Microinvalidations</w:t>
      </w:r>
      <w:proofErr w:type="spellEnd"/>
      <w:r>
        <w:t>: Excluding, negating, dismissing thoughts, feelings or experiences</w:t>
      </w:r>
    </w:p>
    <w:p w:rsidR="001E3012" w:rsidRDefault="001E3012" w:rsidP="001E3012"/>
    <w:p w:rsidR="001E3012" w:rsidRDefault="001E3012" w:rsidP="001E3012">
      <w:r>
        <w:t xml:space="preserve">Death by a thousand cuts…Consider the cumulative impact of a lifetime of </w:t>
      </w:r>
      <w:proofErr w:type="spellStart"/>
      <w:r>
        <w:t>microaggressions</w:t>
      </w:r>
      <w:proofErr w:type="spellEnd"/>
      <w:r>
        <w:t>.</w:t>
      </w:r>
    </w:p>
    <w:p w:rsidR="001E3012" w:rsidRDefault="001E3012" w:rsidP="00E175E7">
      <w:pPr>
        <w:pStyle w:val="Heading1"/>
      </w:pPr>
      <w:r>
        <w:t>Disability Themes</w:t>
      </w:r>
    </w:p>
    <w:p w:rsidR="001E3012" w:rsidRDefault="001E3012" w:rsidP="003A5F9B">
      <w:pPr>
        <w:pStyle w:val="ListParagraph"/>
        <w:numPr>
          <w:ilvl w:val="0"/>
          <w:numId w:val="46"/>
        </w:numPr>
      </w:pPr>
      <w:r>
        <w:t>Denial of identity</w:t>
      </w:r>
    </w:p>
    <w:p w:rsidR="001E3012" w:rsidRDefault="001E3012" w:rsidP="003A5F9B">
      <w:pPr>
        <w:pStyle w:val="ListParagraph"/>
        <w:numPr>
          <w:ilvl w:val="1"/>
          <w:numId w:val="46"/>
        </w:numPr>
      </w:pPr>
      <w:r>
        <w:t>Inspiration</w:t>
      </w:r>
    </w:p>
    <w:p w:rsidR="001E3012" w:rsidRDefault="001E3012" w:rsidP="003A5F9B">
      <w:pPr>
        <w:pStyle w:val="ListParagraph"/>
        <w:numPr>
          <w:ilvl w:val="1"/>
          <w:numId w:val="46"/>
        </w:numPr>
      </w:pPr>
      <w:r>
        <w:t>Disability as a choice</w:t>
      </w:r>
    </w:p>
    <w:p w:rsidR="001E3012" w:rsidRDefault="001E3012" w:rsidP="003A5F9B">
      <w:pPr>
        <w:pStyle w:val="ListParagraph"/>
        <w:numPr>
          <w:ilvl w:val="1"/>
          <w:numId w:val="46"/>
        </w:numPr>
      </w:pPr>
      <w:r>
        <w:t>Faking disability</w:t>
      </w:r>
    </w:p>
    <w:p w:rsidR="001E3012" w:rsidRDefault="001E3012" w:rsidP="003A5F9B">
      <w:pPr>
        <w:pStyle w:val="ListParagraph"/>
        <w:numPr>
          <w:ilvl w:val="0"/>
          <w:numId w:val="46"/>
        </w:numPr>
      </w:pPr>
      <w:r>
        <w:t>Avoidance</w:t>
      </w:r>
    </w:p>
    <w:p w:rsidR="001E3012" w:rsidRDefault="00E010B5" w:rsidP="003A5F9B">
      <w:pPr>
        <w:pStyle w:val="ListParagraph"/>
        <w:numPr>
          <w:ilvl w:val="0"/>
          <w:numId w:val="46"/>
        </w:numPr>
      </w:pPr>
      <w:r>
        <w:t>Helpless/Secondary Gain</w:t>
      </w:r>
    </w:p>
    <w:p w:rsidR="001E3012" w:rsidRDefault="001E3012" w:rsidP="003A5F9B">
      <w:pPr>
        <w:pStyle w:val="ListParagraph"/>
        <w:numPr>
          <w:ilvl w:val="0"/>
          <w:numId w:val="46"/>
        </w:numPr>
      </w:pPr>
      <w:proofErr w:type="spellStart"/>
      <w:r>
        <w:t>Desexualization</w:t>
      </w:r>
      <w:proofErr w:type="spellEnd"/>
    </w:p>
    <w:p w:rsidR="001E3012" w:rsidRDefault="001E3012" w:rsidP="003A5F9B">
      <w:pPr>
        <w:pStyle w:val="ListParagraph"/>
        <w:numPr>
          <w:ilvl w:val="0"/>
          <w:numId w:val="46"/>
        </w:numPr>
      </w:pPr>
      <w:r>
        <w:t>Denial of privacy</w:t>
      </w:r>
    </w:p>
    <w:p w:rsidR="001E3012" w:rsidRDefault="001E3012" w:rsidP="003A5F9B">
      <w:pPr>
        <w:pStyle w:val="ListParagraph"/>
        <w:numPr>
          <w:ilvl w:val="0"/>
          <w:numId w:val="46"/>
        </w:numPr>
      </w:pPr>
      <w:r>
        <w:t>Patronization/</w:t>
      </w:r>
      <w:proofErr w:type="spellStart"/>
      <w:r>
        <w:t>Infantilization</w:t>
      </w:r>
      <w:proofErr w:type="spellEnd"/>
    </w:p>
    <w:p w:rsidR="001E3012" w:rsidRDefault="001E3012" w:rsidP="003A5F9B">
      <w:pPr>
        <w:pStyle w:val="ListParagraph"/>
        <w:numPr>
          <w:ilvl w:val="0"/>
          <w:numId w:val="46"/>
        </w:numPr>
      </w:pPr>
      <w:r>
        <w:t>Spread effect</w:t>
      </w:r>
    </w:p>
    <w:p w:rsidR="001E3012" w:rsidRDefault="001E3012" w:rsidP="003A5F9B">
      <w:pPr>
        <w:pStyle w:val="ListParagraph"/>
        <w:numPr>
          <w:ilvl w:val="0"/>
          <w:numId w:val="46"/>
        </w:numPr>
      </w:pPr>
      <w:r>
        <w:t>Second class citizen/Burden</w:t>
      </w:r>
    </w:p>
    <w:p w:rsidR="001E3012" w:rsidRDefault="00E010B5" w:rsidP="00E010B5">
      <w:pPr>
        <w:pStyle w:val="Heading1"/>
      </w:pPr>
      <w:r>
        <w:t xml:space="preserve">How to spot a fake disability </w:t>
      </w:r>
      <w:r w:rsidR="001E3012">
        <w:t xml:space="preserve">- Annie </w:t>
      </w:r>
      <w:proofErr w:type="spellStart"/>
      <w:r w:rsidR="001E3012">
        <w:t>Elainey</w:t>
      </w:r>
      <w:proofErr w:type="spellEnd"/>
    </w:p>
    <w:p w:rsidR="008561E5" w:rsidRPr="008561E5" w:rsidRDefault="00EC0492" w:rsidP="008561E5">
      <w:hyperlink r:id="rId6" w:history="1">
        <w:r w:rsidR="008561E5" w:rsidRPr="008561E5">
          <w:rPr>
            <w:rStyle w:val="Hyperlink"/>
          </w:rPr>
          <w:t>https://www.youtube.com/watch?v=sIOcKpSVp4k&amp;feature=player_embedded</w:t>
        </w:r>
      </w:hyperlink>
    </w:p>
    <w:p w:rsidR="001E3012" w:rsidRDefault="001E3012" w:rsidP="00E010B5">
      <w:pPr>
        <w:pStyle w:val="Heading1"/>
      </w:pPr>
      <w:r>
        <w:lastRenderedPageBreak/>
        <w:t>What’s wrong with you?</w:t>
      </w:r>
      <w:r w:rsidR="00E010B5">
        <w:t xml:space="preserve"> </w:t>
      </w:r>
      <w:r>
        <w:t>- Sitting Pretty with Lolo</w:t>
      </w:r>
    </w:p>
    <w:p w:rsidR="008561E5" w:rsidRPr="008561E5" w:rsidRDefault="00EC0492" w:rsidP="008561E5">
      <w:hyperlink r:id="rId7" w:history="1">
        <w:r w:rsidR="008561E5" w:rsidRPr="008561E5">
          <w:rPr>
            <w:rStyle w:val="Hyperlink"/>
          </w:rPr>
          <w:t>https://www.youtube.com/watch?v=Z9enfss75XU</w:t>
        </w:r>
      </w:hyperlink>
    </w:p>
    <w:p w:rsidR="001E3012" w:rsidRDefault="001E3012" w:rsidP="008561E5">
      <w:pPr>
        <w:pStyle w:val="Heading1"/>
      </w:pPr>
      <w:r>
        <w:t>Reflective Questions</w:t>
      </w:r>
    </w:p>
    <w:p w:rsidR="008561E5" w:rsidRDefault="008561E5" w:rsidP="003A5F9B">
      <w:pPr>
        <w:pStyle w:val="ListParagraph"/>
        <w:numPr>
          <w:ilvl w:val="0"/>
          <w:numId w:val="48"/>
        </w:numPr>
      </w:pPr>
      <w:r>
        <w:t xml:space="preserve">What are our responsibilities relative to </w:t>
      </w:r>
      <w:proofErr w:type="spellStart"/>
      <w:r>
        <w:t>microaggressions</w:t>
      </w:r>
      <w:proofErr w:type="spellEnd"/>
      <w:r>
        <w:t>?</w:t>
      </w:r>
    </w:p>
    <w:p w:rsidR="008561E5" w:rsidRDefault="008561E5" w:rsidP="003A5F9B">
      <w:pPr>
        <w:pStyle w:val="ListParagraph"/>
        <w:numPr>
          <w:ilvl w:val="0"/>
          <w:numId w:val="48"/>
        </w:numPr>
      </w:pPr>
      <w:r>
        <w:t xml:space="preserve">How does </w:t>
      </w:r>
      <w:proofErr w:type="spellStart"/>
      <w:r>
        <w:t>ableist</w:t>
      </w:r>
      <w:proofErr w:type="spellEnd"/>
      <w:r>
        <w:t xml:space="preserve"> culture impact our campuses?</w:t>
      </w:r>
    </w:p>
    <w:p w:rsidR="008561E5" w:rsidRDefault="008561E5" w:rsidP="003A5F9B">
      <w:pPr>
        <w:pStyle w:val="ListParagraph"/>
        <w:numPr>
          <w:ilvl w:val="0"/>
          <w:numId w:val="48"/>
        </w:numPr>
      </w:pPr>
      <w:r>
        <w:t>How might our programming reinforce disempowering ideas?</w:t>
      </w:r>
    </w:p>
    <w:p w:rsidR="008561E5" w:rsidRPr="008561E5" w:rsidRDefault="008561E5" w:rsidP="003A5F9B">
      <w:pPr>
        <w:pStyle w:val="ListParagraph"/>
        <w:numPr>
          <w:ilvl w:val="0"/>
          <w:numId w:val="48"/>
        </w:numPr>
      </w:pPr>
      <w:r>
        <w:t>How do we respond, dialogue, educate?</w:t>
      </w:r>
    </w:p>
    <w:p w:rsidR="001E3012" w:rsidRDefault="008561E5" w:rsidP="008561E5">
      <w:pPr>
        <w:pStyle w:val="Heading1"/>
      </w:pPr>
      <w:r>
        <w:t>References</w:t>
      </w:r>
    </w:p>
    <w:p w:rsidR="001E3012" w:rsidRDefault="001E3012" w:rsidP="001E3012">
      <w:r>
        <w:t>Adams, M., Bell, L. A., &amp; Griffin, P. (2007). Teaching for diversity and social justice. New York: Routledge.</w:t>
      </w:r>
    </w:p>
    <w:p w:rsidR="001E3012" w:rsidRDefault="001E3012" w:rsidP="001E3012">
      <w:r>
        <w:t>Johnson, A. G. (2006). Privilege, power, and difference. Boston, Mass: McGraw-Hill.</w:t>
      </w:r>
    </w:p>
    <w:p w:rsidR="001E3012" w:rsidRDefault="001E3012" w:rsidP="001E3012">
      <w:r>
        <w:t xml:space="preserve">Keller, R.M. and </w:t>
      </w:r>
      <w:proofErr w:type="spellStart"/>
      <w:r>
        <w:t>Galgay</w:t>
      </w:r>
      <w:proofErr w:type="spellEnd"/>
      <w:r>
        <w:t xml:space="preserve">, C.E. (2010) </w:t>
      </w:r>
      <w:proofErr w:type="spellStart"/>
      <w:r>
        <w:t>Microaggressive</w:t>
      </w:r>
      <w:proofErr w:type="spellEnd"/>
      <w:r>
        <w:t xml:space="preserve"> experiences of people with disabilities. </w:t>
      </w:r>
      <w:proofErr w:type="gramStart"/>
      <w:r>
        <w:t>in</w:t>
      </w:r>
      <w:proofErr w:type="gramEnd"/>
      <w:r>
        <w:t xml:space="preserve"> Sue, D.W. (Ed.) </w:t>
      </w:r>
      <w:proofErr w:type="spellStart"/>
      <w:r>
        <w:t>Microaggressions</w:t>
      </w:r>
      <w:proofErr w:type="spellEnd"/>
      <w:r>
        <w:t xml:space="preserve"> and marginality.  Manifestation, dynamics and impact.  Hoboken, NJ: John Wiley and Sons, Inc. (241-268).</w:t>
      </w:r>
    </w:p>
    <w:p w:rsidR="001E3012" w:rsidRDefault="001E3012" w:rsidP="008561E5">
      <w:pPr>
        <w:pStyle w:val="Heading1"/>
      </w:pPr>
      <w:r>
        <w:t>Additional resources</w:t>
      </w:r>
    </w:p>
    <w:p w:rsidR="008561E5" w:rsidRDefault="001E3012" w:rsidP="001E3012">
      <w:r>
        <w:t xml:space="preserve">AHEAD Member Resources – Disability Awareness Programming &amp; Simulation </w:t>
      </w:r>
    </w:p>
    <w:p w:rsidR="001E3012" w:rsidRDefault="001E3012" w:rsidP="001E3012">
      <w:r>
        <w:t>h</w:t>
      </w:r>
      <w:r w:rsidR="008561E5">
        <w:t>ttp://ahead.org/prof_dev_videos</w:t>
      </w:r>
    </w:p>
    <w:p w:rsidR="00EC0492" w:rsidRDefault="00EC0492" w:rsidP="001E3012"/>
    <w:p w:rsidR="008561E5" w:rsidRDefault="001E3012" w:rsidP="001E3012">
      <w:r>
        <w:t>Disability Awareness &amp; Simulation Activities, University of Arizona</w:t>
      </w:r>
    </w:p>
    <w:p w:rsidR="001E3012" w:rsidRDefault="001E3012" w:rsidP="001E3012">
      <w:r>
        <w:t>http://drc.arizona.edu/outreach-education/disability-awar</w:t>
      </w:r>
      <w:r w:rsidR="008561E5">
        <w:t>eness-and-simulation-activities</w:t>
      </w:r>
    </w:p>
    <w:p w:rsidR="000B5B4A" w:rsidRDefault="000B5B4A" w:rsidP="001E3012"/>
    <w:sectPr w:rsidR="000B5B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  <w:font w:name="PMingLiU">
    <w:altName w:val="新細明體"/>
    <w:charset w:val="88"/>
    <w:family w:val="auto"/>
    <w:pitch w:val="variable"/>
    <w:sig w:usb0="00000000" w:usb1="08080000" w:usb2="00000010" w:usb3="00000000" w:csb0="001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3B5D"/>
    <w:multiLevelType w:val="hybridMultilevel"/>
    <w:tmpl w:val="331C0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2200B"/>
    <w:multiLevelType w:val="hybridMultilevel"/>
    <w:tmpl w:val="03D8E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837D60"/>
    <w:multiLevelType w:val="hybridMultilevel"/>
    <w:tmpl w:val="2FA08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9C2281"/>
    <w:multiLevelType w:val="hybridMultilevel"/>
    <w:tmpl w:val="BD1C5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880EE5"/>
    <w:multiLevelType w:val="hybridMultilevel"/>
    <w:tmpl w:val="2DB6E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7751F9"/>
    <w:multiLevelType w:val="hybridMultilevel"/>
    <w:tmpl w:val="FF66A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2A3D11"/>
    <w:multiLevelType w:val="hybridMultilevel"/>
    <w:tmpl w:val="D2C67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CD1FCF"/>
    <w:multiLevelType w:val="hybridMultilevel"/>
    <w:tmpl w:val="DD129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0C5CCF"/>
    <w:multiLevelType w:val="hybridMultilevel"/>
    <w:tmpl w:val="54222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7A4F52"/>
    <w:multiLevelType w:val="hybridMultilevel"/>
    <w:tmpl w:val="8850D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A31A2E"/>
    <w:multiLevelType w:val="hybridMultilevel"/>
    <w:tmpl w:val="F918C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496E89"/>
    <w:multiLevelType w:val="hybridMultilevel"/>
    <w:tmpl w:val="A7D64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A24D6C"/>
    <w:multiLevelType w:val="hybridMultilevel"/>
    <w:tmpl w:val="D4928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7357C6"/>
    <w:multiLevelType w:val="hybridMultilevel"/>
    <w:tmpl w:val="01CA2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51067C"/>
    <w:multiLevelType w:val="hybridMultilevel"/>
    <w:tmpl w:val="08F4B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3C23FE"/>
    <w:multiLevelType w:val="hybridMultilevel"/>
    <w:tmpl w:val="F678E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641CED"/>
    <w:multiLevelType w:val="hybridMultilevel"/>
    <w:tmpl w:val="509A8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BC6BC1"/>
    <w:multiLevelType w:val="hybridMultilevel"/>
    <w:tmpl w:val="1CCC1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187608"/>
    <w:multiLevelType w:val="hybridMultilevel"/>
    <w:tmpl w:val="B980F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E14571"/>
    <w:multiLevelType w:val="hybridMultilevel"/>
    <w:tmpl w:val="45C61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BA2288"/>
    <w:multiLevelType w:val="hybridMultilevel"/>
    <w:tmpl w:val="E9061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070EEE"/>
    <w:multiLevelType w:val="hybridMultilevel"/>
    <w:tmpl w:val="DDD84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A963F5"/>
    <w:multiLevelType w:val="hybridMultilevel"/>
    <w:tmpl w:val="D06E9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EC6886"/>
    <w:multiLevelType w:val="hybridMultilevel"/>
    <w:tmpl w:val="41F0F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61300D"/>
    <w:multiLevelType w:val="hybridMultilevel"/>
    <w:tmpl w:val="3A2AD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423320"/>
    <w:multiLevelType w:val="hybridMultilevel"/>
    <w:tmpl w:val="39A60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7771CA"/>
    <w:multiLevelType w:val="hybridMultilevel"/>
    <w:tmpl w:val="4A0E5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E57E4C"/>
    <w:multiLevelType w:val="hybridMultilevel"/>
    <w:tmpl w:val="D3F4D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F06ACF"/>
    <w:multiLevelType w:val="hybridMultilevel"/>
    <w:tmpl w:val="9236A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B55DAA"/>
    <w:multiLevelType w:val="hybridMultilevel"/>
    <w:tmpl w:val="FE606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6F304F"/>
    <w:multiLevelType w:val="hybridMultilevel"/>
    <w:tmpl w:val="1D3CC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7A0438"/>
    <w:multiLevelType w:val="hybridMultilevel"/>
    <w:tmpl w:val="EDD0E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BD78AD"/>
    <w:multiLevelType w:val="hybridMultilevel"/>
    <w:tmpl w:val="8F623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2B0CCA"/>
    <w:multiLevelType w:val="hybridMultilevel"/>
    <w:tmpl w:val="962CC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370565"/>
    <w:multiLevelType w:val="hybridMultilevel"/>
    <w:tmpl w:val="61CA1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7608F6"/>
    <w:multiLevelType w:val="hybridMultilevel"/>
    <w:tmpl w:val="5B428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4915E6"/>
    <w:multiLevelType w:val="hybridMultilevel"/>
    <w:tmpl w:val="A1666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D81C44"/>
    <w:multiLevelType w:val="hybridMultilevel"/>
    <w:tmpl w:val="0B9CB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EC336B"/>
    <w:multiLevelType w:val="hybridMultilevel"/>
    <w:tmpl w:val="89062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874CA7"/>
    <w:multiLevelType w:val="hybridMultilevel"/>
    <w:tmpl w:val="F40C0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A51BFD"/>
    <w:multiLevelType w:val="hybridMultilevel"/>
    <w:tmpl w:val="D27C7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1D19BB"/>
    <w:multiLevelType w:val="hybridMultilevel"/>
    <w:tmpl w:val="87C62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380D53"/>
    <w:multiLevelType w:val="hybridMultilevel"/>
    <w:tmpl w:val="A19C8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8970AF"/>
    <w:multiLevelType w:val="hybridMultilevel"/>
    <w:tmpl w:val="7E446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CA70D7"/>
    <w:multiLevelType w:val="hybridMultilevel"/>
    <w:tmpl w:val="23FAA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A83DA0"/>
    <w:multiLevelType w:val="hybridMultilevel"/>
    <w:tmpl w:val="B58E7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4232CDB"/>
    <w:multiLevelType w:val="hybridMultilevel"/>
    <w:tmpl w:val="092AF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5D664DA"/>
    <w:multiLevelType w:val="hybridMultilevel"/>
    <w:tmpl w:val="AF12D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6B95621"/>
    <w:multiLevelType w:val="hybridMultilevel"/>
    <w:tmpl w:val="F0126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7461A2E"/>
    <w:multiLevelType w:val="hybridMultilevel"/>
    <w:tmpl w:val="3F643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B584291"/>
    <w:multiLevelType w:val="hybridMultilevel"/>
    <w:tmpl w:val="FA704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EE31C91"/>
    <w:multiLevelType w:val="hybridMultilevel"/>
    <w:tmpl w:val="4A866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F71759F"/>
    <w:multiLevelType w:val="hybridMultilevel"/>
    <w:tmpl w:val="5386B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FA40D9B"/>
    <w:multiLevelType w:val="hybridMultilevel"/>
    <w:tmpl w:val="6E029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4"/>
  </w:num>
  <w:num w:numId="3">
    <w:abstractNumId w:val="27"/>
  </w:num>
  <w:num w:numId="4">
    <w:abstractNumId w:val="53"/>
  </w:num>
  <w:num w:numId="5">
    <w:abstractNumId w:val="47"/>
  </w:num>
  <w:num w:numId="6">
    <w:abstractNumId w:val="42"/>
  </w:num>
  <w:num w:numId="7">
    <w:abstractNumId w:val="0"/>
  </w:num>
  <w:num w:numId="8">
    <w:abstractNumId w:val="43"/>
  </w:num>
  <w:num w:numId="9">
    <w:abstractNumId w:val="19"/>
  </w:num>
  <w:num w:numId="10">
    <w:abstractNumId w:val="40"/>
  </w:num>
  <w:num w:numId="11">
    <w:abstractNumId w:val="39"/>
  </w:num>
  <w:num w:numId="12">
    <w:abstractNumId w:val="36"/>
  </w:num>
  <w:num w:numId="13">
    <w:abstractNumId w:val="33"/>
  </w:num>
  <w:num w:numId="14">
    <w:abstractNumId w:val="6"/>
  </w:num>
  <w:num w:numId="15">
    <w:abstractNumId w:val="32"/>
  </w:num>
  <w:num w:numId="16">
    <w:abstractNumId w:val="24"/>
  </w:num>
  <w:num w:numId="17">
    <w:abstractNumId w:val="5"/>
  </w:num>
  <w:num w:numId="18">
    <w:abstractNumId w:val="28"/>
  </w:num>
  <w:num w:numId="19">
    <w:abstractNumId w:val="11"/>
  </w:num>
  <w:num w:numId="20">
    <w:abstractNumId w:val="34"/>
  </w:num>
  <w:num w:numId="21">
    <w:abstractNumId w:val="3"/>
  </w:num>
  <w:num w:numId="22">
    <w:abstractNumId w:val="51"/>
  </w:num>
  <w:num w:numId="23">
    <w:abstractNumId w:val="14"/>
  </w:num>
  <w:num w:numId="24">
    <w:abstractNumId w:val="31"/>
  </w:num>
  <w:num w:numId="25">
    <w:abstractNumId w:val="22"/>
  </w:num>
  <w:num w:numId="26">
    <w:abstractNumId w:val="38"/>
  </w:num>
  <w:num w:numId="27">
    <w:abstractNumId w:val="23"/>
  </w:num>
  <w:num w:numId="28">
    <w:abstractNumId w:val="35"/>
  </w:num>
  <w:num w:numId="29">
    <w:abstractNumId w:val="49"/>
  </w:num>
  <w:num w:numId="30">
    <w:abstractNumId w:val="20"/>
  </w:num>
  <w:num w:numId="31">
    <w:abstractNumId w:val="45"/>
  </w:num>
  <w:num w:numId="32">
    <w:abstractNumId w:val="41"/>
  </w:num>
  <w:num w:numId="33">
    <w:abstractNumId w:val="26"/>
  </w:num>
  <w:num w:numId="34">
    <w:abstractNumId w:val="50"/>
  </w:num>
  <w:num w:numId="35">
    <w:abstractNumId w:val="29"/>
  </w:num>
  <w:num w:numId="36">
    <w:abstractNumId w:val="13"/>
  </w:num>
  <w:num w:numId="37">
    <w:abstractNumId w:val="52"/>
  </w:num>
  <w:num w:numId="38">
    <w:abstractNumId w:val="8"/>
  </w:num>
  <w:num w:numId="39">
    <w:abstractNumId w:val="7"/>
  </w:num>
  <w:num w:numId="40">
    <w:abstractNumId w:val="37"/>
  </w:num>
  <w:num w:numId="41">
    <w:abstractNumId w:val="10"/>
  </w:num>
  <w:num w:numId="42">
    <w:abstractNumId w:val="48"/>
  </w:num>
  <w:num w:numId="43">
    <w:abstractNumId w:val="17"/>
  </w:num>
  <w:num w:numId="44">
    <w:abstractNumId w:val="2"/>
  </w:num>
  <w:num w:numId="45">
    <w:abstractNumId w:val="46"/>
  </w:num>
  <w:num w:numId="46">
    <w:abstractNumId w:val="18"/>
  </w:num>
  <w:num w:numId="47">
    <w:abstractNumId w:val="9"/>
  </w:num>
  <w:num w:numId="48">
    <w:abstractNumId w:val="21"/>
  </w:num>
  <w:num w:numId="49">
    <w:abstractNumId w:val="1"/>
  </w:num>
  <w:num w:numId="50">
    <w:abstractNumId w:val="15"/>
  </w:num>
  <w:num w:numId="51">
    <w:abstractNumId w:val="30"/>
  </w:num>
  <w:num w:numId="52">
    <w:abstractNumId w:val="25"/>
  </w:num>
  <w:num w:numId="53">
    <w:abstractNumId w:val="12"/>
  </w:num>
  <w:num w:numId="54">
    <w:abstractNumId w:val="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012"/>
    <w:rsid w:val="000B5B4A"/>
    <w:rsid w:val="00163D29"/>
    <w:rsid w:val="001E3012"/>
    <w:rsid w:val="001E34DD"/>
    <w:rsid w:val="00371B70"/>
    <w:rsid w:val="003A5F9B"/>
    <w:rsid w:val="0045434A"/>
    <w:rsid w:val="00474137"/>
    <w:rsid w:val="005023F5"/>
    <w:rsid w:val="005F1614"/>
    <w:rsid w:val="005F406E"/>
    <w:rsid w:val="008561E5"/>
    <w:rsid w:val="00AC63B5"/>
    <w:rsid w:val="00C03804"/>
    <w:rsid w:val="00C17146"/>
    <w:rsid w:val="00CD4657"/>
    <w:rsid w:val="00E010B5"/>
    <w:rsid w:val="00E175E7"/>
    <w:rsid w:val="00EC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3B5"/>
    <w:pPr>
      <w:spacing w:after="0" w:line="240" w:lineRule="auto"/>
      <w:contextualSpacing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61E5"/>
    <w:pPr>
      <w:keepNext/>
      <w:keepLines/>
      <w:spacing w:before="240"/>
      <w:contextualSpacing w:val="0"/>
      <w:outlineLvl w:val="0"/>
    </w:pPr>
    <w:rPr>
      <w:rFonts w:eastAsiaTheme="majorEastAsia" w:cstheme="majorBidi"/>
      <w:color w:val="3786CD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61E5"/>
    <w:pPr>
      <w:keepNext/>
      <w:keepLines/>
      <w:spacing w:before="40"/>
      <w:contextualSpacing w:val="0"/>
      <w:outlineLvl w:val="1"/>
    </w:pPr>
    <w:rPr>
      <w:rFonts w:eastAsiaTheme="majorEastAsia" w:cstheme="majorBidi"/>
      <w:color w:val="255F9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434A"/>
    <w:pPr>
      <w:keepNext/>
      <w:keepLines/>
      <w:spacing w:before="40"/>
      <w:outlineLvl w:val="2"/>
    </w:pPr>
    <w:rPr>
      <w:rFonts w:eastAsiaTheme="majorEastAsia" w:cstheme="majorBidi"/>
      <w:color w:val="1A416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3B5"/>
    <w:pPr>
      <w:keepNext/>
      <w:keepLines/>
      <w:spacing w:before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1E5"/>
    <w:rPr>
      <w:rFonts w:ascii="Times New Roman" w:eastAsiaTheme="majorEastAsia" w:hAnsi="Times New Roman" w:cstheme="majorBidi"/>
      <w:color w:val="3786CD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61E5"/>
    <w:rPr>
      <w:rFonts w:ascii="Times New Roman" w:eastAsiaTheme="majorEastAsia" w:hAnsi="Times New Roman" w:cstheme="majorBidi"/>
      <w:color w:val="255F9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5434A"/>
    <w:rPr>
      <w:rFonts w:ascii="Times New Roman" w:eastAsiaTheme="majorEastAsia" w:hAnsi="Times New Roman" w:cstheme="majorBidi"/>
      <w:color w:val="1A4164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3B5"/>
    <w:rPr>
      <w:rFonts w:ascii="Times New Roman" w:eastAsiaTheme="majorEastAsia" w:hAnsi="Times New Roman" w:cstheme="majorBidi"/>
      <w:i/>
      <w:iCs/>
      <w:color w:val="2E74B5" w:themeColor="accent1" w:themeShade="BF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F406E"/>
    <w:rPr>
      <w:rFonts w:eastAsiaTheme="majorEastAsia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06E"/>
    <w:rPr>
      <w:rFonts w:ascii="Times New Roman" w:eastAsiaTheme="majorEastAsia" w:hAnsi="Times New Roman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06E"/>
    <w:pPr>
      <w:numPr>
        <w:ilvl w:val="1"/>
      </w:numPr>
      <w:spacing w:after="160"/>
      <w:contextualSpacing w:val="0"/>
    </w:pPr>
    <w:rPr>
      <w:rFonts w:eastAsiaTheme="minorEastAsia"/>
      <w:color w:val="15334F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5F406E"/>
    <w:rPr>
      <w:rFonts w:ascii="Times New Roman" w:eastAsiaTheme="minorEastAsia" w:hAnsi="Times New Roman"/>
      <w:color w:val="15334F"/>
      <w:sz w:val="32"/>
    </w:rPr>
  </w:style>
  <w:style w:type="paragraph" w:styleId="NoSpacing">
    <w:name w:val="No Spacing"/>
    <w:uiPriority w:val="1"/>
    <w:qFormat/>
    <w:rsid w:val="00AC63B5"/>
    <w:pPr>
      <w:spacing w:after="0" w:line="240" w:lineRule="auto"/>
    </w:pPr>
    <w:rPr>
      <w:rFonts w:ascii="Times New Roman" w:eastAsia="PMingLiU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0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0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E3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3012"/>
    <w:pPr>
      <w:ind w:left="720"/>
    </w:pPr>
  </w:style>
  <w:style w:type="character" w:styleId="Hyperlink">
    <w:name w:val="Hyperlink"/>
    <w:basedOn w:val="DefaultParagraphFont"/>
    <w:uiPriority w:val="99"/>
    <w:unhideWhenUsed/>
    <w:rsid w:val="008561E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3B5"/>
    <w:pPr>
      <w:spacing w:after="0" w:line="240" w:lineRule="auto"/>
      <w:contextualSpacing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61E5"/>
    <w:pPr>
      <w:keepNext/>
      <w:keepLines/>
      <w:spacing w:before="240"/>
      <w:contextualSpacing w:val="0"/>
      <w:outlineLvl w:val="0"/>
    </w:pPr>
    <w:rPr>
      <w:rFonts w:eastAsiaTheme="majorEastAsia" w:cstheme="majorBidi"/>
      <w:color w:val="3786CD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61E5"/>
    <w:pPr>
      <w:keepNext/>
      <w:keepLines/>
      <w:spacing w:before="40"/>
      <w:contextualSpacing w:val="0"/>
      <w:outlineLvl w:val="1"/>
    </w:pPr>
    <w:rPr>
      <w:rFonts w:eastAsiaTheme="majorEastAsia" w:cstheme="majorBidi"/>
      <w:color w:val="255F9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434A"/>
    <w:pPr>
      <w:keepNext/>
      <w:keepLines/>
      <w:spacing w:before="40"/>
      <w:outlineLvl w:val="2"/>
    </w:pPr>
    <w:rPr>
      <w:rFonts w:eastAsiaTheme="majorEastAsia" w:cstheme="majorBidi"/>
      <w:color w:val="1A416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3B5"/>
    <w:pPr>
      <w:keepNext/>
      <w:keepLines/>
      <w:spacing w:before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1E5"/>
    <w:rPr>
      <w:rFonts w:ascii="Times New Roman" w:eastAsiaTheme="majorEastAsia" w:hAnsi="Times New Roman" w:cstheme="majorBidi"/>
      <w:color w:val="3786CD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61E5"/>
    <w:rPr>
      <w:rFonts w:ascii="Times New Roman" w:eastAsiaTheme="majorEastAsia" w:hAnsi="Times New Roman" w:cstheme="majorBidi"/>
      <w:color w:val="255F9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5434A"/>
    <w:rPr>
      <w:rFonts w:ascii="Times New Roman" w:eastAsiaTheme="majorEastAsia" w:hAnsi="Times New Roman" w:cstheme="majorBidi"/>
      <w:color w:val="1A4164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3B5"/>
    <w:rPr>
      <w:rFonts w:ascii="Times New Roman" w:eastAsiaTheme="majorEastAsia" w:hAnsi="Times New Roman" w:cstheme="majorBidi"/>
      <w:i/>
      <w:iCs/>
      <w:color w:val="2E74B5" w:themeColor="accent1" w:themeShade="BF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F406E"/>
    <w:rPr>
      <w:rFonts w:eastAsiaTheme="majorEastAsia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06E"/>
    <w:rPr>
      <w:rFonts w:ascii="Times New Roman" w:eastAsiaTheme="majorEastAsia" w:hAnsi="Times New Roman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06E"/>
    <w:pPr>
      <w:numPr>
        <w:ilvl w:val="1"/>
      </w:numPr>
      <w:spacing w:after="160"/>
      <w:contextualSpacing w:val="0"/>
    </w:pPr>
    <w:rPr>
      <w:rFonts w:eastAsiaTheme="minorEastAsia"/>
      <w:color w:val="15334F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5F406E"/>
    <w:rPr>
      <w:rFonts w:ascii="Times New Roman" w:eastAsiaTheme="minorEastAsia" w:hAnsi="Times New Roman"/>
      <w:color w:val="15334F"/>
      <w:sz w:val="32"/>
    </w:rPr>
  </w:style>
  <w:style w:type="paragraph" w:styleId="NoSpacing">
    <w:name w:val="No Spacing"/>
    <w:uiPriority w:val="1"/>
    <w:qFormat/>
    <w:rsid w:val="00AC63B5"/>
    <w:pPr>
      <w:spacing w:after="0" w:line="240" w:lineRule="auto"/>
    </w:pPr>
    <w:rPr>
      <w:rFonts w:ascii="Times New Roman" w:eastAsia="PMingLiU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0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0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E30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3012"/>
    <w:pPr>
      <w:ind w:left="720"/>
    </w:pPr>
  </w:style>
  <w:style w:type="character" w:styleId="Hyperlink">
    <w:name w:val="Hyperlink"/>
    <w:basedOn w:val="DefaultParagraphFont"/>
    <w:uiPriority w:val="99"/>
    <w:unhideWhenUsed/>
    <w:rsid w:val="008561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81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8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7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4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1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3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86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46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99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8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1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8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51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5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58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677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2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35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48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441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1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7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0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4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05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46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42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07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8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04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34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77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12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70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11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17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88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2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63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44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1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53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24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98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186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41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05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96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12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79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25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11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4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69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40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49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15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23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24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8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67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99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25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79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56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09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26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3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23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75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4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00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49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77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3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1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45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80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87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83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94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00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74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29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71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09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82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755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42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0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6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06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73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28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1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71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0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17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22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6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21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607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20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48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28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1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66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80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86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8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4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0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53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64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36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08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63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76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39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31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7232">
          <w:marLeft w:val="0"/>
          <w:marRight w:val="0"/>
          <w:marTop w:val="1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21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51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10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22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995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33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4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27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32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05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32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2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91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97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77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283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169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66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65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42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1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17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66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87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9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76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7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07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47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22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2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67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56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99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796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9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24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30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0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24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36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49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86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2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4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48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97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15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8232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99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288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94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48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8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87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19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25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71018">
          <w:marLeft w:val="1282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184">
          <w:marLeft w:val="1282"/>
          <w:marRight w:val="0"/>
          <w:marTop w:val="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7693">
          <w:marLeft w:val="562"/>
          <w:marRight w:val="0"/>
          <w:marTop w:val="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61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6133">
          <w:marLeft w:val="1282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5220">
          <w:marLeft w:val="1282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89743">
          <w:marLeft w:val="1282"/>
          <w:marRight w:val="0"/>
          <w:marTop w:val="5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8833">
          <w:marLeft w:val="1282"/>
          <w:marRight w:val="1541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1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414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58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735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265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88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26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33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23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23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45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04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95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24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80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97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9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09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6849">
          <w:marLeft w:val="116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1608">
          <w:marLeft w:val="116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6928">
          <w:marLeft w:val="116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5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3248">
          <w:marLeft w:val="116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9942">
          <w:marLeft w:val="116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4696">
          <w:marLeft w:val="116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20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6229">
          <w:marLeft w:val="116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334">
          <w:marLeft w:val="116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0125">
          <w:marLeft w:val="1166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42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6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94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254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9312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4812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3637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101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8843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79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533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1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207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034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53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16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74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3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99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77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06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17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8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32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97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76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24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50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74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3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1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31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57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77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95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7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17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90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4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30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106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982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594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7220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779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821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808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148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479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012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26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45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09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60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79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36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70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90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2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17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27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59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20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979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03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96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7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16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799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46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36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9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5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74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62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74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761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92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70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79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3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95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609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56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0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2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65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788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79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5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603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5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600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6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71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78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4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6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6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95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9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04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32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8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96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0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0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39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6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974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70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1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0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6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701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28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7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19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2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94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65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90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095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50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50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82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ww.youtube.com/watch?v=sIOcKpSVp4k&amp;feature=player_embedded" TargetMode="External"/><Relationship Id="rId7" Type="http://schemas.openxmlformats.org/officeDocument/2006/relationships/hyperlink" Target="https://www.youtube.com/watch?v=Z9enfss75XU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1230</Words>
  <Characters>7015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 Herr-Cardillo</dc:creator>
  <cp:keywords/>
  <dc:description/>
  <cp:lastModifiedBy>Amanda</cp:lastModifiedBy>
  <cp:revision>2</cp:revision>
  <dcterms:created xsi:type="dcterms:W3CDTF">2018-07-06T01:44:00Z</dcterms:created>
  <dcterms:modified xsi:type="dcterms:W3CDTF">2018-07-06T01:44:00Z</dcterms:modified>
</cp:coreProperties>
</file>