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1E7BD" w14:textId="59A76ECF" w:rsidR="00D64B44" w:rsidRPr="00D64B44" w:rsidRDefault="00D64B44" w:rsidP="00D64B44">
      <w:pPr>
        <w:jc w:val="center"/>
        <w:rPr>
          <w:b/>
          <w:bCs/>
        </w:rPr>
      </w:pPr>
      <w:r w:rsidRPr="00D64B44">
        <w:rPr>
          <w:b/>
          <w:bCs/>
        </w:rPr>
        <w:t>Development and Communications</w:t>
      </w:r>
      <w:r>
        <w:rPr>
          <w:b/>
          <w:bCs/>
        </w:rPr>
        <w:t xml:space="preserve"> Manager</w:t>
      </w:r>
    </w:p>
    <w:p w14:paraId="58442450" w14:textId="77777777" w:rsidR="00D64B44" w:rsidRPr="00D64B44" w:rsidRDefault="00D64B44" w:rsidP="00D64B44">
      <w:r w:rsidRPr="00D64B44">
        <w:t xml:space="preserve">The Development and Communications Manager is a key member of the development team who is responsible for driving donor engagement through strategic storytelling, fundraising events, and crafting engaging grant proposals for private foundations. The Manager is a member of the agency’s management team and will partner with colleagues to identify new opportunities for creating and adapting compelling, donor- and community-focused events and communications.  </w:t>
      </w:r>
    </w:p>
    <w:p w14:paraId="1A2D3BAE" w14:textId="77777777" w:rsidR="00D64B44" w:rsidRPr="00D64B44" w:rsidRDefault="00D64B44" w:rsidP="00D64B44">
      <w:r w:rsidRPr="00D64B44">
        <w:t xml:space="preserve">This position is charged with developing and executing fundraising events from start to finish. The Manager will create and implement marketing and communications tactics with the goal of increasing community awareness about the mission and services of </w:t>
      </w:r>
      <w:proofErr w:type="spellStart"/>
      <w:proofErr w:type="gramStart"/>
      <w:r w:rsidRPr="00D64B44">
        <w:t>FrontLine</w:t>
      </w:r>
      <w:proofErr w:type="spellEnd"/>
      <w:r w:rsidRPr="00D64B44">
        <w:t>, and</w:t>
      </w:r>
      <w:proofErr w:type="gramEnd"/>
      <w:r w:rsidRPr="00D64B44">
        <w:t xml:space="preserve"> growing the agency’s philanthropic supporters. The Manager will craft compelling grant proposals and reports for private foundations.</w:t>
      </w:r>
    </w:p>
    <w:p w14:paraId="32CFDA4C" w14:textId="77777777" w:rsidR="00D64B44" w:rsidRPr="00D64B44" w:rsidRDefault="00D64B44" w:rsidP="00D64B44">
      <w:r w:rsidRPr="00D64B44">
        <w:rPr>
          <w:b/>
          <w:bCs/>
        </w:rPr>
        <w:t>Required Qualifications:</w:t>
      </w:r>
      <w:r w:rsidRPr="00D64B44">
        <w:t xml:space="preserve"> </w:t>
      </w:r>
    </w:p>
    <w:p w14:paraId="6AF66781" w14:textId="77777777" w:rsidR="00D64B44" w:rsidRPr="00D64B44" w:rsidRDefault="00D64B44" w:rsidP="00D64B44">
      <w:r w:rsidRPr="00D64B44">
        <w:t>Bachelor’s degree required with a minimum of three years of development experience. Experience with special events preferred.</w:t>
      </w:r>
    </w:p>
    <w:p w14:paraId="09EDAE29" w14:textId="77777777" w:rsidR="00D64B44" w:rsidRPr="00D64B44" w:rsidRDefault="00D64B44" w:rsidP="00D64B44">
      <w:r w:rsidRPr="00D64B44">
        <w:t xml:space="preserve">Qualified candidates must be someone with strong interpersonal skills who enjoys building strong relationships with a variety of people. They must be </w:t>
      </w:r>
      <w:proofErr w:type="gramStart"/>
      <w:r w:rsidRPr="00D64B44">
        <w:t>a seasoned</w:t>
      </w:r>
      <w:proofErr w:type="gramEnd"/>
      <w:r w:rsidRPr="00D64B44">
        <w:t xml:space="preserve"> and versatile </w:t>
      </w:r>
      <w:proofErr w:type="gramStart"/>
      <w:r w:rsidRPr="00D64B44">
        <w:t>writer</w:t>
      </w:r>
      <w:proofErr w:type="gramEnd"/>
      <w:r w:rsidRPr="00D64B44">
        <w:t xml:space="preserve"> and </w:t>
      </w:r>
      <w:proofErr w:type="gramStart"/>
      <w:r w:rsidRPr="00D64B44">
        <w:t>communicator</w:t>
      </w:r>
      <w:proofErr w:type="gramEnd"/>
      <w:r w:rsidRPr="00D64B44">
        <w:t xml:space="preserve"> who </w:t>
      </w:r>
      <w:proofErr w:type="gramStart"/>
      <w:r w:rsidRPr="00D64B44">
        <w:t>is</w:t>
      </w:r>
      <w:proofErr w:type="gramEnd"/>
      <w:r w:rsidRPr="00D64B44">
        <w:t xml:space="preserve"> also eager to receive and incorporate constructive feedback regarding their writing and visual communications. This candidate should possess excellent computer skills (Microsoft Office 365, including Outlook, SharePoint, and Excel). </w:t>
      </w:r>
    </w:p>
    <w:p w14:paraId="7E3F1CC1" w14:textId="77777777" w:rsidR="00D64B44" w:rsidRPr="00D64B44" w:rsidRDefault="00D64B44" w:rsidP="00D64B44">
      <w:r w:rsidRPr="00D64B44">
        <w:t>They will have strong organizational skills, enjoy planning events, and be able to manage multiple projects simultaneously, and have strong attention to detail. The candidate must be highly organized with the ability to implement systems and follow-up processes, be able to effectively work under pressure, use independent judgment, and produce a quality work product within tight time constraints.</w:t>
      </w:r>
    </w:p>
    <w:p w14:paraId="563F0B5A" w14:textId="77777777" w:rsidR="00D64B44" w:rsidRPr="00D64B44" w:rsidRDefault="00D64B44" w:rsidP="00D64B44">
      <w:r w:rsidRPr="00D64B44">
        <w:rPr>
          <w:b/>
          <w:bCs/>
        </w:rPr>
        <w:t>Schedule:</w:t>
      </w:r>
      <w:r w:rsidRPr="00D64B44">
        <w:t xml:space="preserve"> Monday – Friday, 8:30am to 5:00pm </w:t>
      </w:r>
    </w:p>
    <w:p w14:paraId="5DE4B2CC" w14:textId="49119C52" w:rsidR="007E7C9B" w:rsidRDefault="00D64B44">
      <w:r>
        <w:rPr>
          <w:b/>
          <w:bCs/>
        </w:rPr>
        <w:t xml:space="preserve">Salary: </w:t>
      </w:r>
      <w:r>
        <w:t>$58,000 -$63,000 per year</w:t>
      </w:r>
    </w:p>
    <w:p w14:paraId="3A4815CE" w14:textId="77777777" w:rsidR="00D64B44" w:rsidRPr="00D64B44" w:rsidRDefault="00D64B44" w:rsidP="00D64B44">
      <w:pPr>
        <w:spacing w:after="0"/>
        <w:rPr>
          <w:b/>
          <w:bCs/>
        </w:rPr>
      </w:pPr>
      <w:r w:rsidRPr="00D64B44">
        <w:rPr>
          <w:b/>
          <w:bCs/>
        </w:rPr>
        <w:t>Benefits:</w:t>
      </w:r>
    </w:p>
    <w:p w14:paraId="7A7956F9" w14:textId="77777777" w:rsidR="00D64B44" w:rsidRPr="00D64B44" w:rsidRDefault="00D64B44" w:rsidP="00D64B44">
      <w:pPr>
        <w:numPr>
          <w:ilvl w:val="0"/>
          <w:numId w:val="1"/>
        </w:numPr>
        <w:spacing w:after="0" w:line="240" w:lineRule="auto"/>
      </w:pPr>
      <w:r w:rsidRPr="00D64B44">
        <w:t>403(b)</w:t>
      </w:r>
    </w:p>
    <w:p w14:paraId="1C0A982E" w14:textId="77777777" w:rsidR="00D64B44" w:rsidRPr="00D64B44" w:rsidRDefault="00D64B44" w:rsidP="00D64B44">
      <w:pPr>
        <w:numPr>
          <w:ilvl w:val="0"/>
          <w:numId w:val="1"/>
        </w:numPr>
        <w:spacing w:after="0" w:line="240" w:lineRule="auto"/>
      </w:pPr>
      <w:r w:rsidRPr="00D64B44">
        <w:t>403(b) matching</w:t>
      </w:r>
    </w:p>
    <w:p w14:paraId="5D7CCACA" w14:textId="77777777" w:rsidR="00D64B44" w:rsidRPr="00D64B44" w:rsidRDefault="00D64B44" w:rsidP="00D64B44">
      <w:pPr>
        <w:numPr>
          <w:ilvl w:val="0"/>
          <w:numId w:val="1"/>
        </w:numPr>
        <w:spacing w:after="0" w:line="240" w:lineRule="auto"/>
      </w:pPr>
      <w:r w:rsidRPr="00D64B44">
        <w:t>Dental insurance</w:t>
      </w:r>
    </w:p>
    <w:p w14:paraId="177C9C6C" w14:textId="77777777" w:rsidR="00D64B44" w:rsidRPr="00D64B44" w:rsidRDefault="00D64B44" w:rsidP="00D64B44">
      <w:pPr>
        <w:numPr>
          <w:ilvl w:val="0"/>
          <w:numId w:val="1"/>
        </w:numPr>
        <w:spacing w:after="0" w:line="240" w:lineRule="auto"/>
      </w:pPr>
      <w:r w:rsidRPr="00D64B44">
        <w:t>Employee assistance program</w:t>
      </w:r>
    </w:p>
    <w:p w14:paraId="2289AA70" w14:textId="77777777" w:rsidR="00D64B44" w:rsidRPr="00D64B44" w:rsidRDefault="00D64B44" w:rsidP="00D64B44">
      <w:pPr>
        <w:numPr>
          <w:ilvl w:val="0"/>
          <w:numId w:val="1"/>
        </w:numPr>
        <w:spacing w:after="0" w:line="240" w:lineRule="auto"/>
      </w:pPr>
      <w:r w:rsidRPr="00D64B44">
        <w:t>Health insurance</w:t>
      </w:r>
    </w:p>
    <w:p w14:paraId="165C3DF1" w14:textId="77777777" w:rsidR="00D64B44" w:rsidRPr="00D64B44" w:rsidRDefault="00D64B44" w:rsidP="00D64B44">
      <w:pPr>
        <w:numPr>
          <w:ilvl w:val="0"/>
          <w:numId w:val="1"/>
        </w:numPr>
        <w:spacing w:after="0" w:line="240" w:lineRule="auto"/>
      </w:pPr>
      <w:r w:rsidRPr="00D64B44">
        <w:t>Health savings account</w:t>
      </w:r>
    </w:p>
    <w:p w14:paraId="6BC10351" w14:textId="77777777" w:rsidR="00D64B44" w:rsidRPr="00D64B44" w:rsidRDefault="00D64B44" w:rsidP="00D64B44">
      <w:pPr>
        <w:numPr>
          <w:ilvl w:val="0"/>
          <w:numId w:val="1"/>
        </w:numPr>
        <w:spacing w:after="0" w:line="240" w:lineRule="auto"/>
      </w:pPr>
      <w:r w:rsidRPr="00D64B44">
        <w:lastRenderedPageBreak/>
        <w:t>Paid time off</w:t>
      </w:r>
    </w:p>
    <w:p w14:paraId="66A9202D" w14:textId="77777777" w:rsidR="00D64B44" w:rsidRPr="00D64B44" w:rsidRDefault="00D64B44" w:rsidP="00D64B44">
      <w:pPr>
        <w:numPr>
          <w:ilvl w:val="0"/>
          <w:numId w:val="1"/>
        </w:numPr>
        <w:spacing w:after="0" w:line="240" w:lineRule="auto"/>
      </w:pPr>
      <w:r w:rsidRPr="00D64B44">
        <w:t>Referral program</w:t>
      </w:r>
    </w:p>
    <w:p w14:paraId="014451F7" w14:textId="77777777" w:rsidR="00D64B44" w:rsidRPr="00D64B44" w:rsidRDefault="00D64B44" w:rsidP="00D64B44">
      <w:pPr>
        <w:numPr>
          <w:ilvl w:val="0"/>
          <w:numId w:val="1"/>
        </w:numPr>
        <w:spacing w:after="0" w:line="240" w:lineRule="auto"/>
      </w:pPr>
      <w:r w:rsidRPr="00D64B44">
        <w:t>Tuition reimbursement</w:t>
      </w:r>
    </w:p>
    <w:p w14:paraId="35092E9F" w14:textId="77777777" w:rsidR="00D64B44" w:rsidRPr="00D64B44" w:rsidRDefault="00D64B44" w:rsidP="00D64B44">
      <w:pPr>
        <w:numPr>
          <w:ilvl w:val="0"/>
          <w:numId w:val="1"/>
        </w:numPr>
        <w:spacing w:after="0" w:line="240" w:lineRule="auto"/>
      </w:pPr>
      <w:r w:rsidRPr="00D64B44">
        <w:t>Vision insurance</w:t>
      </w:r>
    </w:p>
    <w:p w14:paraId="11FCD8B4" w14:textId="77777777" w:rsidR="00D64B44" w:rsidRDefault="00D64B44" w:rsidP="00D64B44">
      <w:pPr>
        <w:spacing w:after="0" w:line="240" w:lineRule="auto"/>
      </w:pPr>
    </w:p>
    <w:p w14:paraId="4D7F3CF1" w14:textId="77777777" w:rsidR="00D64B44" w:rsidRPr="00D64B44" w:rsidRDefault="00D64B44" w:rsidP="00D64B44">
      <w:pPr>
        <w:spacing w:after="0" w:line="240" w:lineRule="auto"/>
      </w:pPr>
    </w:p>
    <w:sectPr w:rsidR="00D64B44" w:rsidRPr="00D64B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D2F74"/>
    <w:multiLevelType w:val="multilevel"/>
    <w:tmpl w:val="6406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9228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B44"/>
    <w:rsid w:val="000F2585"/>
    <w:rsid w:val="004850BF"/>
    <w:rsid w:val="007533B7"/>
    <w:rsid w:val="007722C4"/>
    <w:rsid w:val="007E7C9B"/>
    <w:rsid w:val="00B8178D"/>
    <w:rsid w:val="00D64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4644"/>
  <w15:chartTrackingRefBased/>
  <w15:docId w15:val="{896CD9A2-DD2C-4DD3-A039-03BFE8B05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B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4B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4B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4B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4B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4B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B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B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B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B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4B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4B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B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4B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4B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B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B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B44"/>
    <w:rPr>
      <w:rFonts w:eastAsiaTheme="majorEastAsia" w:cstheme="majorBidi"/>
      <w:color w:val="272727" w:themeColor="text1" w:themeTint="D8"/>
    </w:rPr>
  </w:style>
  <w:style w:type="paragraph" w:styleId="Title">
    <w:name w:val="Title"/>
    <w:basedOn w:val="Normal"/>
    <w:next w:val="Normal"/>
    <w:link w:val="TitleChar"/>
    <w:uiPriority w:val="10"/>
    <w:qFormat/>
    <w:rsid w:val="00D64B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B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B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B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B44"/>
    <w:pPr>
      <w:spacing w:before="160"/>
      <w:jc w:val="center"/>
    </w:pPr>
    <w:rPr>
      <w:i/>
      <w:iCs/>
      <w:color w:val="404040" w:themeColor="text1" w:themeTint="BF"/>
    </w:rPr>
  </w:style>
  <w:style w:type="character" w:customStyle="1" w:styleId="QuoteChar">
    <w:name w:val="Quote Char"/>
    <w:basedOn w:val="DefaultParagraphFont"/>
    <w:link w:val="Quote"/>
    <w:uiPriority w:val="29"/>
    <w:rsid w:val="00D64B44"/>
    <w:rPr>
      <w:i/>
      <w:iCs/>
      <w:color w:val="404040" w:themeColor="text1" w:themeTint="BF"/>
    </w:rPr>
  </w:style>
  <w:style w:type="paragraph" w:styleId="ListParagraph">
    <w:name w:val="List Paragraph"/>
    <w:basedOn w:val="Normal"/>
    <w:uiPriority w:val="34"/>
    <w:qFormat/>
    <w:rsid w:val="00D64B44"/>
    <w:pPr>
      <w:ind w:left="720"/>
      <w:contextualSpacing/>
    </w:pPr>
  </w:style>
  <w:style w:type="character" w:styleId="IntenseEmphasis">
    <w:name w:val="Intense Emphasis"/>
    <w:basedOn w:val="DefaultParagraphFont"/>
    <w:uiPriority w:val="21"/>
    <w:qFormat/>
    <w:rsid w:val="00D64B44"/>
    <w:rPr>
      <w:i/>
      <w:iCs/>
      <w:color w:val="0F4761" w:themeColor="accent1" w:themeShade="BF"/>
    </w:rPr>
  </w:style>
  <w:style w:type="paragraph" w:styleId="IntenseQuote">
    <w:name w:val="Intense Quote"/>
    <w:basedOn w:val="Normal"/>
    <w:next w:val="Normal"/>
    <w:link w:val="IntenseQuoteChar"/>
    <w:uiPriority w:val="30"/>
    <w:qFormat/>
    <w:rsid w:val="00D64B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4B44"/>
    <w:rPr>
      <w:i/>
      <w:iCs/>
      <w:color w:val="0F4761" w:themeColor="accent1" w:themeShade="BF"/>
    </w:rPr>
  </w:style>
  <w:style w:type="character" w:styleId="IntenseReference">
    <w:name w:val="Intense Reference"/>
    <w:basedOn w:val="DefaultParagraphFont"/>
    <w:uiPriority w:val="32"/>
    <w:qFormat/>
    <w:rsid w:val="00D64B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298</Words>
  <Characters>1864</Characters>
  <Application>Microsoft Office Word</Application>
  <DocSecurity>0</DocSecurity>
  <Lines>31</Lines>
  <Paragraphs>11</Paragraphs>
  <ScaleCrop>false</ScaleCrop>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Chandrielle Beaver</dc:creator>
  <cp:keywords/>
  <dc:description/>
  <cp:lastModifiedBy>Chandrielle Beaver</cp:lastModifiedBy>
  <cp:revision>1</cp:revision>
  <dcterms:created xsi:type="dcterms:W3CDTF">2026-01-30T16:44:00Z</dcterms:created>
  <dcterms:modified xsi:type="dcterms:W3CDTF">2026-01-30T16:52:00Z</dcterms:modified>
</cp:coreProperties>
</file>