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7ED6" w14:textId="77777777" w:rsidR="006912ED" w:rsidRDefault="006912ED">
      <w:pPr>
        <w:pStyle w:val="BodyText"/>
        <w:spacing w:before="2"/>
        <w:ind w:left="0" w:firstLine="0"/>
        <w:rPr>
          <w:rFonts w:ascii="Times New Roman"/>
          <w:sz w:val="15"/>
        </w:rPr>
      </w:pPr>
      <w:bookmarkStart w:id="0" w:name="_GoBack"/>
      <w:bookmarkEnd w:id="0"/>
    </w:p>
    <w:p w14:paraId="6055C955" w14:textId="1D31438E" w:rsidR="006912ED" w:rsidRPr="002B0424" w:rsidRDefault="001A6137" w:rsidP="00F55170">
      <w:pPr>
        <w:pStyle w:val="Heading1"/>
        <w:spacing w:before="93"/>
        <w:ind w:left="0"/>
        <w:rPr>
          <w:rFonts w:ascii="Calibri" w:hAnsi="Calibri" w:cs="Calibri"/>
        </w:rPr>
      </w:pPr>
      <w:r w:rsidRPr="002B0424">
        <w:rPr>
          <w:rFonts w:ascii="Calibri" w:hAnsi="Calibri" w:cs="Calibri"/>
        </w:rPr>
        <w:t xml:space="preserve">Job Posting: </w:t>
      </w:r>
      <w:r w:rsidR="001969EE" w:rsidRPr="002B0424">
        <w:rPr>
          <w:rFonts w:ascii="Calibri" w:hAnsi="Calibri" w:cs="Calibri"/>
        </w:rPr>
        <w:t>Prevention Specialist</w:t>
      </w:r>
    </w:p>
    <w:p w14:paraId="5619A9CE" w14:textId="77777777" w:rsidR="006912ED" w:rsidRPr="002B0424" w:rsidRDefault="006912ED">
      <w:pPr>
        <w:pStyle w:val="BodyText"/>
        <w:spacing w:before="1"/>
        <w:ind w:left="0" w:firstLine="0"/>
        <w:rPr>
          <w:rFonts w:ascii="Calibri" w:hAnsi="Calibri" w:cs="Calibri"/>
          <w:b/>
          <w:sz w:val="16"/>
          <w:szCs w:val="16"/>
        </w:rPr>
      </w:pPr>
    </w:p>
    <w:p w14:paraId="51D37C0E" w14:textId="77777777" w:rsidR="00F55170" w:rsidRPr="002B0424" w:rsidRDefault="001A6137" w:rsidP="00F55170">
      <w:pPr>
        <w:rPr>
          <w:rFonts w:ascii="Calibri" w:eastAsia="Times New Roman" w:hAnsi="Calibri" w:cs="Times New Roman"/>
          <w:i/>
          <w:lang w:bidi="ar-SA"/>
        </w:rPr>
      </w:pPr>
      <w:r w:rsidRPr="002B0424">
        <w:rPr>
          <w:rFonts w:ascii="Calibri" w:hAnsi="Calibri" w:cs="Calibri"/>
          <w:b/>
        </w:rPr>
        <w:t xml:space="preserve">Basic Function: </w:t>
      </w:r>
      <w:r w:rsidR="00F55170" w:rsidRPr="002B0424">
        <w:rPr>
          <w:rFonts w:ascii="Calibri" w:hAnsi="Calibri"/>
          <w:i/>
        </w:rPr>
        <w:t xml:space="preserve">CAC Prevention Specialists provide group training and individual consultation to adult audiences toward prevention of child sexual abuse and appropriate reporting. Prevention Specialists will engage in activities toward general community awareness about the CAC and the issue of child sexual abuse. </w:t>
      </w:r>
    </w:p>
    <w:p w14:paraId="19E46BCA" w14:textId="77777777" w:rsidR="006912ED" w:rsidRPr="002B0424" w:rsidRDefault="006912ED">
      <w:pPr>
        <w:pStyle w:val="BodyText"/>
        <w:spacing w:before="1"/>
        <w:ind w:left="0" w:firstLine="0"/>
        <w:rPr>
          <w:rFonts w:ascii="Calibri" w:hAnsi="Calibri" w:cs="Calibri"/>
          <w:sz w:val="16"/>
          <w:szCs w:val="16"/>
        </w:rPr>
      </w:pPr>
    </w:p>
    <w:p w14:paraId="6B07EC50" w14:textId="5BFD8E80" w:rsidR="006912ED" w:rsidRPr="002B0424" w:rsidRDefault="001A6137">
      <w:pPr>
        <w:pStyle w:val="Heading1"/>
        <w:spacing w:line="253" w:lineRule="exact"/>
        <w:rPr>
          <w:rFonts w:ascii="Calibri" w:hAnsi="Calibri" w:cs="Calibri"/>
        </w:rPr>
      </w:pPr>
      <w:r w:rsidRPr="002B0424">
        <w:rPr>
          <w:rFonts w:ascii="Calibri" w:hAnsi="Calibri" w:cs="Calibri"/>
        </w:rPr>
        <w:t>Responsibilities:</w:t>
      </w:r>
    </w:p>
    <w:p w14:paraId="2657A6C9" w14:textId="77777777" w:rsidR="002B0424" w:rsidRPr="002B0424" w:rsidRDefault="002B0424" w:rsidP="00F70055">
      <w:pPr>
        <w:widowControl/>
        <w:autoSpaceDE/>
        <w:autoSpaceDN/>
        <w:ind w:left="460"/>
        <w:rPr>
          <w:rFonts w:ascii="Calibri" w:hAnsi="Calibri"/>
          <w:sz w:val="16"/>
          <w:szCs w:val="16"/>
          <w:u w:val="single"/>
        </w:rPr>
      </w:pPr>
    </w:p>
    <w:p w14:paraId="41045196" w14:textId="66AA5707" w:rsidR="00F70055" w:rsidRPr="002B0424" w:rsidRDefault="002B0424" w:rsidP="002B0424">
      <w:pPr>
        <w:pStyle w:val="ListParagraph"/>
        <w:widowControl/>
        <w:numPr>
          <w:ilvl w:val="0"/>
          <w:numId w:val="2"/>
        </w:numPr>
        <w:autoSpaceDE/>
        <w:autoSpaceDN/>
        <w:rPr>
          <w:rFonts w:ascii="Calibri" w:hAnsi="Calibri"/>
        </w:rPr>
      </w:pPr>
      <w:r w:rsidRPr="002B0424">
        <w:rPr>
          <w:rFonts w:ascii="Calibri" w:hAnsi="Calibri"/>
        </w:rPr>
        <w:t>T</w:t>
      </w:r>
      <w:r w:rsidR="00F70055" w:rsidRPr="002B0424">
        <w:rPr>
          <w:rFonts w:ascii="Calibri" w:hAnsi="Calibri"/>
        </w:rPr>
        <w:t>raining</w:t>
      </w:r>
    </w:p>
    <w:p w14:paraId="7682267A" w14:textId="47F8CFD9" w:rsidR="00F55170" w:rsidRPr="002B0424" w:rsidRDefault="00F55170" w:rsidP="002B0424">
      <w:pPr>
        <w:widowControl/>
        <w:numPr>
          <w:ilvl w:val="0"/>
          <w:numId w:val="6"/>
        </w:numPr>
        <w:autoSpaceDE/>
        <w:autoSpaceDN/>
        <w:rPr>
          <w:rFonts w:ascii="Calibri" w:hAnsi="Calibri"/>
        </w:rPr>
      </w:pPr>
      <w:r w:rsidRPr="002B0424">
        <w:rPr>
          <w:rFonts w:ascii="Calibri" w:hAnsi="Calibri"/>
        </w:rPr>
        <w:t xml:space="preserve">Provide training to adults on sexual abuse prevention using the Darkness to Light Stewards of Children model </w:t>
      </w:r>
    </w:p>
    <w:p w14:paraId="7A0B1D7D" w14:textId="77777777" w:rsidR="00F55170" w:rsidRPr="002B0424" w:rsidRDefault="00F55170" w:rsidP="002B0424">
      <w:pPr>
        <w:widowControl/>
        <w:numPr>
          <w:ilvl w:val="0"/>
          <w:numId w:val="6"/>
        </w:numPr>
        <w:autoSpaceDE/>
        <w:autoSpaceDN/>
        <w:rPr>
          <w:rFonts w:ascii="Calibri" w:hAnsi="Calibri"/>
        </w:rPr>
      </w:pPr>
      <w:r w:rsidRPr="002B0424">
        <w:rPr>
          <w:rFonts w:ascii="Calibri" w:hAnsi="Calibri"/>
        </w:rPr>
        <w:t>Ensure completion of necessary follow-up after trainings, including but not limited to invoicing, thank you letters, and additional training requests</w:t>
      </w:r>
    </w:p>
    <w:p w14:paraId="17773854" w14:textId="1F011E2B" w:rsidR="00F55170" w:rsidRPr="002B0424" w:rsidRDefault="00F55170" w:rsidP="002B0424">
      <w:pPr>
        <w:widowControl/>
        <w:numPr>
          <w:ilvl w:val="0"/>
          <w:numId w:val="6"/>
        </w:numPr>
        <w:autoSpaceDE/>
        <w:autoSpaceDN/>
        <w:rPr>
          <w:rFonts w:ascii="Calibri" w:hAnsi="Calibri"/>
        </w:rPr>
      </w:pPr>
      <w:r w:rsidRPr="002B0424">
        <w:rPr>
          <w:rFonts w:ascii="Calibri" w:hAnsi="Calibri"/>
        </w:rPr>
        <w:t xml:space="preserve">Enter training information into appropriate data tracking systems </w:t>
      </w:r>
    </w:p>
    <w:p w14:paraId="55AC0E33" w14:textId="0973FC99" w:rsidR="00F70055" w:rsidRPr="002B0424" w:rsidRDefault="00F70055" w:rsidP="002B0424">
      <w:pPr>
        <w:widowControl/>
        <w:numPr>
          <w:ilvl w:val="0"/>
          <w:numId w:val="6"/>
        </w:numPr>
        <w:autoSpaceDE/>
        <w:autoSpaceDN/>
        <w:rPr>
          <w:rFonts w:ascii="Calibri" w:hAnsi="Calibri"/>
        </w:rPr>
      </w:pPr>
      <w:r w:rsidRPr="002B0424">
        <w:rPr>
          <w:rFonts w:ascii="Calibri" w:hAnsi="Calibri"/>
        </w:rPr>
        <w:t>Coordinate with other CAC Team Members, volunteers, and others as assigned to ensure training data is provided in a timely manner</w:t>
      </w:r>
    </w:p>
    <w:p w14:paraId="41AE3D64" w14:textId="787939C3" w:rsidR="00F70055" w:rsidRPr="002B0424" w:rsidRDefault="00F70055" w:rsidP="002B0424">
      <w:pPr>
        <w:widowControl/>
        <w:numPr>
          <w:ilvl w:val="0"/>
          <w:numId w:val="6"/>
        </w:numPr>
        <w:autoSpaceDE/>
        <w:autoSpaceDN/>
        <w:rPr>
          <w:rFonts w:ascii="Calibri" w:hAnsi="Calibri"/>
        </w:rPr>
      </w:pPr>
      <w:r w:rsidRPr="002B0424">
        <w:rPr>
          <w:rFonts w:ascii="Calibri" w:hAnsi="Calibri"/>
        </w:rPr>
        <w:t>Develop and provide customized trainings tailored to the needs of various target audiences</w:t>
      </w:r>
    </w:p>
    <w:p w14:paraId="5DA9E3B3" w14:textId="20E6EB8A" w:rsidR="00F70055" w:rsidRPr="002B0424" w:rsidRDefault="00F70055" w:rsidP="002B0424">
      <w:pPr>
        <w:widowControl/>
        <w:numPr>
          <w:ilvl w:val="0"/>
          <w:numId w:val="6"/>
        </w:numPr>
        <w:autoSpaceDE/>
        <w:autoSpaceDN/>
        <w:rPr>
          <w:rFonts w:ascii="Calibri" w:hAnsi="Calibri"/>
        </w:rPr>
      </w:pPr>
      <w:r w:rsidRPr="002B0424">
        <w:rPr>
          <w:rFonts w:ascii="Calibri" w:hAnsi="Calibri"/>
        </w:rPr>
        <w:t>Prepare training materials as needed</w:t>
      </w:r>
    </w:p>
    <w:p w14:paraId="55E6D9B5" w14:textId="77777777" w:rsidR="002B0424" w:rsidRPr="002B0424" w:rsidRDefault="002B0424" w:rsidP="002B0424">
      <w:pPr>
        <w:widowControl/>
        <w:autoSpaceDE/>
        <w:autoSpaceDN/>
        <w:ind w:left="1180"/>
        <w:rPr>
          <w:rFonts w:ascii="Calibri" w:hAnsi="Calibri"/>
          <w:sz w:val="16"/>
          <w:szCs w:val="16"/>
        </w:rPr>
      </w:pPr>
    </w:p>
    <w:p w14:paraId="0716CC82" w14:textId="72953372" w:rsidR="00F70055" w:rsidRPr="002B0424" w:rsidRDefault="00F70055" w:rsidP="002B0424">
      <w:pPr>
        <w:pStyle w:val="ListParagraph"/>
        <w:widowControl/>
        <w:numPr>
          <w:ilvl w:val="0"/>
          <w:numId w:val="2"/>
        </w:numPr>
        <w:autoSpaceDE/>
        <w:autoSpaceDN/>
        <w:rPr>
          <w:rFonts w:ascii="Calibri" w:hAnsi="Calibri"/>
        </w:rPr>
      </w:pPr>
      <w:r w:rsidRPr="002B0424">
        <w:rPr>
          <w:rFonts w:ascii="Calibri" w:hAnsi="Calibri"/>
        </w:rPr>
        <w:t>Policy Work</w:t>
      </w:r>
    </w:p>
    <w:p w14:paraId="53B8A1FE" w14:textId="05C23924" w:rsidR="00F55170" w:rsidRPr="002B0424" w:rsidRDefault="00F55170" w:rsidP="002B0424">
      <w:pPr>
        <w:widowControl/>
        <w:numPr>
          <w:ilvl w:val="0"/>
          <w:numId w:val="7"/>
        </w:numPr>
        <w:autoSpaceDE/>
        <w:autoSpaceDN/>
        <w:rPr>
          <w:rFonts w:ascii="Calibri" w:hAnsi="Calibri"/>
        </w:rPr>
      </w:pPr>
      <w:r w:rsidRPr="002B0424">
        <w:rPr>
          <w:rFonts w:ascii="Calibri" w:hAnsi="Calibri"/>
        </w:rPr>
        <w:t>Provide workshops to youth-serving organizations regarding child safety policy and procedures</w:t>
      </w:r>
    </w:p>
    <w:p w14:paraId="33E6434E" w14:textId="56602FCC" w:rsidR="00F55170" w:rsidRDefault="00F55170" w:rsidP="002B0424">
      <w:pPr>
        <w:widowControl/>
        <w:numPr>
          <w:ilvl w:val="0"/>
          <w:numId w:val="7"/>
        </w:numPr>
        <w:autoSpaceDE/>
        <w:autoSpaceDN/>
        <w:rPr>
          <w:rFonts w:ascii="Calibri" w:hAnsi="Calibri"/>
        </w:rPr>
      </w:pPr>
      <w:r w:rsidRPr="002B0424">
        <w:rPr>
          <w:rFonts w:ascii="Calibri" w:hAnsi="Calibri"/>
        </w:rPr>
        <w:t xml:space="preserve">Promote and provide expert consultation to child-serving professionals and other community members on case-specific scenarios and on best practice policy, toward prevention, appropriate reporting and intervention </w:t>
      </w:r>
    </w:p>
    <w:p w14:paraId="43169547" w14:textId="77777777" w:rsidR="002B0424" w:rsidRPr="002B0424" w:rsidRDefault="002B0424" w:rsidP="002B0424">
      <w:pPr>
        <w:widowControl/>
        <w:autoSpaceDE/>
        <w:autoSpaceDN/>
        <w:ind w:left="1540"/>
        <w:rPr>
          <w:rFonts w:ascii="Calibri" w:hAnsi="Calibri"/>
          <w:sz w:val="16"/>
          <w:szCs w:val="16"/>
        </w:rPr>
      </w:pPr>
    </w:p>
    <w:p w14:paraId="3CB2BD86" w14:textId="2B99D293" w:rsidR="00F70055" w:rsidRPr="002B0424" w:rsidRDefault="00F70055" w:rsidP="002B0424">
      <w:pPr>
        <w:pStyle w:val="ListParagraph"/>
        <w:widowControl/>
        <w:numPr>
          <w:ilvl w:val="0"/>
          <w:numId w:val="2"/>
        </w:numPr>
        <w:autoSpaceDE/>
        <w:autoSpaceDN/>
        <w:rPr>
          <w:rFonts w:ascii="Calibri" w:hAnsi="Calibri"/>
        </w:rPr>
      </w:pPr>
      <w:r w:rsidRPr="002B0424">
        <w:rPr>
          <w:rFonts w:ascii="Calibri" w:hAnsi="Calibri"/>
        </w:rPr>
        <w:t>Awareness</w:t>
      </w:r>
    </w:p>
    <w:p w14:paraId="5200A0EF" w14:textId="4B464BB1" w:rsidR="00F55170" w:rsidRPr="002B0424" w:rsidRDefault="00F55170" w:rsidP="002B0424">
      <w:pPr>
        <w:widowControl/>
        <w:numPr>
          <w:ilvl w:val="0"/>
          <w:numId w:val="8"/>
        </w:numPr>
        <w:autoSpaceDE/>
        <w:autoSpaceDN/>
        <w:rPr>
          <w:rFonts w:ascii="Calibri" w:hAnsi="Calibri"/>
        </w:rPr>
      </w:pPr>
      <w:r w:rsidRPr="002B0424">
        <w:rPr>
          <w:rFonts w:ascii="Calibri" w:hAnsi="Calibri"/>
        </w:rPr>
        <w:t xml:space="preserve">Implement a specific strategy to reach target audiences with Stewards of Children training </w:t>
      </w:r>
    </w:p>
    <w:p w14:paraId="7D2ADF0A" w14:textId="62D2AC07" w:rsidR="00F55170" w:rsidRPr="002B0424" w:rsidRDefault="00F55170" w:rsidP="002B0424">
      <w:pPr>
        <w:widowControl/>
        <w:numPr>
          <w:ilvl w:val="0"/>
          <w:numId w:val="8"/>
        </w:numPr>
        <w:autoSpaceDE/>
        <w:autoSpaceDN/>
        <w:rPr>
          <w:rFonts w:ascii="Calibri" w:hAnsi="Calibri"/>
        </w:rPr>
      </w:pPr>
      <w:r w:rsidRPr="002B0424">
        <w:rPr>
          <w:rFonts w:ascii="Calibri" w:hAnsi="Calibri"/>
        </w:rPr>
        <w:t xml:space="preserve">Reach out to new and necessary partners to create a network to provide training to adults, including training proposals/agreements for partnering organizations </w:t>
      </w:r>
    </w:p>
    <w:p w14:paraId="70BB8A40" w14:textId="77777777" w:rsidR="00F55170" w:rsidRPr="002B0424" w:rsidRDefault="00F55170" w:rsidP="002B0424">
      <w:pPr>
        <w:widowControl/>
        <w:numPr>
          <w:ilvl w:val="0"/>
          <w:numId w:val="8"/>
        </w:numPr>
        <w:autoSpaceDE/>
        <w:autoSpaceDN/>
        <w:rPr>
          <w:rFonts w:ascii="Calibri" w:hAnsi="Calibri"/>
        </w:rPr>
      </w:pPr>
      <w:r w:rsidRPr="002B0424">
        <w:rPr>
          <w:rFonts w:ascii="Calibri" w:hAnsi="Calibri"/>
        </w:rPr>
        <w:t>Initiate proactive relationship building to leverage CAC contacts to meet Prevention Team goals</w:t>
      </w:r>
    </w:p>
    <w:p w14:paraId="65B3B0C2" w14:textId="77777777" w:rsidR="00F55170" w:rsidRPr="002B0424" w:rsidRDefault="00F55170" w:rsidP="002B0424">
      <w:pPr>
        <w:widowControl/>
        <w:numPr>
          <w:ilvl w:val="0"/>
          <w:numId w:val="8"/>
        </w:numPr>
        <w:autoSpaceDE/>
        <w:autoSpaceDN/>
        <w:rPr>
          <w:rFonts w:ascii="Calibri" w:hAnsi="Calibri"/>
        </w:rPr>
      </w:pPr>
      <w:r w:rsidRPr="002B0424">
        <w:rPr>
          <w:rFonts w:ascii="Calibri" w:hAnsi="Calibri"/>
        </w:rPr>
        <w:t>Work with other CAC Team Members on campaigns and events including Child Abuse Prevention Month and Children’s Memorial Flag Raisings; serve as lead staff on some activities</w:t>
      </w:r>
    </w:p>
    <w:p w14:paraId="3990F7E4" w14:textId="15E9EAC6" w:rsidR="00F55170" w:rsidRDefault="00F55170" w:rsidP="002B0424">
      <w:pPr>
        <w:widowControl/>
        <w:numPr>
          <w:ilvl w:val="0"/>
          <w:numId w:val="8"/>
        </w:numPr>
        <w:autoSpaceDE/>
        <w:autoSpaceDN/>
        <w:rPr>
          <w:rFonts w:ascii="Calibri" w:hAnsi="Calibri"/>
        </w:rPr>
      </w:pPr>
      <w:r w:rsidRPr="002B0424">
        <w:rPr>
          <w:rFonts w:ascii="Calibri" w:hAnsi="Calibri"/>
        </w:rPr>
        <w:t xml:space="preserve">Evaluate and expand partnerships with healthcare, faith-based organizations, schools, youth-serving organizations, and others toward reaching parents and adults with child sexual abuse and physical abuse prevention information </w:t>
      </w:r>
    </w:p>
    <w:p w14:paraId="49E06C32" w14:textId="77777777" w:rsidR="002B0424" w:rsidRPr="002B0424" w:rsidRDefault="002B0424" w:rsidP="002B0424">
      <w:pPr>
        <w:widowControl/>
        <w:autoSpaceDE/>
        <w:autoSpaceDN/>
        <w:ind w:left="1540"/>
        <w:rPr>
          <w:rFonts w:ascii="Calibri" w:hAnsi="Calibri"/>
          <w:sz w:val="16"/>
          <w:szCs w:val="16"/>
        </w:rPr>
      </w:pPr>
    </w:p>
    <w:p w14:paraId="0982B182" w14:textId="4F55B5F0" w:rsidR="00F55170" w:rsidRPr="002B0424" w:rsidRDefault="00F70055" w:rsidP="002B0424">
      <w:pPr>
        <w:pStyle w:val="ListParagraph"/>
        <w:widowControl/>
        <w:numPr>
          <w:ilvl w:val="0"/>
          <w:numId w:val="2"/>
        </w:numPr>
        <w:autoSpaceDE/>
        <w:autoSpaceDN/>
        <w:rPr>
          <w:rFonts w:ascii="Calibri" w:hAnsi="Calibri"/>
        </w:rPr>
      </w:pPr>
      <w:r w:rsidRPr="002B0424">
        <w:rPr>
          <w:rFonts w:ascii="Calibri" w:hAnsi="Calibri"/>
        </w:rPr>
        <w:t>Administration</w:t>
      </w:r>
    </w:p>
    <w:p w14:paraId="42971BCD" w14:textId="77777777" w:rsidR="00F55170" w:rsidRPr="002B0424" w:rsidRDefault="00F55170" w:rsidP="002B0424">
      <w:pPr>
        <w:widowControl/>
        <w:numPr>
          <w:ilvl w:val="0"/>
          <w:numId w:val="9"/>
        </w:numPr>
        <w:autoSpaceDE/>
        <w:autoSpaceDN/>
        <w:rPr>
          <w:rFonts w:ascii="Calibri" w:hAnsi="Calibri"/>
        </w:rPr>
      </w:pPr>
      <w:r w:rsidRPr="002B0424">
        <w:rPr>
          <w:rFonts w:ascii="Calibri" w:hAnsi="Calibri"/>
        </w:rPr>
        <w:t>Participate in proposal development and meetings with potential prevention program funders</w:t>
      </w:r>
    </w:p>
    <w:p w14:paraId="6D519590" w14:textId="77777777" w:rsidR="00F55170" w:rsidRPr="002B0424" w:rsidRDefault="00F55170" w:rsidP="002B0424">
      <w:pPr>
        <w:widowControl/>
        <w:numPr>
          <w:ilvl w:val="0"/>
          <w:numId w:val="9"/>
        </w:numPr>
        <w:autoSpaceDE/>
        <w:autoSpaceDN/>
        <w:rPr>
          <w:rFonts w:ascii="Calibri" w:hAnsi="Calibri"/>
        </w:rPr>
      </w:pPr>
      <w:r w:rsidRPr="002B0424">
        <w:rPr>
          <w:rFonts w:ascii="Calibri" w:hAnsi="Calibri"/>
        </w:rPr>
        <w:t xml:space="preserve">Provide public awareness presentations and agency tours for community groups </w:t>
      </w:r>
    </w:p>
    <w:p w14:paraId="261CDF8D" w14:textId="77777777" w:rsidR="002B0424" w:rsidRPr="002B0424" w:rsidRDefault="00F55170" w:rsidP="002B0424">
      <w:pPr>
        <w:pStyle w:val="ListParagraph"/>
        <w:numPr>
          <w:ilvl w:val="0"/>
          <w:numId w:val="9"/>
        </w:numPr>
        <w:tabs>
          <w:tab w:val="left" w:pos="1180"/>
          <w:tab w:val="left" w:pos="1181"/>
        </w:tabs>
        <w:spacing w:line="256" w:lineRule="auto"/>
        <w:ind w:right="737"/>
        <w:rPr>
          <w:rFonts w:ascii="Calibri" w:hAnsi="Calibri" w:cs="Calibri"/>
        </w:rPr>
      </w:pPr>
      <w:r w:rsidRPr="002B0424">
        <w:rPr>
          <w:rFonts w:ascii="Calibri" w:hAnsi="Calibri"/>
        </w:rPr>
        <w:t>Be a positive participant in Prevention Team and CAC agency-wide activities</w:t>
      </w:r>
    </w:p>
    <w:p w14:paraId="5B1FD9DF" w14:textId="77777777" w:rsidR="002B0424" w:rsidRPr="002B0424" w:rsidRDefault="002B0424" w:rsidP="002B0424">
      <w:pPr>
        <w:tabs>
          <w:tab w:val="left" w:pos="1180"/>
          <w:tab w:val="left" w:pos="1181"/>
        </w:tabs>
        <w:spacing w:line="256" w:lineRule="auto"/>
        <w:ind w:right="737"/>
        <w:rPr>
          <w:rFonts w:ascii="Calibri" w:hAnsi="Calibri" w:cs="Calibri"/>
          <w:sz w:val="16"/>
          <w:szCs w:val="16"/>
        </w:rPr>
      </w:pPr>
    </w:p>
    <w:p w14:paraId="5708B94C" w14:textId="45E41C56" w:rsidR="006912ED" w:rsidRPr="002B0424" w:rsidRDefault="001A6137" w:rsidP="002B0424">
      <w:pPr>
        <w:pStyle w:val="ListParagraph"/>
        <w:numPr>
          <w:ilvl w:val="0"/>
          <w:numId w:val="2"/>
        </w:numPr>
        <w:tabs>
          <w:tab w:val="left" w:pos="1180"/>
          <w:tab w:val="left" w:pos="1181"/>
        </w:tabs>
        <w:spacing w:line="256" w:lineRule="auto"/>
        <w:ind w:right="737"/>
        <w:rPr>
          <w:rFonts w:ascii="Calibri" w:hAnsi="Calibri" w:cs="Calibri"/>
        </w:rPr>
      </w:pPr>
      <w:r w:rsidRPr="002B0424">
        <w:rPr>
          <w:rFonts w:ascii="Calibri" w:hAnsi="Calibri" w:cs="Calibri"/>
        </w:rPr>
        <w:t>Performs other duties as assigned</w:t>
      </w:r>
    </w:p>
    <w:p w14:paraId="684BBC05" w14:textId="77777777" w:rsidR="002B0424" w:rsidRPr="002B0424" w:rsidRDefault="002B0424" w:rsidP="00F70055">
      <w:pPr>
        <w:spacing w:before="94"/>
        <w:rPr>
          <w:rFonts w:ascii="Calibri" w:hAnsi="Calibri" w:cs="Calibri"/>
          <w:b/>
          <w:sz w:val="16"/>
          <w:szCs w:val="16"/>
        </w:rPr>
      </w:pPr>
    </w:p>
    <w:p w14:paraId="17B56B66" w14:textId="77777777" w:rsidR="002B0424" w:rsidRDefault="002B0424" w:rsidP="00F70055">
      <w:pPr>
        <w:spacing w:before="94"/>
        <w:rPr>
          <w:rFonts w:asciiTheme="minorHAnsi" w:hAnsiTheme="minorHAnsi" w:cstheme="minorHAnsi"/>
          <w:b/>
        </w:rPr>
      </w:pPr>
    </w:p>
    <w:p w14:paraId="5BCCBBE7" w14:textId="6F1F1D56" w:rsidR="006912ED" w:rsidRPr="002B0424" w:rsidRDefault="001A6137" w:rsidP="00F70055">
      <w:pPr>
        <w:spacing w:before="94"/>
        <w:rPr>
          <w:rFonts w:asciiTheme="minorHAnsi" w:hAnsiTheme="minorHAnsi" w:cstheme="minorHAnsi"/>
        </w:rPr>
      </w:pPr>
      <w:r w:rsidRPr="002B0424">
        <w:rPr>
          <w:rFonts w:asciiTheme="minorHAnsi" w:hAnsiTheme="minorHAnsi" w:cstheme="minorHAnsi"/>
          <w:b/>
        </w:rPr>
        <w:t>Supervision received from</w:t>
      </w:r>
      <w:r w:rsidRPr="002B0424">
        <w:rPr>
          <w:rFonts w:asciiTheme="minorHAnsi" w:hAnsiTheme="minorHAnsi" w:cstheme="minorHAnsi"/>
        </w:rPr>
        <w:t xml:space="preserve">: </w:t>
      </w:r>
      <w:r w:rsidR="00F55170" w:rsidRPr="002B0424">
        <w:rPr>
          <w:rFonts w:asciiTheme="minorHAnsi" w:hAnsiTheme="minorHAnsi" w:cstheme="minorHAnsi"/>
        </w:rPr>
        <w:t>Prevention Director</w:t>
      </w:r>
    </w:p>
    <w:p w14:paraId="58516AE0" w14:textId="77777777" w:rsidR="006912ED" w:rsidRPr="002B0424" w:rsidRDefault="006912ED">
      <w:pPr>
        <w:pStyle w:val="BodyText"/>
        <w:ind w:left="0" w:firstLine="0"/>
        <w:rPr>
          <w:rFonts w:asciiTheme="minorHAnsi" w:hAnsiTheme="minorHAnsi" w:cstheme="minorHAnsi"/>
          <w:sz w:val="16"/>
          <w:szCs w:val="16"/>
        </w:rPr>
      </w:pPr>
    </w:p>
    <w:p w14:paraId="467E0B09" w14:textId="3780F40C" w:rsidR="006912ED" w:rsidRPr="002B0424" w:rsidRDefault="001A6137" w:rsidP="00F70055">
      <w:pPr>
        <w:rPr>
          <w:rFonts w:asciiTheme="minorHAnsi" w:hAnsiTheme="minorHAnsi" w:cstheme="minorHAnsi"/>
        </w:rPr>
      </w:pPr>
      <w:r w:rsidRPr="002B0424">
        <w:rPr>
          <w:rFonts w:asciiTheme="minorHAnsi" w:hAnsiTheme="minorHAnsi" w:cstheme="minorHAnsi"/>
          <w:b/>
        </w:rPr>
        <w:t>Classification</w:t>
      </w:r>
      <w:r w:rsidRPr="002B0424">
        <w:rPr>
          <w:rFonts w:asciiTheme="minorHAnsi" w:hAnsiTheme="minorHAnsi" w:cstheme="minorHAnsi"/>
        </w:rPr>
        <w:t>:</w:t>
      </w:r>
      <w:r w:rsidR="00F55170" w:rsidRPr="002B0424">
        <w:rPr>
          <w:rFonts w:asciiTheme="minorHAnsi" w:hAnsiTheme="minorHAnsi" w:cstheme="minorHAnsi"/>
        </w:rPr>
        <w:t xml:space="preserve"> Exempt</w:t>
      </w:r>
      <w:r w:rsidR="00027754">
        <w:rPr>
          <w:rFonts w:asciiTheme="minorHAnsi" w:hAnsiTheme="minorHAnsi" w:cstheme="minorHAnsi"/>
        </w:rPr>
        <w:t xml:space="preserve"> (Full-time)</w:t>
      </w:r>
    </w:p>
    <w:p w14:paraId="30841C45" w14:textId="77777777" w:rsidR="003C1347" w:rsidRPr="002B0424" w:rsidRDefault="003C1347" w:rsidP="00F55170">
      <w:pPr>
        <w:pStyle w:val="Heading1"/>
        <w:spacing w:before="1" w:line="252" w:lineRule="exact"/>
        <w:ind w:left="0"/>
        <w:rPr>
          <w:rFonts w:asciiTheme="minorHAnsi" w:hAnsiTheme="minorHAnsi" w:cstheme="minorHAnsi"/>
          <w:sz w:val="16"/>
          <w:szCs w:val="16"/>
        </w:rPr>
      </w:pPr>
    </w:p>
    <w:p w14:paraId="2757088B" w14:textId="4ED3DAF7" w:rsidR="006912ED" w:rsidRPr="002B0424" w:rsidRDefault="001A6137" w:rsidP="00F55170">
      <w:pPr>
        <w:pStyle w:val="Heading1"/>
        <w:spacing w:before="1" w:line="252" w:lineRule="exact"/>
        <w:ind w:left="0"/>
        <w:rPr>
          <w:rFonts w:asciiTheme="minorHAnsi" w:hAnsiTheme="minorHAnsi" w:cstheme="minorHAnsi"/>
        </w:rPr>
      </w:pPr>
      <w:r w:rsidRPr="002B0424">
        <w:rPr>
          <w:rFonts w:asciiTheme="minorHAnsi" w:hAnsiTheme="minorHAnsi" w:cstheme="minorHAnsi"/>
        </w:rPr>
        <w:t xml:space="preserve">Position </w:t>
      </w:r>
      <w:r w:rsidR="00A96F85" w:rsidRPr="002B0424">
        <w:rPr>
          <w:rFonts w:asciiTheme="minorHAnsi" w:hAnsiTheme="minorHAnsi" w:cstheme="minorHAnsi"/>
        </w:rPr>
        <w:t>Q</w:t>
      </w:r>
      <w:r w:rsidRPr="002B0424">
        <w:rPr>
          <w:rFonts w:asciiTheme="minorHAnsi" w:hAnsiTheme="minorHAnsi" w:cstheme="minorHAnsi"/>
        </w:rPr>
        <w:t>ualifications:</w:t>
      </w:r>
    </w:p>
    <w:p w14:paraId="5E22BCB8" w14:textId="368DE9A7" w:rsidR="005C02C1" w:rsidRDefault="00F55170" w:rsidP="00F55170">
      <w:pPr>
        <w:rPr>
          <w:rFonts w:asciiTheme="minorHAnsi" w:hAnsiTheme="minorHAnsi" w:cstheme="minorHAnsi"/>
        </w:rPr>
      </w:pPr>
      <w:r w:rsidRPr="002B0424">
        <w:rPr>
          <w:rFonts w:asciiTheme="minorHAnsi" w:hAnsiTheme="minorHAnsi" w:cstheme="minorHAnsi"/>
        </w:rPr>
        <w:t>Bachelor</w:t>
      </w:r>
      <w:r w:rsidR="002B0424">
        <w:rPr>
          <w:rFonts w:asciiTheme="minorHAnsi" w:hAnsiTheme="minorHAnsi" w:cstheme="minorHAnsi"/>
        </w:rPr>
        <w:t>’</w:t>
      </w:r>
      <w:r w:rsidRPr="002B0424">
        <w:rPr>
          <w:rFonts w:asciiTheme="minorHAnsi" w:hAnsiTheme="minorHAnsi" w:cstheme="minorHAnsi"/>
        </w:rPr>
        <w:t>s degree preferably in Social Work, Sociology</w:t>
      </w:r>
      <w:r w:rsidR="005C02C1">
        <w:rPr>
          <w:rFonts w:asciiTheme="minorHAnsi" w:hAnsiTheme="minorHAnsi" w:cstheme="minorHAnsi"/>
        </w:rPr>
        <w:t>, P</w:t>
      </w:r>
      <w:r w:rsidRPr="002B0424">
        <w:rPr>
          <w:rFonts w:asciiTheme="minorHAnsi" w:hAnsiTheme="minorHAnsi" w:cstheme="minorHAnsi"/>
        </w:rPr>
        <w:t xml:space="preserve">sychology, Communications or Public Relations. Experience in child abuse </w:t>
      </w:r>
      <w:r w:rsidR="005C02C1">
        <w:rPr>
          <w:rFonts w:asciiTheme="minorHAnsi" w:hAnsiTheme="minorHAnsi" w:cstheme="minorHAnsi"/>
        </w:rPr>
        <w:t xml:space="preserve">prevention </w:t>
      </w:r>
      <w:r w:rsidRPr="002B0424">
        <w:rPr>
          <w:rFonts w:asciiTheme="minorHAnsi" w:hAnsiTheme="minorHAnsi" w:cstheme="minorHAnsi"/>
        </w:rPr>
        <w:t>preferred. Must be highly organized, have excellent written and verbal communication skills and public speaking experience</w:t>
      </w:r>
      <w:r w:rsidR="005C02C1">
        <w:rPr>
          <w:rFonts w:asciiTheme="minorHAnsi" w:hAnsiTheme="minorHAnsi" w:cstheme="minorHAnsi"/>
        </w:rPr>
        <w:t xml:space="preserve">. </w:t>
      </w:r>
      <w:r w:rsidRPr="002B0424">
        <w:rPr>
          <w:rFonts w:asciiTheme="minorHAnsi" w:hAnsiTheme="minorHAnsi" w:cstheme="minorHAnsi"/>
        </w:rPr>
        <w:t>Willingness to perform a variety of tasks ranging from administrative to leadership roles.</w:t>
      </w:r>
    </w:p>
    <w:p w14:paraId="27724C15" w14:textId="7D49801C" w:rsidR="00F55170" w:rsidRPr="002B0424" w:rsidRDefault="00F55170" w:rsidP="00F55170">
      <w:pPr>
        <w:rPr>
          <w:rFonts w:asciiTheme="minorHAnsi" w:hAnsiTheme="minorHAnsi" w:cstheme="minorHAnsi"/>
          <w:bCs/>
        </w:rPr>
      </w:pPr>
      <w:r w:rsidRPr="002B0424">
        <w:rPr>
          <w:rFonts w:asciiTheme="minorHAnsi" w:hAnsiTheme="minorHAnsi" w:cstheme="minorHAnsi"/>
        </w:rPr>
        <w:t xml:space="preserve">Proficiency in MS Word, Excel, Access, PowerPoint and Outlook. Must be available for evening and weekend presentations as requested. Must have a car and valid driver’s license. Must be able to lift 40 lbs. </w:t>
      </w:r>
      <w:r w:rsidRPr="002B0424">
        <w:rPr>
          <w:rFonts w:asciiTheme="minorHAnsi" w:hAnsiTheme="minorHAnsi" w:cstheme="minorHAnsi"/>
          <w:bCs/>
        </w:rPr>
        <w:t xml:space="preserve">Bilingual Spanish-speaking candidates encouraged to apply. Candidates must submit to a criminal background check. </w:t>
      </w:r>
    </w:p>
    <w:p w14:paraId="24B5C3A6" w14:textId="6C1F7EB6" w:rsidR="00F55170" w:rsidRPr="002B0424" w:rsidRDefault="00F55170" w:rsidP="00F55170">
      <w:pPr>
        <w:rPr>
          <w:rFonts w:asciiTheme="minorHAnsi" w:hAnsiTheme="minorHAnsi" w:cstheme="minorHAnsi"/>
          <w:bCs/>
          <w:sz w:val="16"/>
          <w:szCs w:val="16"/>
        </w:rPr>
      </w:pPr>
    </w:p>
    <w:p w14:paraId="14B712D3" w14:textId="77777777" w:rsidR="00F55170" w:rsidRPr="002B0424" w:rsidRDefault="00F55170" w:rsidP="00F55170">
      <w:pPr>
        <w:rPr>
          <w:rFonts w:asciiTheme="minorHAnsi" w:hAnsiTheme="minorHAnsi" w:cstheme="minorHAnsi"/>
          <w:b/>
        </w:rPr>
      </w:pPr>
      <w:r w:rsidRPr="002B0424">
        <w:rPr>
          <w:rFonts w:asciiTheme="minorHAnsi" w:hAnsiTheme="minorHAnsi" w:cstheme="minorHAnsi"/>
          <w:b/>
        </w:rPr>
        <w:t>Training requirements:</w:t>
      </w:r>
    </w:p>
    <w:p w14:paraId="4E59E771" w14:textId="77777777" w:rsidR="00F55170" w:rsidRPr="002B0424" w:rsidRDefault="00F55170" w:rsidP="00F55170">
      <w:pPr>
        <w:pStyle w:val="ListParagraph"/>
        <w:widowControl/>
        <w:numPr>
          <w:ilvl w:val="0"/>
          <w:numId w:val="4"/>
        </w:numPr>
        <w:autoSpaceDE/>
        <w:autoSpaceDN/>
        <w:spacing w:before="0"/>
        <w:contextualSpacing/>
        <w:rPr>
          <w:rFonts w:asciiTheme="minorHAnsi" w:hAnsiTheme="minorHAnsi" w:cstheme="minorHAnsi"/>
        </w:rPr>
      </w:pPr>
      <w:r w:rsidRPr="002B0424">
        <w:rPr>
          <w:rFonts w:asciiTheme="minorHAnsi" w:hAnsiTheme="minorHAnsi" w:cstheme="minorHAnsi"/>
        </w:rPr>
        <w:t>A minimum of 12-hours in-service annually</w:t>
      </w:r>
    </w:p>
    <w:p w14:paraId="6A10BC21" w14:textId="0F6B6A04" w:rsidR="00F55170" w:rsidRPr="002B0424" w:rsidRDefault="00F55170" w:rsidP="00F55170">
      <w:pPr>
        <w:pStyle w:val="ListParagraph"/>
        <w:widowControl/>
        <w:numPr>
          <w:ilvl w:val="0"/>
          <w:numId w:val="4"/>
        </w:numPr>
        <w:autoSpaceDE/>
        <w:autoSpaceDN/>
        <w:spacing w:before="0"/>
        <w:contextualSpacing/>
        <w:rPr>
          <w:rFonts w:asciiTheme="minorHAnsi" w:hAnsiTheme="minorHAnsi" w:cstheme="minorHAnsi"/>
        </w:rPr>
      </w:pPr>
      <w:r w:rsidRPr="002B0424">
        <w:rPr>
          <w:rFonts w:asciiTheme="minorHAnsi" w:hAnsiTheme="minorHAnsi" w:cstheme="minorHAnsi"/>
        </w:rPr>
        <w:t>Attendance at conferences and workshops may be included as part of the 12</w:t>
      </w:r>
      <w:r w:rsidR="008117D4">
        <w:rPr>
          <w:rFonts w:asciiTheme="minorHAnsi" w:hAnsiTheme="minorHAnsi" w:cstheme="minorHAnsi"/>
        </w:rPr>
        <w:t>-</w:t>
      </w:r>
      <w:r w:rsidRPr="002B0424">
        <w:rPr>
          <w:rFonts w:asciiTheme="minorHAnsi" w:hAnsiTheme="minorHAnsi" w:cstheme="minorHAnsi"/>
        </w:rPr>
        <w:t>hour minimum</w:t>
      </w:r>
    </w:p>
    <w:p w14:paraId="1F0E3547" w14:textId="77777777" w:rsidR="00F55170" w:rsidRPr="002B0424" w:rsidRDefault="00F55170" w:rsidP="00F55170">
      <w:pPr>
        <w:pStyle w:val="ListParagraph"/>
        <w:widowControl/>
        <w:numPr>
          <w:ilvl w:val="0"/>
          <w:numId w:val="4"/>
        </w:numPr>
        <w:autoSpaceDE/>
        <w:autoSpaceDN/>
        <w:spacing w:before="0"/>
        <w:contextualSpacing/>
        <w:rPr>
          <w:rFonts w:asciiTheme="minorHAnsi" w:hAnsiTheme="minorHAnsi" w:cstheme="minorHAnsi"/>
        </w:rPr>
      </w:pPr>
      <w:r w:rsidRPr="002B0424">
        <w:rPr>
          <w:rFonts w:asciiTheme="minorHAnsi" w:hAnsiTheme="minorHAnsi" w:cstheme="minorHAnsi"/>
        </w:rPr>
        <w:t>Six hours of annual training must be provided by sources outside of the agency</w:t>
      </w:r>
    </w:p>
    <w:p w14:paraId="7F1E9EDC" w14:textId="77777777" w:rsidR="00F55170" w:rsidRPr="002B0424" w:rsidRDefault="00F55170" w:rsidP="00F55170">
      <w:pPr>
        <w:pStyle w:val="ListParagraph"/>
        <w:widowControl/>
        <w:numPr>
          <w:ilvl w:val="0"/>
          <w:numId w:val="4"/>
        </w:numPr>
        <w:autoSpaceDE/>
        <w:autoSpaceDN/>
        <w:spacing w:before="0"/>
        <w:contextualSpacing/>
        <w:rPr>
          <w:rFonts w:asciiTheme="minorHAnsi" w:hAnsiTheme="minorHAnsi" w:cstheme="minorHAnsi"/>
        </w:rPr>
      </w:pPr>
      <w:r w:rsidRPr="002B0424">
        <w:rPr>
          <w:rFonts w:asciiTheme="minorHAnsi" w:hAnsiTheme="minorHAnsi" w:cstheme="minorHAnsi"/>
        </w:rPr>
        <w:t>Three hours of cultural competency training is required annually</w:t>
      </w:r>
    </w:p>
    <w:p w14:paraId="6D748D48" w14:textId="77777777" w:rsidR="00333A5C" w:rsidRPr="002B0424" w:rsidRDefault="00333A5C" w:rsidP="000F2949">
      <w:pPr>
        <w:pStyle w:val="BodyText"/>
        <w:ind w:left="100" w:right="249" w:firstLine="0"/>
        <w:rPr>
          <w:rFonts w:asciiTheme="minorHAnsi" w:hAnsiTheme="minorHAnsi" w:cstheme="minorHAnsi"/>
          <w:sz w:val="16"/>
          <w:szCs w:val="16"/>
        </w:rPr>
      </w:pPr>
    </w:p>
    <w:p w14:paraId="4495ECE2" w14:textId="0A18AEDF" w:rsidR="000F2949" w:rsidRPr="002B0424" w:rsidRDefault="00476712" w:rsidP="000F2949">
      <w:pPr>
        <w:pStyle w:val="BodyText"/>
        <w:ind w:left="100" w:right="249" w:firstLine="0"/>
        <w:rPr>
          <w:rFonts w:asciiTheme="minorHAnsi" w:hAnsiTheme="minorHAnsi" w:cstheme="minorHAnsi"/>
        </w:rPr>
      </w:pPr>
      <w:r w:rsidRPr="002B0424">
        <w:rPr>
          <w:rFonts w:asciiTheme="minorHAnsi" w:hAnsiTheme="minorHAnsi" w:cstheme="minorHAnsi"/>
          <w:b/>
          <w:bCs/>
        </w:rPr>
        <w:t>Compensation</w:t>
      </w:r>
      <w:r w:rsidR="00276642">
        <w:rPr>
          <w:rFonts w:asciiTheme="minorHAnsi" w:hAnsiTheme="minorHAnsi" w:cstheme="minorHAnsi"/>
          <w:b/>
          <w:bCs/>
        </w:rPr>
        <w:t xml:space="preserve"> Range: $38,000 – $40,000 annually, based on experience.</w:t>
      </w:r>
    </w:p>
    <w:p w14:paraId="02F71FAB" w14:textId="5D86A38F" w:rsidR="00476712" w:rsidRPr="002B0424" w:rsidRDefault="00476712" w:rsidP="000F2949">
      <w:pPr>
        <w:pStyle w:val="BodyText"/>
        <w:ind w:left="100" w:right="249" w:firstLine="0"/>
        <w:rPr>
          <w:rFonts w:asciiTheme="minorHAnsi" w:hAnsiTheme="minorHAnsi" w:cstheme="minorHAnsi"/>
          <w:sz w:val="16"/>
          <w:szCs w:val="16"/>
        </w:rPr>
      </w:pPr>
    </w:p>
    <w:p w14:paraId="72DD75E5" w14:textId="24A3816B" w:rsidR="006912ED" w:rsidRPr="002B0424" w:rsidRDefault="001A6137" w:rsidP="00543B68">
      <w:pPr>
        <w:pStyle w:val="Heading1"/>
        <w:ind w:right="361"/>
        <w:jc w:val="center"/>
        <w:rPr>
          <w:rFonts w:asciiTheme="minorHAnsi" w:hAnsiTheme="minorHAnsi" w:cstheme="minorHAnsi"/>
        </w:rPr>
      </w:pPr>
      <w:r w:rsidRPr="002B0424">
        <w:rPr>
          <w:rFonts w:asciiTheme="minorHAnsi" w:hAnsiTheme="minorHAnsi" w:cstheme="minorHAnsi"/>
        </w:rPr>
        <w:t xml:space="preserve">Applications will be accepted until </w:t>
      </w:r>
      <w:r w:rsidR="00B47308" w:rsidRPr="002B0424">
        <w:rPr>
          <w:rFonts w:asciiTheme="minorHAnsi" w:hAnsiTheme="minorHAnsi" w:cstheme="minorHAnsi"/>
        </w:rPr>
        <w:t xml:space="preserve">November </w:t>
      </w:r>
      <w:r w:rsidR="00526B0E">
        <w:rPr>
          <w:rFonts w:asciiTheme="minorHAnsi" w:hAnsiTheme="minorHAnsi" w:cstheme="minorHAnsi"/>
        </w:rPr>
        <w:t>1</w:t>
      </w:r>
      <w:r w:rsidR="00FC3368">
        <w:rPr>
          <w:rFonts w:asciiTheme="minorHAnsi" w:hAnsiTheme="minorHAnsi" w:cstheme="minorHAnsi"/>
        </w:rPr>
        <w:t>7</w:t>
      </w:r>
      <w:r w:rsidR="00B47308" w:rsidRPr="002B0424">
        <w:rPr>
          <w:rFonts w:asciiTheme="minorHAnsi" w:hAnsiTheme="minorHAnsi" w:cstheme="minorHAnsi"/>
        </w:rPr>
        <w:t>, 2019</w:t>
      </w:r>
      <w:r w:rsidRPr="002B0424">
        <w:rPr>
          <w:rFonts w:asciiTheme="minorHAnsi" w:hAnsiTheme="minorHAnsi" w:cstheme="minorHAnsi"/>
        </w:rPr>
        <w:t>. Send cover letter</w:t>
      </w:r>
      <w:r w:rsidR="000F2949" w:rsidRPr="002B0424">
        <w:rPr>
          <w:rFonts w:asciiTheme="minorHAnsi" w:hAnsiTheme="minorHAnsi" w:cstheme="minorHAnsi"/>
        </w:rPr>
        <w:t xml:space="preserve">, </w:t>
      </w:r>
      <w:r w:rsidRPr="002B0424">
        <w:rPr>
          <w:rFonts w:asciiTheme="minorHAnsi" w:hAnsiTheme="minorHAnsi" w:cstheme="minorHAnsi"/>
        </w:rPr>
        <w:t xml:space="preserve">resume </w:t>
      </w:r>
      <w:r w:rsidR="000F2949" w:rsidRPr="002B0424">
        <w:rPr>
          <w:rFonts w:asciiTheme="minorHAnsi" w:hAnsiTheme="minorHAnsi" w:cstheme="minorHAnsi"/>
        </w:rPr>
        <w:t xml:space="preserve">and 3 professional references </w:t>
      </w:r>
      <w:r w:rsidRPr="002B0424">
        <w:rPr>
          <w:rFonts w:asciiTheme="minorHAnsi" w:hAnsiTheme="minorHAnsi" w:cstheme="minorHAnsi"/>
        </w:rPr>
        <w:t xml:space="preserve">to </w:t>
      </w:r>
      <w:r w:rsidR="00E771C9" w:rsidRPr="002B0424">
        <w:rPr>
          <w:rFonts w:asciiTheme="minorHAnsi" w:hAnsiTheme="minorHAnsi" w:cstheme="minorHAnsi"/>
        </w:rPr>
        <w:t>Kris Crim</w:t>
      </w:r>
      <w:r w:rsidRPr="002B0424">
        <w:rPr>
          <w:rFonts w:asciiTheme="minorHAnsi" w:hAnsiTheme="minorHAnsi" w:cstheme="minorHAnsi"/>
        </w:rPr>
        <w:t xml:space="preserve">, </w:t>
      </w:r>
      <w:r w:rsidR="00E771C9" w:rsidRPr="002B0424">
        <w:rPr>
          <w:rFonts w:asciiTheme="minorHAnsi" w:hAnsiTheme="minorHAnsi" w:cstheme="minorHAnsi"/>
        </w:rPr>
        <w:t xml:space="preserve">Prevention </w:t>
      </w:r>
      <w:r w:rsidRPr="002B0424">
        <w:rPr>
          <w:rFonts w:asciiTheme="minorHAnsi" w:hAnsiTheme="minorHAnsi" w:cstheme="minorHAnsi"/>
        </w:rPr>
        <w:t>Director</w:t>
      </w:r>
      <w:r w:rsidR="007D044A" w:rsidRPr="002B0424">
        <w:rPr>
          <w:rFonts w:asciiTheme="minorHAnsi" w:hAnsiTheme="minorHAnsi" w:cstheme="minorHAnsi"/>
        </w:rPr>
        <w:t xml:space="preserve"> </w:t>
      </w:r>
      <w:r w:rsidR="00E771C9" w:rsidRPr="002B0424">
        <w:rPr>
          <w:rFonts w:asciiTheme="minorHAnsi" w:hAnsiTheme="minorHAnsi" w:cstheme="minorHAnsi"/>
        </w:rPr>
        <w:t>a</w:t>
      </w:r>
      <w:r w:rsidRPr="002B0424">
        <w:rPr>
          <w:rFonts w:asciiTheme="minorHAnsi" w:hAnsiTheme="minorHAnsi" w:cstheme="minorHAnsi"/>
        </w:rPr>
        <w:t xml:space="preserve">t </w:t>
      </w:r>
      <w:hyperlink r:id="rId8">
        <w:r w:rsidRPr="002B0424">
          <w:rPr>
            <w:rFonts w:asciiTheme="minorHAnsi" w:hAnsiTheme="minorHAnsi" w:cstheme="minorHAnsi"/>
            <w:b w:val="0"/>
            <w:color w:val="0000FF"/>
            <w:u w:val="single" w:color="0000FF"/>
          </w:rPr>
          <w:t>apply@MemphisCAC.org</w:t>
        </w:r>
      </w:hyperlink>
      <w:r w:rsidR="000F2949" w:rsidRPr="002B0424">
        <w:rPr>
          <w:rFonts w:asciiTheme="minorHAnsi" w:hAnsiTheme="minorHAnsi" w:cstheme="minorHAnsi"/>
        </w:rPr>
        <w:t xml:space="preserve"> with the subject line: </w:t>
      </w:r>
      <w:r w:rsidR="00E771C9" w:rsidRPr="002B0424">
        <w:rPr>
          <w:rFonts w:asciiTheme="minorHAnsi" w:hAnsiTheme="minorHAnsi" w:cstheme="minorHAnsi"/>
        </w:rPr>
        <w:t>Prevention Specialist</w:t>
      </w:r>
      <w:r w:rsidR="000F2949" w:rsidRPr="002B0424">
        <w:rPr>
          <w:rFonts w:asciiTheme="minorHAnsi" w:hAnsiTheme="minorHAnsi" w:cstheme="minorHAnsi"/>
        </w:rPr>
        <w:t>.</w:t>
      </w:r>
    </w:p>
    <w:p w14:paraId="3500D8C3" w14:textId="77777777" w:rsidR="006912ED" w:rsidRPr="002B0424" w:rsidRDefault="006912ED">
      <w:pPr>
        <w:pStyle w:val="BodyText"/>
        <w:ind w:left="0" w:firstLine="0"/>
        <w:rPr>
          <w:rFonts w:ascii="Calibri" w:hAnsi="Calibri" w:cs="Calibri"/>
          <w:b/>
          <w:sz w:val="16"/>
          <w:szCs w:val="16"/>
        </w:rPr>
      </w:pPr>
    </w:p>
    <w:p w14:paraId="7C88935E" w14:textId="41E40BE4" w:rsidR="006912ED" w:rsidRPr="00A34722" w:rsidRDefault="001A6137">
      <w:pPr>
        <w:spacing w:before="94" w:line="252" w:lineRule="exact"/>
        <w:ind w:left="306" w:right="325"/>
        <w:jc w:val="center"/>
        <w:rPr>
          <w:rFonts w:ascii="Calibri" w:hAnsi="Calibri" w:cs="Calibri"/>
          <w:i/>
        </w:rPr>
      </w:pPr>
      <w:r w:rsidRPr="00A34722">
        <w:rPr>
          <w:rFonts w:ascii="Calibri" w:hAnsi="Calibri" w:cs="Calibri"/>
          <w:i/>
        </w:rPr>
        <w:t>The Memphis Child Advocacy Center serves children who are victims</w:t>
      </w:r>
      <w:r w:rsidR="00543B68">
        <w:rPr>
          <w:rFonts w:ascii="Calibri" w:hAnsi="Calibri" w:cs="Calibri"/>
          <w:i/>
        </w:rPr>
        <w:t xml:space="preserve"> </w:t>
      </w:r>
    </w:p>
    <w:p w14:paraId="1E8A77E2" w14:textId="77777777" w:rsidR="006912ED" w:rsidRPr="00A34722" w:rsidRDefault="001A6137">
      <w:pPr>
        <w:spacing w:line="252" w:lineRule="exact"/>
        <w:ind w:left="306" w:right="326"/>
        <w:jc w:val="center"/>
        <w:rPr>
          <w:rFonts w:ascii="Calibri" w:hAnsi="Calibri" w:cs="Calibri"/>
          <w:i/>
        </w:rPr>
      </w:pPr>
      <w:r w:rsidRPr="00A34722">
        <w:rPr>
          <w:rFonts w:ascii="Calibri" w:hAnsi="Calibri" w:cs="Calibri"/>
          <w:i/>
        </w:rPr>
        <w:t>of sexual and physical abuse through prevention, intervention, and education.</w:t>
      </w:r>
    </w:p>
    <w:p w14:paraId="4125E0F5" w14:textId="77777777" w:rsidR="006912ED" w:rsidRPr="00A34722" w:rsidRDefault="001A6137">
      <w:pPr>
        <w:spacing w:line="252" w:lineRule="exact"/>
        <w:ind w:left="306" w:right="329"/>
        <w:jc w:val="center"/>
        <w:rPr>
          <w:rFonts w:ascii="Calibri" w:hAnsi="Calibri" w:cs="Calibri"/>
          <w:i/>
        </w:rPr>
      </w:pPr>
      <w:r w:rsidRPr="00A34722">
        <w:rPr>
          <w:rFonts w:ascii="Calibri" w:hAnsi="Calibri" w:cs="Calibri"/>
          <w:i/>
        </w:rPr>
        <w:t>Our vision is a community where children are safe, families are strong, and victims become children again.</w:t>
      </w:r>
    </w:p>
    <w:p w14:paraId="6533F842" w14:textId="77777777" w:rsidR="006912ED" w:rsidRPr="002B0424" w:rsidRDefault="006912ED">
      <w:pPr>
        <w:pStyle w:val="BodyText"/>
        <w:ind w:left="0" w:firstLine="0"/>
        <w:rPr>
          <w:rFonts w:ascii="Calibri" w:hAnsi="Calibri" w:cs="Calibri"/>
          <w:i/>
          <w:sz w:val="16"/>
          <w:szCs w:val="16"/>
        </w:rPr>
      </w:pPr>
    </w:p>
    <w:p w14:paraId="15C7F357" w14:textId="77777777" w:rsidR="006912ED" w:rsidRPr="00A34722" w:rsidRDefault="001A6137">
      <w:pPr>
        <w:pStyle w:val="Heading1"/>
        <w:spacing w:before="1"/>
        <w:ind w:left="304" w:right="329"/>
        <w:jc w:val="center"/>
        <w:rPr>
          <w:rFonts w:ascii="Calibri" w:hAnsi="Calibri" w:cs="Calibri"/>
        </w:rPr>
      </w:pPr>
      <w:r w:rsidRPr="00A34722">
        <w:rPr>
          <w:rFonts w:ascii="Calibri" w:hAnsi="Calibri" w:cs="Calibri"/>
        </w:rPr>
        <w:t>The Memphis Child Advocacy Center is an equal opportunity/equal access employer.</w:t>
      </w:r>
    </w:p>
    <w:sectPr w:rsidR="006912ED" w:rsidRPr="00A34722">
      <w:headerReference w:type="default" r:id="rId9"/>
      <w:footerReference w:type="default" r:id="rId10"/>
      <w:pgSz w:w="12240" w:h="15840"/>
      <w:pgMar w:top="2480" w:right="600" w:bottom="1740" w:left="620" w:header="720" w:footer="1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E5E3" w14:textId="77777777" w:rsidR="000F5503" w:rsidRDefault="000F5503">
      <w:r>
        <w:separator/>
      </w:r>
    </w:p>
  </w:endnote>
  <w:endnote w:type="continuationSeparator" w:id="0">
    <w:p w14:paraId="5B5BD3E6" w14:textId="77777777" w:rsidR="000F5503" w:rsidRDefault="000F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94B7" w14:textId="77777777" w:rsidR="006912ED" w:rsidRDefault="001A6137">
    <w:pPr>
      <w:pStyle w:val="BodyText"/>
      <w:spacing w:line="14" w:lineRule="auto"/>
      <w:ind w:left="0" w:firstLine="0"/>
      <w:rPr>
        <w:sz w:val="20"/>
      </w:rPr>
    </w:pPr>
    <w:r>
      <w:rPr>
        <w:noProof/>
        <w:lang w:bidi="ar-SA"/>
      </w:rPr>
      <w:drawing>
        <wp:anchor distT="0" distB="0" distL="0" distR="0" simplePos="0" relativeHeight="268432127" behindDoc="1" locked="0" layoutInCell="1" allowOverlap="1" wp14:anchorId="6C4A5515" wp14:editId="7AAEF239">
          <wp:simplePos x="0" y="0"/>
          <wp:positionH relativeFrom="page">
            <wp:posOffset>476250</wp:posOffset>
          </wp:positionH>
          <wp:positionV relativeFrom="page">
            <wp:posOffset>8953500</wp:posOffset>
          </wp:positionV>
          <wp:extent cx="6870700" cy="6096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870700" cy="609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784E" w14:textId="77777777" w:rsidR="000F5503" w:rsidRDefault="000F5503">
      <w:r>
        <w:separator/>
      </w:r>
    </w:p>
  </w:footnote>
  <w:footnote w:type="continuationSeparator" w:id="0">
    <w:p w14:paraId="1DC3D852" w14:textId="77777777" w:rsidR="000F5503" w:rsidRDefault="000F5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5E68" w14:textId="77777777" w:rsidR="006912ED" w:rsidRDefault="001A6137">
    <w:pPr>
      <w:pStyle w:val="BodyText"/>
      <w:spacing w:line="14" w:lineRule="auto"/>
      <w:ind w:left="0" w:firstLine="0"/>
      <w:rPr>
        <w:sz w:val="20"/>
      </w:rPr>
    </w:pPr>
    <w:r>
      <w:rPr>
        <w:noProof/>
        <w:lang w:bidi="ar-SA"/>
      </w:rPr>
      <w:drawing>
        <wp:anchor distT="0" distB="0" distL="0" distR="0" simplePos="0" relativeHeight="268432103" behindDoc="1" locked="0" layoutInCell="1" allowOverlap="1" wp14:anchorId="130F1A1A" wp14:editId="45691B55">
          <wp:simplePos x="0" y="0"/>
          <wp:positionH relativeFrom="page">
            <wp:posOffset>476250</wp:posOffset>
          </wp:positionH>
          <wp:positionV relativeFrom="page">
            <wp:posOffset>457200</wp:posOffset>
          </wp:positionV>
          <wp:extent cx="6858000"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800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FE2"/>
    <w:multiLevelType w:val="hybridMultilevel"/>
    <w:tmpl w:val="8096A36A"/>
    <w:lvl w:ilvl="0" w:tplc="9EF45CAC">
      <w:numFmt w:val="bullet"/>
      <w:lvlText w:val=""/>
      <w:lvlJc w:val="left"/>
      <w:pPr>
        <w:ind w:left="460" w:hanging="360"/>
      </w:pPr>
      <w:rPr>
        <w:rFonts w:ascii="Symbol" w:eastAsia="Symbol" w:hAnsi="Symbol" w:cs="Symbol" w:hint="default"/>
        <w:w w:val="100"/>
        <w:sz w:val="22"/>
        <w:szCs w:val="22"/>
        <w:lang w:val="en-US" w:eastAsia="en-US" w:bidi="en-US"/>
      </w:rPr>
    </w:lvl>
    <w:lvl w:ilvl="1" w:tplc="9E6045AC">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40F6ADA4">
      <w:numFmt w:val="bullet"/>
      <w:lvlText w:val="•"/>
      <w:lvlJc w:val="left"/>
      <w:pPr>
        <w:ind w:left="2273" w:hanging="360"/>
      </w:pPr>
      <w:rPr>
        <w:rFonts w:hint="default"/>
        <w:lang w:val="en-US" w:eastAsia="en-US" w:bidi="en-US"/>
      </w:rPr>
    </w:lvl>
    <w:lvl w:ilvl="3" w:tplc="077EE874">
      <w:numFmt w:val="bullet"/>
      <w:lvlText w:val="•"/>
      <w:lvlJc w:val="left"/>
      <w:pPr>
        <w:ind w:left="3366" w:hanging="360"/>
      </w:pPr>
      <w:rPr>
        <w:rFonts w:hint="default"/>
        <w:lang w:val="en-US" w:eastAsia="en-US" w:bidi="en-US"/>
      </w:rPr>
    </w:lvl>
    <w:lvl w:ilvl="4" w:tplc="4DDECE74">
      <w:numFmt w:val="bullet"/>
      <w:lvlText w:val="•"/>
      <w:lvlJc w:val="left"/>
      <w:pPr>
        <w:ind w:left="4460" w:hanging="360"/>
      </w:pPr>
      <w:rPr>
        <w:rFonts w:hint="default"/>
        <w:lang w:val="en-US" w:eastAsia="en-US" w:bidi="en-US"/>
      </w:rPr>
    </w:lvl>
    <w:lvl w:ilvl="5" w:tplc="F6E0841C">
      <w:numFmt w:val="bullet"/>
      <w:lvlText w:val="•"/>
      <w:lvlJc w:val="left"/>
      <w:pPr>
        <w:ind w:left="5553" w:hanging="360"/>
      </w:pPr>
      <w:rPr>
        <w:rFonts w:hint="default"/>
        <w:lang w:val="en-US" w:eastAsia="en-US" w:bidi="en-US"/>
      </w:rPr>
    </w:lvl>
    <w:lvl w:ilvl="6" w:tplc="903487BC">
      <w:numFmt w:val="bullet"/>
      <w:lvlText w:val="•"/>
      <w:lvlJc w:val="left"/>
      <w:pPr>
        <w:ind w:left="6646" w:hanging="360"/>
      </w:pPr>
      <w:rPr>
        <w:rFonts w:hint="default"/>
        <w:lang w:val="en-US" w:eastAsia="en-US" w:bidi="en-US"/>
      </w:rPr>
    </w:lvl>
    <w:lvl w:ilvl="7" w:tplc="DBE6AC1C">
      <w:numFmt w:val="bullet"/>
      <w:lvlText w:val="•"/>
      <w:lvlJc w:val="left"/>
      <w:pPr>
        <w:ind w:left="7740" w:hanging="360"/>
      </w:pPr>
      <w:rPr>
        <w:rFonts w:hint="default"/>
        <w:lang w:val="en-US" w:eastAsia="en-US" w:bidi="en-US"/>
      </w:rPr>
    </w:lvl>
    <w:lvl w:ilvl="8" w:tplc="3ACC1332">
      <w:numFmt w:val="bullet"/>
      <w:lvlText w:val="•"/>
      <w:lvlJc w:val="left"/>
      <w:pPr>
        <w:ind w:left="8833" w:hanging="360"/>
      </w:pPr>
      <w:rPr>
        <w:rFonts w:hint="default"/>
        <w:lang w:val="en-US" w:eastAsia="en-US" w:bidi="en-US"/>
      </w:rPr>
    </w:lvl>
  </w:abstractNum>
  <w:abstractNum w:abstractNumId="1">
    <w:nsid w:val="3A785F0A"/>
    <w:multiLevelType w:val="hybridMultilevel"/>
    <w:tmpl w:val="9D44D396"/>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49B57926"/>
    <w:multiLevelType w:val="hybridMultilevel"/>
    <w:tmpl w:val="07CA2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9169F2"/>
    <w:multiLevelType w:val="hybridMultilevel"/>
    <w:tmpl w:val="60645682"/>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61293819"/>
    <w:multiLevelType w:val="hybridMultilevel"/>
    <w:tmpl w:val="B57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C5F5B"/>
    <w:multiLevelType w:val="hybridMultilevel"/>
    <w:tmpl w:val="E9923F5E"/>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676F6258"/>
    <w:multiLevelType w:val="hybridMultilevel"/>
    <w:tmpl w:val="2698DF4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6E0E5690"/>
    <w:multiLevelType w:val="hybridMultilevel"/>
    <w:tmpl w:val="2B523652"/>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707C13EA"/>
    <w:multiLevelType w:val="hybridMultilevel"/>
    <w:tmpl w:val="DDAE0CE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ED"/>
    <w:rsid w:val="00027754"/>
    <w:rsid w:val="000F2949"/>
    <w:rsid w:val="000F5503"/>
    <w:rsid w:val="001969EE"/>
    <w:rsid w:val="001A6137"/>
    <w:rsid w:val="00276642"/>
    <w:rsid w:val="00296580"/>
    <w:rsid w:val="002B0424"/>
    <w:rsid w:val="002D3D56"/>
    <w:rsid w:val="00333A5C"/>
    <w:rsid w:val="00395B16"/>
    <w:rsid w:val="003C1347"/>
    <w:rsid w:val="0041193D"/>
    <w:rsid w:val="00472EBD"/>
    <w:rsid w:val="00476712"/>
    <w:rsid w:val="004D2C86"/>
    <w:rsid w:val="0052243C"/>
    <w:rsid w:val="00526B0E"/>
    <w:rsid w:val="00543B68"/>
    <w:rsid w:val="005C02C1"/>
    <w:rsid w:val="005E17C7"/>
    <w:rsid w:val="00661B66"/>
    <w:rsid w:val="006912ED"/>
    <w:rsid w:val="007D044A"/>
    <w:rsid w:val="008117D4"/>
    <w:rsid w:val="00A34722"/>
    <w:rsid w:val="00A507F8"/>
    <w:rsid w:val="00A96F85"/>
    <w:rsid w:val="00AC6052"/>
    <w:rsid w:val="00AE1B71"/>
    <w:rsid w:val="00B47308"/>
    <w:rsid w:val="00CF3255"/>
    <w:rsid w:val="00D57AF0"/>
    <w:rsid w:val="00E072BB"/>
    <w:rsid w:val="00E73B30"/>
    <w:rsid w:val="00E771C9"/>
    <w:rsid w:val="00EA6F93"/>
    <w:rsid w:val="00EC6012"/>
    <w:rsid w:val="00EF36AE"/>
    <w:rsid w:val="00F55170"/>
    <w:rsid w:val="00F60D4C"/>
    <w:rsid w:val="00F70055"/>
    <w:rsid w:val="00FC3368"/>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34"/>
    <w:qFormat/>
    <w:pPr>
      <w:spacing w:before="18"/>
      <w:ind w:left="11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34"/>
    <w:qFormat/>
    <w:pPr>
      <w:spacing w:before="18"/>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0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y@MemphisCA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bwight</dc:creator>
  <cp:lastModifiedBy>Valued User</cp:lastModifiedBy>
  <cp:revision>2</cp:revision>
  <cp:lastPrinted>2019-10-28T16:14:00Z</cp:lastPrinted>
  <dcterms:created xsi:type="dcterms:W3CDTF">2019-11-04T17:27:00Z</dcterms:created>
  <dcterms:modified xsi:type="dcterms:W3CDTF">2019-11-04T17:27:00Z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2019-04-30T00:00:00Z</vt:filetime>
  </property>
</Properties>
</file>