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8AB" w:rsidRPr="004D4774" w:rsidRDefault="008928AB" w:rsidP="008928AB">
      <w:pPr>
        <w:spacing w:before="100" w:beforeAutospacing="1" w:after="100" w:afterAutospacing="1" w:line="240" w:lineRule="auto"/>
        <w:outlineLvl w:val="2"/>
        <w:rPr>
          <w:rFonts w:eastAsia="Times New Roman" w:cstheme="minorHAnsi"/>
          <w:b/>
          <w:bCs/>
          <w:sz w:val="28"/>
          <w:szCs w:val="28"/>
        </w:rPr>
      </w:pPr>
      <w:bookmarkStart w:id="0" w:name="_GoBack"/>
      <w:bookmarkEnd w:id="0"/>
      <w:r w:rsidRPr="004D4774">
        <w:rPr>
          <w:rFonts w:cstheme="minorHAnsi"/>
          <w:noProof/>
          <w:sz w:val="28"/>
          <w:szCs w:val="28"/>
        </w:rPr>
        <w:drawing>
          <wp:anchor distT="0" distB="0" distL="114300" distR="114300" simplePos="0" relativeHeight="251659264" behindDoc="1" locked="0" layoutInCell="1" allowOverlap="1" wp14:anchorId="510E2CC6" wp14:editId="27D87AE1">
            <wp:simplePos x="0" y="0"/>
            <wp:positionH relativeFrom="column">
              <wp:posOffset>5876925</wp:posOffset>
            </wp:positionH>
            <wp:positionV relativeFrom="paragraph">
              <wp:posOffset>-269240</wp:posOffset>
            </wp:positionV>
            <wp:extent cx="803910" cy="1188720"/>
            <wp:effectExtent l="0" t="0" r="0" b="0"/>
            <wp:wrapTight wrapText="bothSides">
              <wp:wrapPolygon edited="0">
                <wp:start x="13308" y="0"/>
                <wp:lineTo x="0" y="346"/>
                <wp:lineTo x="0" y="9000"/>
                <wp:lineTo x="512" y="21115"/>
                <wp:lineTo x="20986" y="21115"/>
                <wp:lineTo x="20986" y="11077"/>
                <wp:lineTo x="20474" y="0"/>
                <wp:lineTo x="1330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lainBlack+White_CMYK_CS5.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3910" cy="1188720"/>
                    </a:xfrm>
                    <a:prstGeom prst="rect">
                      <a:avLst/>
                    </a:prstGeom>
                  </pic:spPr>
                </pic:pic>
              </a:graphicData>
            </a:graphic>
            <wp14:sizeRelH relativeFrom="page">
              <wp14:pctWidth>0</wp14:pctWidth>
            </wp14:sizeRelH>
            <wp14:sizeRelV relativeFrom="page">
              <wp14:pctHeight>0</wp14:pctHeight>
            </wp14:sizeRelV>
          </wp:anchor>
        </w:drawing>
      </w:r>
      <w:r w:rsidRPr="004D4774">
        <w:rPr>
          <w:rFonts w:eastAsia="Times New Roman" w:cstheme="minorHAnsi"/>
          <w:b/>
          <w:bCs/>
          <w:sz w:val="28"/>
          <w:szCs w:val="28"/>
        </w:rPr>
        <w:t xml:space="preserve">San Diego Repertory Theatre </w:t>
      </w:r>
      <w:r w:rsidRPr="004D4774">
        <w:rPr>
          <w:rFonts w:eastAsia="Times New Roman" w:cstheme="minorHAnsi"/>
          <w:b/>
          <w:bCs/>
          <w:sz w:val="28"/>
          <w:szCs w:val="28"/>
        </w:rPr>
        <w:br/>
        <w:t>Associate Director</w:t>
      </w:r>
      <w:r w:rsidR="00BC4503" w:rsidRPr="004D4774">
        <w:rPr>
          <w:rFonts w:eastAsia="Times New Roman" w:cstheme="minorHAnsi"/>
          <w:b/>
          <w:bCs/>
          <w:sz w:val="28"/>
          <w:szCs w:val="28"/>
        </w:rPr>
        <w:t xml:space="preserve"> of Development, Major Gifts</w:t>
      </w:r>
      <w:r w:rsidRPr="004D4774">
        <w:rPr>
          <w:rFonts w:eastAsia="Times New Roman" w:cstheme="minorHAnsi"/>
          <w:b/>
          <w:bCs/>
          <w:sz w:val="28"/>
          <w:szCs w:val="28"/>
        </w:rPr>
        <w:t xml:space="preserve"> Job Description</w:t>
      </w:r>
      <w:r w:rsidRPr="004D4774">
        <w:rPr>
          <w:rFonts w:eastAsia="Times New Roman" w:cstheme="minorHAnsi"/>
          <w:b/>
          <w:bCs/>
          <w:sz w:val="28"/>
          <w:szCs w:val="28"/>
        </w:rPr>
        <w:br/>
      </w:r>
    </w:p>
    <w:p w:rsidR="008928AB" w:rsidRPr="004D4774" w:rsidRDefault="008928AB" w:rsidP="008928AB">
      <w:pPr>
        <w:pStyle w:val="Heading2"/>
        <w:shd w:val="clear" w:color="auto" w:fill="FAFAFA"/>
        <w:spacing w:before="0" w:line="240" w:lineRule="atLeast"/>
        <w:textAlignment w:val="baseline"/>
        <w:rPr>
          <w:rFonts w:asciiTheme="minorHAnsi" w:hAnsiTheme="minorHAnsi" w:cstheme="minorHAnsi"/>
          <w:color w:val="auto"/>
          <w:sz w:val="24"/>
          <w:szCs w:val="24"/>
        </w:rPr>
      </w:pPr>
      <w:r w:rsidRPr="004D4774">
        <w:rPr>
          <w:rFonts w:asciiTheme="minorHAnsi" w:eastAsia="Times New Roman" w:hAnsiTheme="minorHAnsi" w:cstheme="minorHAnsi"/>
          <w:color w:val="auto"/>
          <w:sz w:val="24"/>
          <w:szCs w:val="24"/>
        </w:rPr>
        <w:t>About The Company</w:t>
      </w:r>
      <w:r w:rsidRPr="004D4774">
        <w:rPr>
          <w:rFonts w:asciiTheme="minorHAnsi" w:eastAsia="Times New Roman" w:hAnsiTheme="minorHAnsi" w:cstheme="minorHAnsi"/>
          <w:b w:val="0"/>
          <w:bCs w:val="0"/>
          <w:color w:val="auto"/>
          <w:sz w:val="24"/>
          <w:szCs w:val="24"/>
        </w:rPr>
        <w:br/>
      </w:r>
      <w:r w:rsidRPr="004D4774">
        <w:rPr>
          <w:rFonts w:asciiTheme="minorHAnsi" w:hAnsiTheme="minorHAnsi" w:cstheme="minorHAnsi"/>
          <w:color w:val="auto"/>
          <w:sz w:val="24"/>
          <w:szCs w:val="24"/>
        </w:rPr>
        <w:t>Mission</w:t>
      </w:r>
    </w:p>
    <w:p w:rsidR="008928AB" w:rsidRPr="004D4774" w:rsidRDefault="008928AB" w:rsidP="008928AB">
      <w:pPr>
        <w:pStyle w:val="NormalWeb"/>
        <w:shd w:val="clear" w:color="auto" w:fill="FAFAFA"/>
        <w:spacing w:before="0" w:beforeAutospacing="0" w:after="0" w:afterAutospacing="0" w:line="253" w:lineRule="atLeast"/>
        <w:textAlignment w:val="baseline"/>
        <w:rPr>
          <w:rFonts w:asciiTheme="minorHAnsi" w:hAnsiTheme="minorHAnsi" w:cstheme="minorHAnsi"/>
        </w:rPr>
      </w:pPr>
      <w:r w:rsidRPr="004D4774">
        <w:rPr>
          <w:rFonts w:asciiTheme="minorHAnsi" w:hAnsiTheme="minorHAnsi" w:cstheme="minorHAnsi"/>
        </w:rPr>
        <w:t>San Diego Repertory Theatre produces intimate, exotic, provocative theatre. We promote a more inclusive community through vivid works that nourish progressive political and social values and celebrate the multiple voices of our region. San Diego Repertory Theatre feeds the curious soul.</w:t>
      </w:r>
    </w:p>
    <w:p w:rsidR="008928AB" w:rsidRPr="004D4774" w:rsidRDefault="008928AB" w:rsidP="008928AB">
      <w:pPr>
        <w:pStyle w:val="Heading2"/>
        <w:shd w:val="clear" w:color="auto" w:fill="FAFAFA"/>
        <w:spacing w:before="0" w:line="240" w:lineRule="atLeast"/>
        <w:textAlignment w:val="baseline"/>
        <w:rPr>
          <w:rFonts w:asciiTheme="minorHAnsi" w:hAnsiTheme="minorHAnsi" w:cstheme="minorHAnsi"/>
          <w:color w:val="auto"/>
          <w:sz w:val="24"/>
          <w:szCs w:val="24"/>
        </w:rPr>
      </w:pPr>
    </w:p>
    <w:p w:rsidR="008928AB" w:rsidRPr="004D4774" w:rsidRDefault="008928AB" w:rsidP="008928AB">
      <w:pPr>
        <w:pStyle w:val="Heading2"/>
        <w:shd w:val="clear" w:color="auto" w:fill="FAFAFA"/>
        <w:spacing w:before="0" w:line="240" w:lineRule="atLeast"/>
        <w:textAlignment w:val="baseline"/>
        <w:rPr>
          <w:rFonts w:asciiTheme="minorHAnsi" w:hAnsiTheme="minorHAnsi" w:cstheme="minorHAnsi"/>
          <w:b w:val="0"/>
          <w:color w:val="auto"/>
          <w:sz w:val="24"/>
          <w:szCs w:val="24"/>
        </w:rPr>
      </w:pPr>
      <w:r w:rsidRPr="004D4774">
        <w:rPr>
          <w:rFonts w:asciiTheme="minorHAnsi" w:hAnsiTheme="minorHAnsi" w:cstheme="minorHAnsi"/>
          <w:color w:val="auto"/>
          <w:sz w:val="24"/>
          <w:szCs w:val="24"/>
        </w:rPr>
        <w:t>History</w:t>
      </w:r>
      <w:r w:rsidRPr="004D4774">
        <w:rPr>
          <w:rFonts w:asciiTheme="minorHAnsi" w:hAnsiTheme="minorHAnsi" w:cstheme="minorHAnsi"/>
          <w:color w:val="auto"/>
          <w:sz w:val="24"/>
          <w:szCs w:val="24"/>
        </w:rPr>
        <w:br/>
      </w:r>
      <w:r w:rsidRPr="004D4774">
        <w:rPr>
          <w:rFonts w:asciiTheme="minorHAnsi" w:hAnsiTheme="minorHAnsi" w:cstheme="minorHAnsi"/>
          <w:b w:val="0"/>
          <w:color w:val="auto"/>
          <w:sz w:val="24"/>
          <w:szCs w:val="24"/>
        </w:rPr>
        <w:t xml:space="preserve">The </w:t>
      </w:r>
      <w:proofErr w:type="gramStart"/>
      <w:r w:rsidRPr="004D4774">
        <w:rPr>
          <w:rFonts w:asciiTheme="minorHAnsi" w:hAnsiTheme="minorHAnsi" w:cstheme="minorHAnsi"/>
          <w:b w:val="0"/>
          <w:color w:val="auto"/>
          <w:sz w:val="24"/>
          <w:szCs w:val="24"/>
        </w:rPr>
        <w:t>company</w:t>
      </w:r>
      <w:proofErr w:type="gramEnd"/>
      <w:r w:rsidRPr="004D4774">
        <w:rPr>
          <w:rFonts w:asciiTheme="minorHAnsi" w:hAnsiTheme="minorHAnsi" w:cstheme="minorHAnsi"/>
          <w:b w:val="0"/>
          <w:color w:val="auto"/>
          <w:sz w:val="24"/>
          <w:szCs w:val="24"/>
        </w:rPr>
        <w:t xml:space="preserve"> was founded in 1976 by Sam Woodhouse and D.W. Jacobs. Since moving to the Lyceum in 1986, we have produced 47 main stage productions by Latino playwrights and hosted artistic residencies by Luis Valdez, Max Roach, </w:t>
      </w:r>
      <w:proofErr w:type="spellStart"/>
      <w:r w:rsidRPr="004D4774">
        <w:rPr>
          <w:rFonts w:asciiTheme="minorHAnsi" w:hAnsiTheme="minorHAnsi" w:cstheme="minorHAnsi"/>
          <w:b w:val="0"/>
          <w:color w:val="auto"/>
          <w:sz w:val="24"/>
          <w:szCs w:val="24"/>
        </w:rPr>
        <w:t>Amiri</w:t>
      </w:r>
      <w:proofErr w:type="spellEnd"/>
      <w:r w:rsidRPr="004D4774">
        <w:rPr>
          <w:rFonts w:asciiTheme="minorHAnsi" w:hAnsiTheme="minorHAnsi" w:cstheme="minorHAnsi"/>
          <w:b w:val="0"/>
          <w:color w:val="auto"/>
          <w:sz w:val="24"/>
          <w:szCs w:val="24"/>
        </w:rPr>
        <w:t xml:space="preserve"> Baraka, Culture Clash, and many more.  We have also produced 22 works by or about African Americans. To date we have produced 48 world premieres.</w:t>
      </w:r>
    </w:p>
    <w:p w:rsidR="008928AB" w:rsidRPr="004D4774" w:rsidRDefault="008928AB" w:rsidP="008928AB">
      <w:pPr>
        <w:pStyle w:val="NormalWeb"/>
        <w:shd w:val="clear" w:color="auto" w:fill="FAFAFA"/>
        <w:spacing w:before="0" w:beforeAutospacing="0" w:after="0" w:afterAutospacing="0" w:line="253" w:lineRule="atLeast"/>
        <w:textAlignment w:val="baseline"/>
        <w:rPr>
          <w:rFonts w:asciiTheme="minorHAnsi" w:hAnsiTheme="minorHAnsi" w:cstheme="minorHAnsi"/>
        </w:rPr>
      </w:pPr>
      <w:r w:rsidRPr="004D4774">
        <w:rPr>
          <w:rFonts w:asciiTheme="minorHAnsi" w:hAnsiTheme="minorHAnsi" w:cstheme="minorHAnsi"/>
        </w:rPr>
        <w:br/>
        <w:t xml:space="preserve">In addition to a 1998 Tony Award® Nomination for </w:t>
      </w:r>
      <w:proofErr w:type="gramStart"/>
      <w:r w:rsidRPr="004D4774">
        <w:rPr>
          <w:rFonts w:asciiTheme="minorHAnsi" w:hAnsiTheme="minorHAnsi" w:cstheme="minorHAnsi"/>
          <w:i/>
        </w:rPr>
        <w:t xml:space="preserve">It </w:t>
      </w:r>
      <w:proofErr w:type="spellStart"/>
      <w:r w:rsidRPr="004D4774">
        <w:rPr>
          <w:rFonts w:asciiTheme="minorHAnsi" w:hAnsiTheme="minorHAnsi" w:cstheme="minorHAnsi"/>
          <w:i/>
        </w:rPr>
        <w:t>Ain’t</w:t>
      </w:r>
      <w:proofErr w:type="spellEnd"/>
      <w:r w:rsidRPr="004D4774">
        <w:rPr>
          <w:rFonts w:asciiTheme="minorHAnsi" w:hAnsiTheme="minorHAnsi" w:cstheme="minorHAnsi"/>
          <w:i/>
        </w:rPr>
        <w:t xml:space="preserve"> </w:t>
      </w:r>
      <w:proofErr w:type="spellStart"/>
      <w:r w:rsidRPr="004D4774">
        <w:rPr>
          <w:rFonts w:asciiTheme="minorHAnsi" w:hAnsiTheme="minorHAnsi" w:cstheme="minorHAnsi"/>
          <w:i/>
        </w:rPr>
        <w:t>Nothin</w:t>
      </w:r>
      <w:proofErr w:type="spellEnd"/>
      <w:r w:rsidRPr="004D4774">
        <w:rPr>
          <w:rFonts w:asciiTheme="minorHAnsi" w:hAnsiTheme="minorHAnsi" w:cstheme="minorHAnsi"/>
          <w:i/>
        </w:rPr>
        <w:t>’ But</w:t>
      </w:r>
      <w:proofErr w:type="gramEnd"/>
      <w:r w:rsidRPr="004D4774">
        <w:rPr>
          <w:rFonts w:asciiTheme="minorHAnsi" w:hAnsiTheme="minorHAnsi" w:cstheme="minorHAnsi"/>
          <w:i/>
        </w:rPr>
        <w:t xml:space="preserve"> the Blues</w:t>
      </w:r>
      <w:r w:rsidRPr="004D4774">
        <w:rPr>
          <w:rFonts w:asciiTheme="minorHAnsi" w:hAnsiTheme="minorHAnsi" w:cstheme="minorHAnsi"/>
        </w:rPr>
        <w:t xml:space="preserve">, we have received over 200 awards for artistic excellence from the San Diego Theatre Critics Circle, </w:t>
      </w:r>
      <w:proofErr w:type="spellStart"/>
      <w:r w:rsidRPr="004D4774">
        <w:rPr>
          <w:rFonts w:asciiTheme="minorHAnsi" w:hAnsiTheme="minorHAnsi" w:cstheme="minorHAnsi"/>
        </w:rPr>
        <w:t>Patté</w:t>
      </w:r>
      <w:proofErr w:type="spellEnd"/>
      <w:r w:rsidRPr="004D4774">
        <w:rPr>
          <w:rFonts w:asciiTheme="minorHAnsi" w:hAnsiTheme="minorHAnsi" w:cstheme="minorHAnsi"/>
        </w:rPr>
        <w:t xml:space="preserve"> Theatre Awards, NAACP, Backstage West, </w:t>
      </w:r>
      <w:proofErr w:type="spellStart"/>
      <w:r w:rsidRPr="004D4774">
        <w:rPr>
          <w:rFonts w:asciiTheme="minorHAnsi" w:hAnsiTheme="minorHAnsi" w:cstheme="minorHAnsi"/>
        </w:rPr>
        <w:t>Dramalogue</w:t>
      </w:r>
      <w:proofErr w:type="spellEnd"/>
      <w:r w:rsidRPr="004D4774">
        <w:rPr>
          <w:rFonts w:asciiTheme="minorHAnsi" w:hAnsiTheme="minorHAnsi" w:cstheme="minorHAnsi"/>
        </w:rPr>
        <w:t xml:space="preserve">, and </w:t>
      </w:r>
      <w:proofErr w:type="spellStart"/>
      <w:r w:rsidRPr="004D4774">
        <w:rPr>
          <w:rFonts w:asciiTheme="minorHAnsi" w:hAnsiTheme="minorHAnsi" w:cstheme="minorHAnsi"/>
        </w:rPr>
        <w:t>StageSceneLA</w:t>
      </w:r>
      <w:proofErr w:type="spellEnd"/>
      <w:r w:rsidRPr="004D4774">
        <w:rPr>
          <w:rFonts w:asciiTheme="minorHAnsi" w:hAnsiTheme="minorHAnsi" w:cstheme="minorHAnsi"/>
        </w:rPr>
        <w:t>. In 2005, the San Diego Theatre Critics Circle presented the REP with the Craig Noel Award “For 30 Years of Artistic Dedication to Downtown and Diversity.”</w:t>
      </w:r>
    </w:p>
    <w:p w:rsidR="008928AB" w:rsidRPr="004D4774" w:rsidRDefault="008928AB" w:rsidP="008928AB">
      <w:pPr>
        <w:pStyle w:val="NormalWeb"/>
        <w:shd w:val="clear" w:color="auto" w:fill="FAFAFA"/>
        <w:spacing w:before="0" w:beforeAutospacing="0" w:after="0" w:afterAutospacing="0" w:line="253" w:lineRule="atLeast"/>
        <w:textAlignment w:val="baseline"/>
        <w:rPr>
          <w:rFonts w:asciiTheme="minorHAnsi" w:hAnsiTheme="minorHAnsi" w:cstheme="minorHAnsi"/>
        </w:rPr>
      </w:pPr>
    </w:p>
    <w:p w:rsidR="008928AB" w:rsidRPr="004D4774" w:rsidRDefault="008928AB" w:rsidP="008928AB">
      <w:pPr>
        <w:pStyle w:val="NormalWeb"/>
        <w:shd w:val="clear" w:color="auto" w:fill="FAFAFA"/>
        <w:spacing w:before="0" w:beforeAutospacing="0" w:after="0" w:afterAutospacing="0" w:line="253" w:lineRule="atLeast"/>
        <w:textAlignment w:val="baseline"/>
        <w:rPr>
          <w:rFonts w:asciiTheme="minorHAnsi" w:hAnsiTheme="minorHAnsi" w:cstheme="minorHAnsi"/>
        </w:rPr>
      </w:pPr>
      <w:r w:rsidRPr="004D4774">
        <w:rPr>
          <w:rFonts w:asciiTheme="minorHAnsi" w:hAnsiTheme="minorHAnsi" w:cstheme="minorHAnsi"/>
        </w:rPr>
        <w:t>Our mission is informed by a commitment to artistic virtuosity, partnerships with singular artists and our inquisitive neighbors, and lively conversations about our role as citizens in the bi-national region we call home. We choose provocative works of theatre to inspire our audiences and artists to build the communication bridges needed to understand who we are today, and who we might become.</w:t>
      </w:r>
    </w:p>
    <w:p w:rsidR="008928AB" w:rsidRPr="004D4774" w:rsidRDefault="008928AB" w:rsidP="008928AB">
      <w:pPr>
        <w:pStyle w:val="NormalWeb"/>
        <w:shd w:val="clear" w:color="auto" w:fill="FAFAFA"/>
        <w:spacing w:before="0" w:beforeAutospacing="0" w:after="0" w:afterAutospacing="0" w:line="253" w:lineRule="atLeast"/>
        <w:textAlignment w:val="baseline"/>
        <w:rPr>
          <w:rFonts w:asciiTheme="minorHAnsi" w:hAnsiTheme="minorHAnsi" w:cstheme="minorHAnsi"/>
        </w:rPr>
      </w:pPr>
    </w:p>
    <w:p w:rsidR="008928AB" w:rsidRPr="004D4774" w:rsidRDefault="008928AB" w:rsidP="008928AB">
      <w:pPr>
        <w:pStyle w:val="Heading2"/>
        <w:shd w:val="clear" w:color="auto" w:fill="FAFAFA"/>
        <w:spacing w:before="0" w:line="240" w:lineRule="atLeast"/>
        <w:textAlignment w:val="baseline"/>
        <w:rPr>
          <w:rFonts w:asciiTheme="minorHAnsi" w:hAnsiTheme="minorHAnsi" w:cstheme="minorHAnsi"/>
          <w:color w:val="auto"/>
          <w:sz w:val="24"/>
          <w:szCs w:val="24"/>
        </w:rPr>
      </w:pPr>
      <w:r w:rsidRPr="004D4774">
        <w:rPr>
          <w:rFonts w:asciiTheme="minorHAnsi" w:hAnsiTheme="minorHAnsi" w:cstheme="minorHAnsi"/>
          <w:color w:val="auto"/>
          <w:sz w:val="24"/>
          <w:szCs w:val="24"/>
        </w:rPr>
        <w:t>The Season</w:t>
      </w:r>
    </w:p>
    <w:p w:rsidR="008928AB" w:rsidRPr="004D4774" w:rsidRDefault="008928AB" w:rsidP="008928AB">
      <w:pPr>
        <w:pStyle w:val="NormalWeb"/>
        <w:shd w:val="clear" w:color="auto" w:fill="FAFAFA"/>
        <w:spacing w:before="0" w:beforeAutospacing="0" w:after="0" w:afterAutospacing="0" w:line="253" w:lineRule="atLeast"/>
        <w:textAlignment w:val="baseline"/>
        <w:rPr>
          <w:rFonts w:asciiTheme="minorHAnsi" w:hAnsiTheme="minorHAnsi" w:cstheme="minorHAnsi"/>
        </w:rPr>
      </w:pPr>
      <w:r w:rsidRPr="004D4774">
        <w:rPr>
          <w:rFonts w:asciiTheme="minorHAnsi" w:hAnsiTheme="minorHAnsi" w:cstheme="minorHAnsi"/>
        </w:rPr>
        <w:t>We produce an eclectic mix of world premieres, brilliant contemporary plays and re-imagined classics. To enhance the theatre experience and encourage dialogue around each REP production, over 65 Engagement Events are offered free of charge throughout the season—a diverse assortment of pre- and post-performance salons, mini concerts, and forums with area scholars and artists.</w:t>
      </w:r>
    </w:p>
    <w:p w:rsidR="008928AB" w:rsidRPr="004D4774" w:rsidRDefault="008928AB" w:rsidP="008928AB">
      <w:pPr>
        <w:spacing w:before="100" w:beforeAutospacing="1" w:after="100" w:afterAutospacing="1" w:line="240" w:lineRule="auto"/>
        <w:outlineLvl w:val="2"/>
        <w:rPr>
          <w:rFonts w:eastAsia="Times New Roman" w:cstheme="minorHAnsi"/>
          <w:b/>
          <w:bCs/>
          <w:sz w:val="24"/>
          <w:szCs w:val="24"/>
        </w:rPr>
      </w:pPr>
      <w:r w:rsidRPr="004D4774">
        <w:rPr>
          <w:rFonts w:eastAsia="Times New Roman" w:cstheme="minorHAnsi"/>
          <w:b/>
          <w:bCs/>
          <w:sz w:val="24"/>
          <w:szCs w:val="24"/>
        </w:rPr>
        <w:t>San Diego Repertory Theatre provides a dynamic working environment in which duties and responsibilities may change. Employees are expected to be flexible and responsive to changes in the scope of their duties. All employees are expected to be familiar with and adhere to San Diego Repertory Theatre’s Personnel Policies and Procedures.</w:t>
      </w:r>
    </w:p>
    <w:p w:rsidR="00BC4503" w:rsidRPr="004D4774" w:rsidRDefault="008928AB" w:rsidP="008928AB">
      <w:pPr>
        <w:spacing w:before="100" w:beforeAutospacing="1" w:after="100" w:afterAutospacing="1" w:line="240" w:lineRule="auto"/>
        <w:outlineLvl w:val="2"/>
        <w:rPr>
          <w:rFonts w:cstheme="minorHAnsi"/>
          <w:sz w:val="24"/>
          <w:szCs w:val="24"/>
        </w:rPr>
      </w:pPr>
      <w:r w:rsidRPr="004D4774">
        <w:rPr>
          <w:rFonts w:eastAsia="Times New Roman" w:cstheme="minorHAnsi"/>
          <w:b/>
          <w:bCs/>
          <w:sz w:val="24"/>
          <w:szCs w:val="24"/>
        </w:rPr>
        <w:lastRenderedPageBreak/>
        <w:t>Position Summary</w:t>
      </w:r>
      <w:r w:rsidRPr="004D4774">
        <w:rPr>
          <w:rFonts w:eastAsia="Times New Roman" w:cstheme="minorHAnsi"/>
          <w:b/>
          <w:bCs/>
          <w:color w:val="FF0000"/>
          <w:sz w:val="24"/>
          <w:szCs w:val="24"/>
        </w:rPr>
        <w:br/>
      </w:r>
      <w:r w:rsidRPr="004D4774">
        <w:rPr>
          <w:rFonts w:cstheme="minorHAnsi"/>
          <w:sz w:val="24"/>
          <w:szCs w:val="24"/>
        </w:rPr>
        <w:t xml:space="preserve">The Associate Director of Development, </w:t>
      </w:r>
      <w:r w:rsidR="00BC4503" w:rsidRPr="004D4774">
        <w:rPr>
          <w:rFonts w:cstheme="minorHAnsi"/>
          <w:sz w:val="24"/>
          <w:szCs w:val="24"/>
        </w:rPr>
        <w:t>Major Gifts (</w:t>
      </w:r>
      <w:proofErr w:type="spellStart"/>
      <w:r w:rsidR="00BC4503" w:rsidRPr="004D4774">
        <w:rPr>
          <w:rFonts w:cstheme="minorHAnsi"/>
          <w:sz w:val="24"/>
          <w:szCs w:val="24"/>
        </w:rPr>
        <w:t>ADoD</w:t>
      </w:r>
      <w:proofErr w:type="spellEnd"/>
      <w:r w:rsidR="00BC4503" w:rsidRPr="004D4774">
        <w:rPr>
          <w:rFonts w:cstheme="minorHAnsi"/>
          <w:sz w:val="24"/>
          <w:szCs w:val="24"/>
        </w:rPr>
        <w:t xml:space="preserve">) </w:t>
      </w:r>
      <w:r w:rsidRPr="004D4774">
        <w:rPr>
          <w:rFonts w:cstheme="minorHAnsi"/>
          <w:sz w:val="24"/>
          <w:szCs w:val="24"/>
        </w:rPr>
        <w:t xml:space="preserve">reports to the Director of </w:t>
      </w:r>
      <w:r w:rsidR="00BC4503" w:rsidRPr="004D4774">
        <w:rPr>
          <w:rFonts w:cstheme="minorHAnsi"/>
          <w:sz w:val="24"/>
          <w:szCs w:val="24"/>
        </w:rPr>
        <w:t xml:space="preserve">Development.  The </w:t>
      </w:r>
      <w:proofErr w:type="spellStart"/>
      <w:r w:rsidR="00BC4503" w:rsidRPr="004D4774">
        <w:rPr>
          <w:rFonts w:cstheme="minorHAnsi"/>
          <w:sz w:val="24"/>
          <w:szCs w:val="24"/>
        </w:rPr>
        <w:t>ADoD</w:t>
      </w:r>
      <w:proofErr w:type="spellEnd"/>
      <w:r w:rsidR="00BC4503" w:rsidRPr="004D4774">
        <w:rPr>
          <w:rFonts w:cstheme="minorHAnsi"/>
          <w:sz w:val="24"/>
          <w:szCs w:val="24"/>
        </w:rPr>
        <w:t xml:space="preserve"> is part of a team responsible for initiating, developing, and stewarding relationships with individual donors and prospects to achieve annual operating goals.  </w:t>
      </w:r>
    </w:p>
    <w:p w:rsidR="00BC4503" w:rsidRPr="004D4774" w:rsidRDefault="00BC4503" w:rsidP="008928AB">
      <w:pPr>
        <w:spacing w:before="100" w:beforeAutospacing="1" w:after="100" w:afterAutospacing="1" w:line="240" w:lineRule="auto"/>
        <w:outlineLvl w:val="2"/>
        <w:rPr>
          <w:rFonts w:cstheme="minorHAnsi"/>
          <w:sz w:val="24"/>
          <w:szCs w:val="24"/>
        </w:rPr>
      </w:pPr>
      <w:r w:rsidRPr="004D4774">
        <w:rPr>
          <w:rFonts w:cstheme="minorHAnsi"/>
          <w:sz w:val="24"/>
          <w:szCs w:val="24"/>
        </w:rPr>
        <w:t xml:space="preserve">The </w:t>
      </w:r>
      <w:proofErr w:type="spellStart"/>
      <w:r w:rsidRPr="004D4774">
        <w:rPr>
          <w:rFonts w:cstheme="minorHAnsi"/>
          <w:sz w:val="24"/>
          <w:szCs w:val="24"/>
        </w:rPr>
        <w:t>ADoD</w:t>
      </w:r>
      <w:proofErr w:type="spellEnd"/>
      <w:r w:rsidRPr="004D4774">
        <w:rPr>
          <w:rFonts w:cstheme="minorHAnsi"/>
          <w:sz w:val="24"/>
          <w:szCs w:val="24"/>
        </w:rPr>
        <w:t xml:space="preserve"> will strategically organize and cultivate a growing portfolio of major gifts donors and prospects and will directly solicit donation and help close gifts as appropriate.  The </w:t>
      </w:r>
      <w:proofErr w:type="spellStart"/>
      <w:r w:rsidRPr="004D4774">
        <w:rPr>
          <w:rFonts w:cstheme="minorHAnsi"/>
          <w:sz w:val="24"/>
          <w:szCs w:val="24"/>
        </w:rPr>
        <w:t>ADoD</w:t>
      </w:r>
      <w:proofErr w:type="spellEnd"/>
      <w:r w:rsidRPr="004D4774">
        <w:rPr>
          <w:rFonts w:cstheme="minorHAnsi"/>
          <w:sz w:val="24"/>
          <w:szCs w:val="24"/>
        </w:rPr>
        <w:t xml:space="preserve"> will manage all aspects of donor relations, including planning, overseeing, and attending patron events.</w:t>
      </w:r>
    </w:p>
    <w:p w:rsidR="008928AB" w:rsidRPr="004D4774" w:rsidRDefault="008928AB" w:rsidP="008928AB">
      <w:pPr>
        <w:pStyle w:val="NoSpacing"/>
        <w:rPr>
          <w:rFonts w:cstheme="minorHAnsi"/>
          <w:b/>
          <w:sz w:val="24"/>
          <w:szCs w:val="24"/>
        </w:rPr>
      </w:pPr>
      <w:r w:rsidRPr="004D4774">
        <w:rPr>
          <w:rFonts w:cstheme="minorHAnsi"/>
          <w:b/>
          <w:sz w:val="24"/>
          <w:szCs w:val="24"/>
        </w:rPr>
        <w:t>Responsibilities</w:t>
      </w:r>
    </w:p>
    <w:p w:rsidR="008928AB" w:rsidRPr="004D4774" w:rsidRDefault="008928AB" w:rsidP="008928AB">
      <w:pPr>
        <w:numPr>
          <w:ilvl w:val="0"/>
          <w:numId w:val="11"/>
        </w:numPr>
        <w:shd w:val="clear" w:color="auto" w:fill="FFFFFF"/>
        <w:spacing w:before="100" w:beforeAutospacing="1" w:after="100" w:afterAutospacing="1" w:line="240" w:lineRule="auto"/>
        <w:rPr>
          <w:rFonts w:eastAsia="Times New Roman" w:cstheme="minorHAnsi"/>
          <w:sz w:val="24"/>
        </w:rPr>
      </w:pPr>
      <w:r w:rsidRPr="004D4774">
        <w:rPr>
          <w:rFonts w:eastAsia="Times New Roman" w:cstheme="minorHAnsi"/>
          <w:sz w:val="24"/>
        </w:rPr>
        <w:t>Manage a portfolio of $1,000+ donors, including donors with the capacity</w:t>
      </w:r>
      <w:r w:rsidR="00BC4503" w:rsidRPr="004D4774">
        <w:rPr>
          <w:rFonts w:eastAsia="Times New Roman" w:cstheme="minorHAnsi"/>
          <w:sz w:val="24"/>
        </w:rPr>
        <w:t xml:space="preserve"> </w:t>
      </w:r>
      <w:r w:rsidRPr="004D4774">
        <w:rPr>
          <w:rFonts w:cstheme="minorHAnsi"/>
          <w:sz w:val="24"/>
        </w:rPr>
        <w:t>to meet annual development goals by providing quality Moves Management and stewardship.</w:t>
      </w:r>
    </w:p>
    <w:p w:rsidR="008928AB" w:rsidRPr="004D4774" w:rsidRDefault="008928AB" w:rsidP="008E7645">
      <w:pPr>
        <w:pStyle w:val="ListParagraph"/>
        <w:numPr>
          <w:ilvl w:val="0"/>
          <w:numId w:val="11"/>
        </w:numPr>
        <w:rPr>
          <w:rFonts w:cstheme="minorHAnsi"/>
          <w:sz w:val="24"/>
        </w:rPr>
      </w:pPr>
      <w:r w:rsidRPr="004D4774">
        <w:rPr>
          <w:rFonts w:cstheme="minorHAnsi"/>
          <w:sz w:val="24"/>
        </w:rPr>
        <w:t>Responsible for designing and managing sponsorship program to include cash and in-kind sponsorships and benefit fulfillment.</w:t>
      </w:r>
    </w:p>
    <w:p w:rsidR="008928AB" w:rsidRPr="004D4774" w:rsidRDefault="00BC4503" w:rsidP="008928AB">
      <w:pPr>
        <w:pStyle w:val="ListParagraph"/>
        <w:numPr>
          <w:ilvl w:val="0"/>
          <w:numId w:val="11"/>
        </w:numPr>
        <w:rPr>
          <w:rFonts w:cstheme="minorHAnsi"/>
          <w:sz w:val="24"/>
        </w:rPr>
      </w:pPr>
      <w:r w:rsidRPr="004D4774">
        <w:rPr>
          <w:rFonts w:cstheme="minorHAnsi"/>
          <w:sz w:val="24"/>
        </w:rPr>
        <w:t>With the assistance of the Development Associate, c</w:t>
      </w:r>
      <w:r w:rsidR="008928AB" w:rsidRPr="004D4774">
        <w:rPr>
          <w:rFonts w:cstheme="minorHAnsi"/>
          <w:sz w:val="24"/>
        </w:rPr>
        <w:t>oordinate all aspects of Donor Events, including; Opening Nights</w:t>
      </w:r>
      <w:r w:rsidR="002E7379" w:rsidRPr="004D4774">
        <w:rPr>
          <w:rFonts w:cstheme="minorHAnsi"/>
          <w:sz w:val="24"/>
        </w:rPr>
        <w:t xml:space="preserve"> and</w:t>
      </w:r>
      <w:r w:rsidR="008928AB" w:rsidRPr="004D4774">
        <w:rPr>
          <w:rFonts w:cstheme="minorHAnsi"/>
          <w:sz w:val="24"/>
        </w:rPr>
        <w:t xml:space="preserve"> Inner Circle Special Events</w:t>
      </w:r>
      <w:r w:rsidR="002E7379" w:rsidRPr="004D4774">
        <w:rPr>
          <w:rFonts w:cstheme="minorHAnsi"/>
          <w:sz w:val="24"/>
        </w:rPr>
        <w:t>.</w:t>
      </w:r>
    </w:p>
    <w:p w:rsidR="00BC4503" w:rsidRPr="004D4774" w:rsidRDefault="008928AB" w:rsidP="008E7645">
      <w:pPr>
        <w:pStyle w:val="ListParagraph"/>
        <w:numPr>
          <w:ilvl w:val="0"/>
          <w:numId w:val="11"/>
        </w:numPr>
        <w:rPr>
          <w:rFonts w:cstheme="minorHAnsi"/>
          <w:sz w:val="24"/>
        </w:rPr>
      </w:pPr>
      <w:r w:rsidRPr="004D4774">
        <w:rPr>
          <w:rFonts w:cstheme="minorHAnsi"/>
          <w:sz w:val="24"/>
        </w:rPr>
        <w:t>Serve as the Staff liaison to the Board of Directors</w:t>
      </w:r>
      <w:r w:rsidR="002E7379" w:rsidRPr="004D4774">
        <w:rPr>
          <w:rFonts w:cstheme="minorHAnsi"/>
          <w:sz w:val="24"/>
        </w:rPr>
        <w:t xml:space="preserve"> </w:t>
      </w:r>
      <w:r w:rsidR="00BC4503" w:rsidRPr="004D4774">
        <w:rPr>
          <w:rFonts w:cstheme="minorHAnsi"/>
          <w:sz w:val="24"/>
        </w:rPr>
        <w:t xml:space="preserve">Engagement Committee </w:t>
      </w:r>
    </w:p>
    <w:p w:rsidR="008928AB" w:rsidRPr="004D4774" w:rsidRDefault="00BC4503" w:rsidP="008E7645">
      <w:pPr>
        <w:pStyle w:val="ListParagraph"/>
        <w:numPr>
          <w:ilvl w:val="0"/>
          <w:numId w:val="11"/>
        </w:numPr>
        <w:rPr>
          <w:rFonts w:cstheme="minorHAnsi"/>
          <w:sz w:val="24"/>
        </w:rPr>
      </w:pPr>
      <w:r w:rsidRPr="004D4774">
        <w:rPr>
          <w:rFonts w:cstheme="minorHAnsi"/>
          <w:sz w:val="24"/>
        </w:rPr>
        <w:t>Follow</w:t>
      </w:r>
      <w:r w:rsidR="008928AB" w:rsidRPr="004D4774">
        <w:rPr>
          <w:rFonts w:cstheme="minorHAnsi"/>
          <w:sz w:val="24"/>
        </w:rPr>
        <w:t xml:space="preserve"> Standard Operating Procedures </w:t>
      </w:r>
      <w:r w:rsidR="002E7379" w:rsidRPr="004D4774">
        <w:rPr>
          <w:rFonts w:cstheme="minorHAnsi"/>
          <w:sz w:val="24"/>
        </w:rPr>
        <w:t xml:space="preserve">and develop procedures as necessary </w:t>
      </w:r>
      <w:r w:rsidR="008928AB" w:rsidRPr="004D4774">
        <w:rPr>
          <w:rFonts w:cstheme="minorHAnsi"/>
          <w:sz w:val="24"/>
        </w:rPr>
        <w:t>for the entire Development Department.</w:t>
      </w:r>
    </w:p>
    <w:p w:rsidR="008928AB" w:rsidRPr="004D4774" w:rsidRDefault="008928AB" w:rsidP="008928AB">
      <w:pPr>
        <w:pStyle w:val="ListParagraph"/>
        <w:numPr>
          <w:ilvl w:val="0"/>
          <w:numId w:val="11"/>
        </w:numPr>
        <w:rPr>
          <w:rFonts w:cstheme="minorHAnsi"/>
          <w:sz w:val="24"/>
        </w:rPr>
      </w:pPr>
      <w:r w:rsidRPr="004D4774">
        <w:rPr>
          <w:rFonts w:eastAsia="Times New Roman" w:cstheme="minorHAnsi"/>
          <w:sz w:val="24"/>
        </w:rPr>
        <w:t xml:space="preserve">Assist Director of </w:t>
      </w:r>
      <w:r w:rsidR="00BC4503" w:rsidRPr="004D4774">
        <w:rPr>
          <w:rFonts w:eastAsia="Times New Roman" w:cstheme="minorHAnsi"/>
          <w:sz w:val="24"/>
        </w:rPr>
        <w:t>Development</w:t>
      </w:r>
      <w:r w:rsidRPr="004D4774">
        <w:rPr>
          <w:rFonts w:eastAsia="Times New Roman" w:cstheme="minorHAnsi"/>
          <w:sz w:val="24"/>
        </w:rPr>
        <w:t xml:space="preserve"> in creating and implementing the Annual Development Plan.</w:t>
      </w:r>
    </w:p>
    <w:p w:rsidR="00EC46FA" w:rsidRPr="004D4774" w:rsidRDefault="00BC4503" w:rsidP="008E7645">
      <w:pPr>
        <w:pStyle w:val="ListParagraph"/>
        <w:numPr>
          <w:ilvl w:val="0"/>
          <w:numId w:val="11"/>
        </w:numPr>
        <w:rPr>
          <w:rFonts w:cstheme="minorHAnsi"/>
          <w:sz w:val="24"/>
        </w:rPr>
      </w:pPr>
      <w:r w:rsidRPr="004D4774">
        <w:rPr>
          <w:rFonts w:cstheme="minorHAnsi"/>
          <w:sz w:val="24"/>
        </w:rPr>
        <w:t>Utilize</w:t>
      </w:r>
      <w:r w:rsidR="008928AB" w:rsidRPr="004D4774">
        <w:rPr>
          <w:rFonts w:cstheme="minorHAnsi"/>
          <w:sz w:val="24"/>
        </w:rPr>
        <w:t xml:space="preserve"> Tessitura </w:t>
      </w:r>
      <w:r w:rsidR="00EC46FA" w:rsidRPr="004D4774">
        <w:rPr>
          <w:rFonts w:cstheme="minorHAnsi"/>
          <w:sz w:val="24"/>
        </w:rPr>
        <w:t xml:space="preserve">as primary tool for portfolio management.  </w:t>
      </w:r>
    </w:p>
    <w:p w:rsidR="008928AB" w:rsidRPr="004D4774" w:rsidRDefault="008928AB" w:rsidP="008E7645">
      <w:pPr>
        <w:pStyle w:val="ListParagraph"/>
        <w:numPr>
          <w:ilvl w:val="0"/>
          <w:numId w:val="11"/>
        </w:numPr>
        <w:rPr>
          <w:rFonts w:cstheme="minorHAnsi"/>
          <w:sz w:val="24"/>
        </w:rPr>
      </w:pPr>
      <w:r w:rsidRPr="004D4774">
        <w:rPr>
          <w:rFonts w:eastAsia="Times New Roman" w:cstheme="minorHAnsi"/>
          <w:sz w:val="24"/>
        </w:rPr>
        <w:t>Financial responsibility includes working within a budget and meeting fundraising objectives.</w:t>
      </w:r>
    </w:p>
    <w:p w:rsidR="008928AB" w:rsidRPr="004D4774" w:rsidRDefault="00EC46FA" w:rsidP="008928AB">
      <w:pPr>
        <w:pStyle w:val="ListParagraph"/>
        <w:numPr>
          <w:ilvl w:val="0"/>
          <w:numId w:val="11"/>
        </w:numPr>
        <w:rPr>
          <w:rFonts w:cstheme="minorHAnsi"/>
          <w:sz w:val="24"/>
        </w:rPr>
      </w:pPr>
      <w:r w:rsidRPr="004D4774">
        <w:rPr>
          <w:rFonts w:eastAsia="Times New Roman" w:cstheme="minorHAnsi"/>
          <w:sz w:val="24"/>
        </w:rPr>
        <w:t>E</w:t>
      </w:r>
      <w:r w:rsidR="008928AB" w:rsidRPr="004D4774">
        <w:rPr>
          <w:rFonts w:eastAsia="Times New Roman" w:cstheme="minorHAnsi"/>
          <w:sz w:val="24"/>
        </w:rPr>
        <w:t>xercise independent judgment to identify and solve problems.</w:t>
      </w:r>
    </w:p>
    <w:p w:rsidR="008928AB" w:rsidRPr="004D4774" w:rsidRDefault="008928AB" w:rsidP="008928AB">
      <w:pPr>
        <w:pStyle w:val="ListParagraph"/>
        <w:numPr>
          <w:ilvl w:val="0"/>
          <w:numId w:val="11"/>
        </w:numPr>
        <w:rPr>
          <w:rFonts w:cstheme="minorHAnsi"/>
          <w:sz w:val="24"/>
        </w:rPr>
      </w:pPr>
      <w:r w:rsidRPr="004D4774">
        <w:rPr>
          <w:rFonts w:eastAsia="Times New Roman" w:cstheme="minorHAnsi"/>
          <w:sz w:val="24"/>
        </w:rPr>
        <w:t>Manage assigned projects, coordinating the work of peers and setting deadlines.</w:t>
      </w:r>
    </w:p>
    <w:p w:rsidR="008928AB" w:rsidRPr="004D4774" w:rsidRDefault="008928AB" w:rsidP="008928AB">
      <w:pPr>
        <w:pStyle w:val="ListParagraph"/>
        <w:numPr>
          <w:ilvl w:val="0"/>
          <w:numId w:val="11"/>
        </w:numPr>
        <w:rPr>
          <w:rFonts w:cstheme="minorHAnsi"/>
          <w:sz w:val="24"/>
        </w:rPr>
      </w:pPr>
      <w:r w:rsidRPr="004D4774">
        <w:rPr>
          <w:rFonts w:eastAsia="Times New Roman" w:cstheme="minorHAnsi"/>
          <w:sz w:val="24"/>
        </w:rPr>
        <w:t>Persuasively convey the mission of San Diego REP to diverse groups who are important to the organization’s overall prosperity.</w:t>
      </w:r>
    </w:p>
    <w:p w:rsidR="008928AB" w:rsidRPr="004D4774" w:rsidRDefault="008928AB" w:rsidP="008928AB">
      <w:pPr>
        <w:pStyle w:val="NoSpacing"/>
        <w:rPr>
          <w:rFonts w:cstheme="minorHAnsi"/>
          <w:b/>
          <w:sz w:val="24"/>
          <w:szCs w:val="24"/>
        </w:rPr>
      </w:pPr>
    </w:p>
    <w:p w:rsidR="008928AB" w:rsidRPr="004D4774" w:rsidRDefault="008928AB" w:rsidP="008928AB">
      <w:pPr>
        <w:pStyle w:val="NoSpacing"/>
        <w:rPr>
          <w:rFonts w:cstheme="minorHAnsi"/>
          <w:b/>
          <w:sz w:val="24"/>
          <w:szCs w:val="24"/>
        </w:rPr>
      </w:pPr>
      <w:r w:rsidRPr="004D4774">
        <w:rPr>
          <w:rFonts w:cstheme="minorHAnsi"/>
          <w:b/>
          <w:sz w:val="24"/>
          <w:szCs w:val="24"/>
        </w:rPr>
        <w:t>Qualifications</w:t>
      </w:r>
    </w:p>
    <w:p w:rsidR="008928AB" w:rsidRPr="004D4774" w:rsidRDefault="008928AB" w:rsidP="008928AB">
      <w:pPr>
        <w:pStyle w:val="NoSpacing"/>
        <w:numPr>
          <w:ilvl w:val="0"/>
          <w:numId w:val="13"/>
        </w:numPr>
        <w:rPr>
          <w:rFonts w:cstheme="minorHAnsi"/>
          <w:sz w:val="24"/>
          <w:szCs w:val="24"/>
        </w:rPr>
      </w:pPr>
      <w:r w:rsidRPr="004D4774">
        <w:rPr>
          <w:rFonts w:cstheme="minorHAnsi"/>
          <w:sz w:val="24"/>
          <w:szCs w:val="24"/>
        </w:rPr>
        <w:t>Knowledge and essential skills</w:t>
      </w:r>
    </w:p>
    <w:p w:rsidR="008928AB" w:rsidRPr="004D4774" w:rsidRDefault="008928AB" w:rsidP="008928AB">
      <w:pPr>
        <w:pStyle w:val="NoSpacing"/>
        <w:numPr>
          <w:ilvl w:val="0"/>
          <w:numId w:val="14"/>
        </w:numPr>
        <w:tabs>
          <w:tab w:val="left" w:pos="1080"/>
        </w:tabs>
        <w:ind w:firstLine="0"/>
        <w:rPr>
          <w:rFonts w:eastAsia="Times New Roman" w:cstheme="minorHAnsi"/>
          <w:sz w:val="24"/>
          <w:szCs w:val="24"/>
        </w:rPr>
      </w:pPr>
      <w:r w:rsidRPr="004D4774">
        <w:rPr>
          <w:rFonts w:eastAsia="Times New Roman" w:cstheme="minorHAnsi"/>
          <w:sz w:val="24"/>
          <w:szCs w:val="24"/>
        </w:rPr>
        <w:t>Knowledge of</w:t>
      </w:r>
      <w:r w:rsidR="002E7379" w:rsidRPr="004D4774">
        <w:rPr>
          <w:rFonts w:eastAsia="Times New Roman" w:cstheme="minorHAnsi"/>
          <w:sz w:val="24"/>
          <w:szCs w:val="24"/>
        </w:rPr>
        <w:t xml:space="preserve"> a</w:t>
      </w:r>
      <w:r w:rsidRPr="004D4774">
        <w:rPr>
          <w:rFonts w:eastAsia="Times New Roman" w:cstheme="minorHAnsi"/>
          <w:sz w:val="24"/>
          <w:szCs w:val="24"/>
        </w:rPr>
        <w:t xml:space="preserve"> </w:t>
      </w:r>
      <w:r w:rsidR="00EC46FA" w:rsidRPr="004D4774">
        <w:rPr>
          <w:rFonts w:eastAsia="Times New Roman" w:cstheme="minorHAnsi"/>
          <w:sz w:val="24"/>
          <w:szCs w:val="24"/>
        </w:rPr>
        <w:t>CRM system essential, Tessitura a plus.</w:t>
      </w:r>
    </w:p>
    <w:p w:rsidR="008928AB" w:rsidRPr="004D4774" w:rsidRDefault="008928AB" w:rsidP="008928AB">
      <w:pPr>
        <w:pStyle w:val="NoSpacing"/>
        <w:numPr>
          <w:ilvl w:val="0"/>
          <w:numId w:val="14"/>
        </w:numPr>
        <w:tabs>
          <w:tab w:val="left" w:pos="1080"/>
        </w:tabs>
        <w:ind w:firstLine="0"/>
        <w:rPr>
          <w:rFonts w:eastAsia="Times New Roman" w:cstheme="minorHAnsi"/>
          <w:sz w:val="24"/>
          <w:szCs w:val="24"/>
        </w:rPr>
      </w:pPr>
      <w:r w:rsidRPr="004D4774">
        <w:rPr>
          <w:rFonts w:eastAsia="Times New Roman" w:cstheme="minorHAnsi"/>
          <w:sz w:val="24"/>
          <w:szCs w:val="24"/>
        </w:rPr>
        <w:t>Proficient in Microsoft Office applications (especially MS Word/Excel)</w:t>
      </w:r>
    </w:p>
    <w:p w:rsidR="008928AB" w:rsidRPr="004D4774" w:rsidRDefault="008928AB" w:rsidP="008928AB">
      <w:pPr>
        <w:pStyle w:val="NoSpacing"/>
        <w:numPr>
          <w:ilvl w:val="0"/>
          <w:numId w:val="14"/>
        </w:numPr>
        <w:tabs>
          <w:tab w:val="left" w:pos="1080"/>
        </w:tabs>
        <w:ind w:firstLine="0"/>
        <w:rPr>
          <w:rFonts w:eastAsia="Times New Roman" w:cstheme="minorHAnsi"/>
          <w:sz w:val="24"/>
          <w:szCs w:val="24"/>
        </w:rPr>
      </w:pPr>
      <w:r w:rsidRPr="004D4774">
        <w:rPr>
          <w:rFonts w:eastAsia="Times New Roman" w:cstheme="minorHAnsi"/>
          <w:sz w:val="24"/>
          <w:szCs w:val="24"/>
        </w:rPr>
        <w:t xml:space="preserve">Knowledge of development and donor information management systems. </w:t>
      </w:r>
    </w:p>
    <w:p w:rsidR="008928AB" w:rsidRPr="004D4774" w:rsidRDefault="008928AB" w:rsidP="008928AB">
      <w:pPr>
        <w:pStyle w:val="NoSpacing"/>
        <w:numPr>
          <w:ilvl w:val="0"/>
          <w:numId w:val="14"/>
        </w:numPr>
        <w:tabs>
          <w:tab w:val="left" w:pos="1080"/>
        </w:tabs>
        <w:ind w:firstLine="0"/>
        <w:rPr>
          <w:rFonts w:eastAsia="Times New Roman" w:cstheme="minorHAnsi"/>
          <w:sz w:val="24"/>
          <w:szCs w:val="24"/>
        </w:rPr>
      </w:pPr>
      <w:r w:rsidRPr="004D4774">
        <w:rPr>
          <w:rFonts w:eastAsia="Times New Roman" w:cstheme="minorHAnsi"/>
          <w:sz w:val="24"/>
          <w:szCs w:val="24"/>
        </w:rPr>
        <w:t>Interest in online and various research techniques</w:t>
      </w:r>
    </w:p>
    <w:p w:rsidR="008928AB" w:rsidRPr="004D4774" w:rsidRDefault="008928AB" w:rsidP="008928AB">
      <w:pPr>
        <w:pStyle w:val="NoSpacing"/>
        <w:numPr>
          <w:ilvl w:val="0"/>
          <w:numId w:val="14"/>
        </w:numPr>
        <w:tabs>
          <w:tab w:val="left" w:pos="1080"/>
        </w:tabs>
        <w:ind w:firstLine="0"/>
        <w:rPr>
          <w:rFonts w:eastAsia="Times New Roman" w:cstheme="minorHAnsi"/>
          <w:sz w:val="24"/>
          <w:szCs w:val="24"/>
        </w:rPr>
      </w:pPr>
      <w:r w:rsidRPr="004D4774">
        <w:rPr>
          <w:rFonts w:eastAsia="Times New Roman" w:cstheme="minorHAnsi"/>
          <w:sz w:val="24"/>
          <w:szCs w:val="24"/>
        </w:rPr>
        <w:t>Excellent communication skills, both verbal and written</w:t>
      </w:r>
    </w:p>
    <w:p w:rsidR="008928AB" w:rsidRPr="004D4774" w:rsidRDefault="008928AB" w:rsidP="008928AB">
      <w:pPr>
        <w:pStyle w:val="NoSpacing"/>
        <w:numPr>
          <w:ilvl w:val="0"/>
          <w:numId w:val="14"/>
        </w:numPr>
        <w:tabs>
          <w:tab w:val="left" w:pos="1080"/>
        </w:tabs>
        <w:ind w:firstLine="0"/>
        <w:rPr>
          <w:rFonts w:eastAsia="Times New Roman" w:cstheme="minorHAnsi"/>
          <w:sz w:val="24"/>
          <w:szCs w:val="24"/>
        </w:rPr>
      </w:pPr>
      <w:r w:rsidRPr="004D4774">
        <w:rPr>
          <w:rFonts w:eastAsia="Times New Roman" w:cstheme="minorHAnsi"/>
          <w:sz w:val="24"/>
          <w:szCs w:val="24"/>
        </w:rPr>
        <w:t>Ability to effectively multi-task, shift priorities, and meet deadlines</w:t>
      </w:r>
    </w:p>
    <w:p w:rsidR="008928AB" w:rsidRPr="004D4774" w:rsidRDefault="008928AB" w:rsidP="008928AB">
      <w:pPr>
        <w:pStyle w:val="NoSpacing"/>
        <w:numPr>
          <w:ilvl w:val="0"/>
          <w:numId w:val="14"/>
        </w:numPr>
        <w:tabs>
          <w:tab w:val="left" w:pos="1080"/>
        </w:tabs>
        <w:ind w:firstLine="0"/>
        <w:rPr>
          <w:rFonts w:eastAsia="Times New Roman" w:cstheme="minorHAnsi"/>
          <w:sz w:val="24"/>
          <w:szCs w:val="24"/>
        </w:rPr>
      </w:pPr>
      <w:r w:rsidRPr="004D4774">
        <w:rPr>
          <w:rFonts w:eastAsia="Times New Roman" w:cstheme="minorHAnsi"/>
          <w:sz w:val="24"/>
          <w:szCs w:val="24"/>
        </w:rPr>
        <w:t>Exceptional customer service standards</w:t>
      </w:r>
    </w:p>
    <w:p w:rsidR="008928AB" w:rsidRPr="004D4774" w:rsidRDefault="008928AB" w:rsidP="008928AB">
      <w:pPr>
        <w:pStyle w:val="NoSpacing"/>
        <w:numPr>
          <w:ilvl w:val="0"/>
          <w:numId w:val="14"/>
        </w:numPr>
        <w:tabs>
          <w:tab w:val="left" w:pos="1080"/>
        </w:tabs>
        <w:ind w:firstLine="0"/>
        <w:rPr>
          <w:rFonts w:eastAsia="Times New Roman" w:cstheme="minorHAnsi"/>
          <w:sz w:val="24"/>
          <w:szCs w:val="24"/>
        </w:rPr>
      </w:pPr>
      <w:r w:rsidRPr="004D4774">
        <w:rPr>
          <w:rFonts w:eastAsia="Times New Roman" w:cstheme="minorHAnsi"/>
          <w:sz w:val="24"/>
          <w:szCs w:val="24"/>
        </w:rPr>
        <w:t>Team-oriented</w:t>
      </w:r>
    </w:p>
    <w:p w:rsidR="008928AB" w:rsidRPr="004D4774" w:rsidRDefault="008928AB" w:rsidP="008928AB">
      <w:pPr>
        <w:pStyle w:val="NoSpacing"/>
        <w:numPr>
          <w:ilvl w:val="0"/>
          <w:numId w:val="14"/>
        </w:numPr>
        <w:tabs>
          <w:tab w:val="left" w:pos="1080"/>
        </w:tabs>
        <w:ind w:firstLine="0"/>
        <w:rPr>
          <w:rFonts w:eastAsia="Times New Roman" w:cstheme="minorHAnsi"/>
          <w:sz w:val="24"/>
          <w:szCs w:val="24"/>
        </w:rPr>
      </w:pPr>
      <w:r w:rsidRPr="004D4774">
        <w:rPr>
          <w:rFonts w:eastAsia="Times New Roman" w:cstheme="minorHAnsi"/>
          <w:sz w:val="24"/>
          <w:szCs w:val="24"/>
        </w:rPr>
        <w:lastRenderedPageBreak/>
        <w:t>High ethical standards</w:t>
      </w:r>
    </w:p>
    <w:p w:rsidR="008928AB" w:rsidRPr="004D4774" w:rsidRDefault="008928AB" w:rsidP="008928AB">
      <w:pPr>
        <w:pStyle w:val="NoSpacing"/>
        <w:numPr>
          <w:ilvl w:val="0"/>
          <w:numId w:val="14"/>
        </w:numPr>
        <w:tabs>
          <w:tab w:val="left" w:pos="1080"/>
        </w:tabs>
        <w:ind w:firstLine="0"/>
        <w:rPr>
          <w:rFonts w:eastAsia="Times New Roman" w:cstheme="minorHAnsi"/>
          <w:sz w:val="24"/>
          <w:szCs w:val="24"/>
        </w:rPr>
      </w:pPr>
      <w:r w:rsidRPr="004D4774">
        <w:rPr>
          <w:rFonts w:eastAsia="Times New Roman" w:cstheme="minorHAnsi"/>
          <w:sz w:val="24"/>
          <w:szCs w:val="24"/>
        </w:rPr>
        <w:t>Interest in theatre arts required</w:t>
      </w:r>
    </w:p>
    <w:p w:rsidR="008928AB" w:rsidRPr="004D4774" w:rsidRDefault="008928AB" w:rsidP="008928AB">
      <w:pPr>
        <w:pStyle w:val="NoSpacing"/>
        <w:tabs>
          <w:tab w:val="left" w:pos="1080"/>
        </w:tabs>
        <w:rPr>
          <w:rFonts w:eastAsia="Times New Roman" w:cstheme="minorHAnsi"/>
          <w:sz w:val="24"/>
          <w:szCs w:val="24"/>
        </w:rPr>
      </w:pPr>
    </w:p>
    <w:p w:rsidR="002E7379" w:rsidRPr="004D4774" w:rsidRDefault="008928AB" w:rsidP="008928AB">
      <w:pPr>
        <w:pStyle w:val="NoSpacing"/>
        <w:tabs>
          <w:tab w:val="left" w:pos="0"/>
        </w:tabs>
        <w:rPr>
          <w:rFonts w:eastAsia="Times New Roman" w:cstheme="minorHAnsi"/>
          <w:sz w:val="24"/>
          <w:szCs w:val="24"/>
        </w:rPr>
      </w:pPr>
      <w:r w:rsidRPr="004D4774">
        <w:rPr>
          <w:rFonts w:eastAsia="Times New Roman" w:cstheme="minorHAnsi"/>
          <w:b/>
          <w:bCs/>
          <w:sz w:val="24"/>
          <w:szCs w:val="24"/>
        </w:rPr>
        <w:t>Minimum Education:  </w:t>
      </w:r>
      <w:r w:rsidRPr="004D4774">
        <w:rPr>
          <w:rFonts w:eastAsia="Times New Roman" w:cstheme="minorHAnsi"/>
          <w:sz w:val="24"/>
          <w:szCs w:val="24"/>
        </w:rPr>
        <w:t>Four years of college from an accredited college or university, or equivalent work history preferred.</w:t>
      </w:r>
      <w:r w:rsidRPr="004D4774">
        <w:rPr>
          <w:rFonts w:eastAsia="Times New Roman" w:cstheme="minorHAnsi"/>
          <w:sz w:val="24"/>
          <w:szCs w:val="24"/>
        </w:rPr>
        <w:br/>
      </w:r>
      <w:r w:rsidRPr="004D4774">
        <w:rPr>
          <w:rFonts w:eastAsia="Times New Roman" w:cstheme="minorHAnsi"/>
          <w:b/>
          <w:bCs/>
          <w:sz w:val="24"/>
          <w:szCs w:val="24"/>
        </w:rPr>
        <w:t>Minimum Experience:  </w:t>
      </w:r>
      <w:r w:rsidRPr="004D4774">
        <w:rPr>
          <w:rFonts w:eastAsia="Times New Roman" w:cstheme="minorHAnsi"/>
          <w:sz w:val="24"/>
          <w:szCs w:val="24"/>
        </w:rPr>
        <w:t xml:space="preserve">The </w:t>
      </w:r>
      <w:proofErr w:type="spellStart"/>
      <w:r w:rsidRPr="004D4774">
        <w:rPr>
          <w:rFonts w:eastAsia="Times New Roman" w:cstheme="minorHAnsi"/>
          <w:sz w:val="24"/>
          <w:szCs w:val="24"/>
        </w:rPr>
        <w:t>ADoD</w:t>
      </w:r>
      <w:proofErr w:type="spellEnd"/>
      <w:r w:rsidRPr="004D4774">
        <w:rPr>
          <w:rFonts w:eastAsia="Times New Roman" w:cstheme="minorHAnsi"/>
          <w:sz w:val="24"/>
          <w:szCs w:val="24"/>
        </w:rPr>
        <w:t xml:space="preserve"> will have at least 5 plus years’ </w:t>
      </w:r>
      <w:r w:rsidR="00EC46FA" w:rsidRPr="004D4774">
        <w:rPr>
          <w:rFonts w:eastAsia="Times New Roman" w:cstheme="minorHAnsi"/>
          <w:sz w:val="24"/>
          <w:szCs w:val="24"/>
        </w:rPr>
        <w:t xml:space="preserve">of major gifts </w:t>
      </w:r>
      <w:r w:rsidRPr="004D4774">
        <w:rPr>
          <w:rFonts w:eastAsia="Times New Roman" w:cstheme="minorHAnsi"/>
          <w:sz w:val="24"/>
          <w:szCs w:val="24"/>
        </w:rPr>
        <w:t>experience. </w:t>
      </w:r>
      <w:r w:rsidR="00EC46FA" w:rsidRPr="004D4774">
        <w:rPr>
          <w:rFonts w:eastAsia="Times New Roman" w:cstheme="minorHAnsi"/>
          <w:sz w:val="24"/>
          <w:szCs w:val="24"/>
        </w:rPr>
        <w:t xml:space="preserve"> </w:t>
      </w:r>
      <w:r w:rsidRPr="004D4774">
        <w:rPr>
          <w:rFonts w:eastAsia="Times New Roman" w:cstheme="minorHAnsi"/>
          <w:sz w:val="24"/>
          <w:szCs w:val="24"/>
        </w:rPr>
        <w:t xml:space="preserve">Formal development and nonprofit training is also desired. </w:t>
      </w:r>
    </w:p>
    <w:p w:rsidR="008928AB" w:rsidRPr="004D4774" w:rsidRDefault="008928AB" w:rsidP="008E7645">
      <w:pPr>
        <w:pStyle w:val="NoSpacing"/>
        <w:tabs>
          <w:tab w:val="left" w:pos="0"/>
        </w:tabs>
        <w:rPr>
          <w:rFonts w:eastAsia="Times New Roman" w:cstheme="minorHAnsi"/>
          <w:b/>
          <w:bCs/>
          <w:sz w:val="24"/>
          <w:szCs w:val="24"/>
        </w:rPr>
      </w:pPr>
      <w:r w:rsidRPr="004D4774">
        <w:rPr>
          <w:rFonts w:eastAsia="Times New Roman" w:cstheme="minorHAnsi"/>
          <w:b/>
          <w:bCs/>
          <w:sz w:val="24"/>
          <w:szCs w:val="24"/>
        </w:rPr>
        <w:t>Compensation</w:t>
      </w:r>
      <w:r w:rsidR="002E7379" w:rsidRPr="004D4774">
        <w:rPr>
          <w:rFonts w:eastAsia="Times New Roman" w:cstheme="minorHAnsi"/>
          <w:b/>
          <w:bCs/>
          <w:sz w:val="24"/>
          <w:szCs w:val="24"/>
        </w:rPr>
        <w:t>:</w:t>
      </w:r>
      <w:r w:rsidR="002E7379" w:rsidRPr="004D4774">
        <w:rPr>
          <w:rFonts w:eastAsia="Times New Roman" w:cstheme="minorHAnsi"/>
          <w:sz w:val="24"/>
          <w:szCs w:val="24"/>
        </w:rPr>
        <w:t xml:space="preserve">  </w:t>
      </w:r>
      <w:r w:rsidRPr="004D4774">
        <w:rPr>
          <w:rFonts w:eastAsia="Times New Roman" w:cstheme="minorHAnsi"/>
          <w:sz w:val="24"/>
          <w:szCs w:val="24"/>
        </w:rPr>
        <w:t>The position will receive competitive compensation commensurate with experience.</w:t>
      </w:r>
      <w:r w:rsidRPr="004D4774">
        <w:rPr>
          <w:rFonts w:eastAsia="Times New Roman" w:cstheme="minorHAnsi"/>
          <w:b/>
          <w:bCs/>
          <w:sz w:val="24"/>
          <w:szCs w:val="24"/>
        </w:rPr>
        <w:t xml:space="preserve"> </w:t>
      </w:r>
      <w:r w:rsidRPr="004D4774">
        <w:rPr>
          <w:rFonts w:eastAsia="Times New Roman" w:cstheme="minorHAnsi"/>
          <w:sz w:val="24"/>
          <w:szCs w:val="24"/>
        </w:rPr>
        <w:t xml:space="preserve">This position is a full time salaried position and is eligible for benefits, which </w:t>
      </w:r>
      <w:r w:rsidRPr="004D4774">
        <w:rPr>
          <w:rFonts w:cstheme="minorHAnsi"/>
          <w:sz w:val="24"/>
          <w:szCs w:val="24"/>
        </w:rPr>
        <w:t xml:space="preserve">include paid vacation as accrued, health insurance and an opportunity to purchase group dental and vision insurance.  </w:t>
      </w:r>
    </w:p>
    <w:p w:rsidR="008928AB" w:rsidRPr="004D4774" w:rsidRDefault="008928AB" w:rsidP="008E7645">
      <w:pPr>
        <w:spacing w:before="100" w:beforeAutospacing="1" w:after="100" w:afterAutospacing="1" w:line="240" w:lineRule="auto"/>
        <w:outlineLvl w:val="2"/>
        <w:rPr>
          <w:rFonts w:eastAsia="Times New Roman" w:cstheme="minorHAnsi"/>
          <w:b/>
          <w:bCs/>
          <w:sz w:val="24"/>
          <w:szCs w:val="24"/>
        </w:rPr>
      </w:pPr>
      <w:r w:rsidRPr="004D4774">
        <w:rPr>
          <w:rFonts w:eastAsia="Times New Roman" w:cstheme="minorHAnsi"/>
          <w:b/>
          <w:bCs/>
          <w:sz w:val="24"/>
          <w:szCs w:val="24"/>
        </w:rPr>
        <w:t>To Apply</w:t>
      </w:r>
      <w:r w:rsidRPr="004D4774">
        <w:rPr>
          <w:rFonts w:eastAsia="Times New Roman" w:cstheme="minorHAnsi"/>
          <w:b/>
          <w:bCs/>
          <w:sz w:val="24"/>
          <w:szCs w:val="24"/>
        </w:rPr>
        <w:br/>
      </w:r>
      <w:r w:rsidRPr="004D4774">
        <w:rPr>
          <w:rFonts w:eastAsia="Times New Roman" w:cstheme="minorHAnsi"/>
          <w:sz w:val="24"/>
          <w:szCs w:val="24"/>
        </w:rPr>
        <w:t xml:space="preserve">Please email your resume, cover letter, and salary requirements: </w:t>
      </w:r>
      <w:hyperlink r:id="rId6" w:history="1">
        <w:r w:rsidR="002E7379" w:rsidRPr="004D4774">
          <w:rPr>
            <w:rStyle w:val="Hyperlink"/>
            <w:rFonts w:eastAsia="Times New Roman" w:cstheme="minorHAnsi"/>
            <w:sz w:val="24"/>
            <w:szCs w:val="24"/>
          </w:rPr>
          <w:t>bsavage@sdrep.org</w:t>
        </w:r>
      </w:hyperlink>
      <w:r w:rsidRPr="004D4774">
        <w:rPr>
          <w:rFonts w:eastAsia="Times New Roman" w:cstheme="minorHAnsi"/>
          <w:sz w:val="24"/>
          <w:szCs w:val="24"/>
        </w:rPr>
        <w:t xml:space="preserve"> and tell us why you are the ideal candidate for this specific job. </w:t>
      </w:r>
      <w:r w:rsidRPr="004D4774">
        <w:rPr>
          <w:rFonts w:eastAsia="Times New Roman" w:cstheme="minorHAnsi"/>
          <w:sz w:val="24"/>
          <w:szCs w:val="24"/>
          <w:u w:val="single"/>
        </w:rPr>
        <w:t>Form letters or resumes without a cover letter will not be considered.</w:t>
      </w:r>
    </w:p>
    <w:p w:rsidR="008928AB" w:rsidRPr="004D4774" w:rsidRDefault="008928AB" w:rsidP="008928AB">
      <w:pPr>
        <w:spacing w:before="100" w:beforeAutospacing="1" w:after="100" w:afterAutospacing="1" w:line="240" w:lineRule="auto"/>
        <w:rPr>
          <w:rFonts w:eastAsia="Times New Roman" w:cstheme="minorHAnsi"/>
          <w:sz w:val="24"/>
          <w:szCs w:val="24"/>
        </w:rPr>
      </w:pPr>
      <w:r w:rsidRPr="004D4774">
        <w:rPr>
          <w:rFonts w:eastAsia="Times New Roman" w:cstheme="minorHAnsi"/>
          <w:b/>
          <w:bCs/>
          <w:sz w:val="24"/>
          <w:szCs w:val="24"/>
        </w:rPr>
        <w:t>San Diego Repertory Theatre is an equal opportunity employer. We support, promote and embrace a diverse workforce.</w:t>
      </w:r>
    </w:p>
    <w:p w:rsidR="00724776" w:rsidRPr="004D4774" w:rsidRDefault="00724776" w:rsidP="00FE3BC1">
      <w:pPr>
        <w:rPr>
          <w:rFonts w:cstheme="minorHAnsi"/>
          <w:b/>
        </w:rPr>
      </w:pPr>
    </w:p>
    <w:p w:rsidR="005D79A7" w:rsidRPr="004D4774" w:rsidRDefault="005D79A7" w:rsidP="00724776">
      <w:pPr>
        <w:rPr>
          <w:rFonts w:cstheme="minorHAnsi"/>
        </w:rPr>
      </w:pPr>
    </w:p>
    <w:sectPr w:rsidR="005D79A7" w:rsidRPr="004D4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A92"/>
    <w:multiLevelType w:val="hybridMultilevel"/>
    <w:tmpl w:val="9BEA0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760D88"/>
    <w:multiLevelType w:val="hybridMultilevel"/>
    <w:tmpl w:val="9FF62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F11DF6"/>
    <w:multiLevelType w:val="hybridMultilevel"/>
    <w:tmpl w:val="27B2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F70B2"/>
    <w:multiLevelType w:val="hybridMultilevel"/>
    <w:tmpl w:val="688A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B122D"/>
    <w:multiLevelType w:val="hybridMultilevel"/>
    <w:tmpl w:val="DCBCB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81F06"/>
    <w:multiLevelType w:val="hybridMultilevel"/>
    <w:tmpl w:val="C0E2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80F2A"/>
    <w:multiLevelType w:val="multilevel"/>
    <w:tmpl w:val="BC14F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9F7174"/>
    <w:multiLevelType w:val="multilevel"/>
    <w:tmpl w:val="85F2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3361D2"/>
    <w:multiLevelType w:val="hybridMultilevel"/>
    <w:tmpl w:val="09901EF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4B1E11F6"/>
    <w:multiLevelType w:val="hybridMultilevel"/>
    <w:tmpl w:val="A1C0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027AA"/>
    <w:multiLevelType w:val="hybridMultilevel"/>
    <w:tmpl w:val="BCCE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723F0"/>
    <w:multiLevelType w:val="hybridMultilevel"/>
    <w:tmpl w:val="CBE49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1D47D4"/>
    <w:multiLevelType w:val="hybridMultilevel"/>
    <w:tmpl w:val="88A21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675A73"/>
    <w:multiLevelType w:val="hybridMultilevel"/>
    <w:tmpl w:val="8EFA93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5"/>
  </w:num>
  <w:num w:numId="2">
    <w:abstractNumId w:val="11"/>
  </w:num>
  <w:num w:numId="3">
    <w:abstractNumId w:val="12"/>
  </w:num>
  <w:num w:numId="4">
    <w:abstractNumId w:val="0"/>
  </w:num>
  <w:num w:numId="5">
    <w:abstractNumId w:val="13"/>
  </w:num>
  <w:num w:numId="6">
    <w:abstractNumId w:val="8"/>
  </w:num>
  <w:num w:numId="7">
    <w:abstractNumId w:val="1"/>
  </w:num>
  <w:num w:numId="8">
    <w:abstractNumId w:val="3"/>
  </w:num>
  <w:num w:numId="9">
    <w:abstractNumId w:val="2"/>
  </w:num>
  <w:num w:numId="10">
    <w:abstractNumId w:val="7"/>
  </w:num>
  <w:num w:numId="11">
    <w:abstractNumId w:val="6"/>
  </w:num>
  <w:num w:numId="12">
    <w:abstractNumId w:val="1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73"/>
    <w:rsid w:val="00037EB9"/>
    <w:rsid w:val="000566FA"/>
    <w:rsid w:val="002E43F5"/>
    <w:rsid w:val="002E7379"/>
    <w:rsid w:val="002F0304"/>
    <w:rsid w:val="004D4774"/>
    <w:rsid w:val="004F5A1D"/>
    <w:rsid w:val="005D79A7"/>
    <w:rsid w:val="00640754"/>
    <w:rsid w:val="0070221E"/>
    <w:rsid w:val="00713798"/>
    <w:rsid w:val="00724776"/>
    <w:rsid w:val="007C11C9"/>
    <w:rsid w:val="0083658A"/>
    <w:rsid w:val="008928AB"/>
    <w:rsid w:val="008C372D"/>
    <w:rsid w:val="008E7645"/>
    <w:rsid w:val="00A117E0"/>
    <w:rsid w:val="00A26683"/>
    <w:rsid w:val="00B522D0"/>
    <w:rsid w:val="00B77873"/>
    <w:rsid w:val="00BB759E"/>
    <w:rsid w:val="00BC4503"/>
    <w:rsid w:val="00C6569B"/>
    <w:rsid w:val="00E02347"/>
    <w:rsid w:val="00EC46FA"/>
    <w:rsid w:val="00EE6A05"/>
    <w:rsid w:val="00FE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F08B5-9689-49AC-948B-0355474F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928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873"/>
    <w:pPr>
      <w:ind w:left="720"/>
      <w:contextualSpacing/>
    </w:pPr>
  </w:style>
  <w:style w:type="character" w:customStyle="1" w:styleId="Heading2Char">
    <w:name w:val="Heading 2 Char"/>
    <w:basedOn w:val="DefaultParagraphFont"/>
    <w:link w:val="Heading2"/>
    <w:uiPriority w:val="9"/>
    <w:rsid w:val="008928A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928AB"/>
    <w:rPr>
      <w:color w:val="0000FF"/>
      <w:u w:val="single"/>
    </w:rPr>
  </w:style>
  <w:style w:type="paragraph" w:styleId="NormalWeb">
    <w:name w:val="Normal (Web)"/>
    <w:basedOn w:val="Normal"/>
    <w:uiPriority w:val="99"/>
    <w:unhideWhenUsed/>
    <w:rsid w:val="008928A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928AB"/>
    <w:pPr>
      <w:spacing w:after="0" w:line="240" w:lineRule="auto"/>
    </w:pPr>
  </w:style>
  <w:style w:type="paragraph" w:styleId="BalloonText">
    <w:name w:val="Balloon Text"/>
    <w:basedOn w:val="Normal"/>
    <w:link w:val="BalloonTextChar"/>
    <w:uiPriority w:val="99"/>
    <w:semiHidden/>
    <w:unhideWhenUsed/>
    <w:rsid w:val="00BC4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avage@sdrep.or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Hughes</dc:creator>
  <cp:lastModifiedBy>Chapter Administrator</cp:lastModifiedBy>
  <cp:revision>2</cp:revision>
  <cp:lastPrinted>2018-05-16T18:10:00Z</cp:lastPrinted>
  <dcterms:created xsi:type="dcterms:W3CDTF">2018-06-06T19:08:00Z</dcterms:created>
  <dcterms:modified xsi:type="dcterms:W3CDTF">2018-06-06T19:08:00Z</dcterms:modified>
</cp:coreProperties>
</file>