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30" w:rsidRPr="00A920BC" w:rsidRDefault="004F4330">
      <w:pPr>
        <w:rPr>
          <w:sz w:val="24"/>
          <w:szCs w:val="24"/>
        </w:rPr>
      </w:pPr>
      <w:bookmarkStart w:id="0" w:name="_GoBack"/>
      <w:bookmarkEnd w:id="0"/>
    </w:p>
    <w:p w:rsidR="004F4330" w:rsidRPr="00A920BC" w:rsidRDefault="004F4330" w:rsidP="00A920BC">
      <w:pPr>
        <w:jc w:val="center"/>
        <w:rPr>
          <w:sz w:val="24"/>
          <w:szCs w:val="24"/>
        </w:rPr>
      </w:pPr>
    </w:p>
    <w:p w:rsidR="00AD10DD" w:rsidRPr="00A920BC" w:rsidRDefault="00AD10DD" w:rsidP="00A920BC">
      <w:pPr>
        <w:jc w:val="center"/>
        <w:rPr>
          <w:sz w:val="24"/>
          <w:szCs w:val="24"/>
        </w:rPr>
      </w:pPr>
      <w:r w:rsidRPr="00A920BC">
        <w:rPr>
          <w:sz w:val="24"/>
          <w:szCs w:val="24"/>
        </w:rPr>
        <w:t>For Mentees</w:t>
      </w:r>
    </w:p>
    <w:p w:rsidR="004F4330" w:rsidRPr="00A920BC" w:rsidRDefault="004F4330" w:rsidP="00A920BC">
      <w:pPr>
        <w:jc w:val="center"/>
        <w:rPr>
          <w:sz w:val="24"/>
          <w:szCs w:val="24"/>
        </w:rPr>
      </w:pPr>
    </w:p>
    <w:p w:rsidR="004F4330" w:rsidRPr="00A920BC" w:rsidRDefault="004F4330" w:rsidP="00A920BC">
      <w:pPr>
        <w:jc w:val="center"/>
        <w:rPr>
          <w:sz w:val="24"/>
          <w:szCs w:val="24"/>
        </w:rPr>
      </w:pPr>
      <w:r w:rsidRPr="00A920BC">
        <w:rPr>
          <w:sz w:val="24"/>
          <w:szCs w:val="24"/>
        </w:rPr>
        <w:t>For the rest of the material below, please see edits from Mentor guidelines. (Note: I couldn't edit the "AFP Mentoring Program Guidelines" above; it should say AFP Aloha Chapter Mentoring Program Guidelines.)</w:t>
      </w:r>
    </w:p>
    <w:p w:rsidR="00AD10DD" w:rsidRPr="00A920BC" w:rsidRDefault="00861FD0" w:rsidP="00A920BC">
      <w:pPr>
        <w:pStyle w:val="NoSpacing"/>
        <w:rPr>
          <w:sz w:val="24"/>
          <w:szCs w:val="24"/>
        </w:rPr>
      </w:pPr>
      <w:r w:rsidRPr="00A920BC">
        <w:rPr>
          <w:rFonts w:cs="Times New Roman"/>
          <w:sz w:val="24"/>
          <w:szCs w:val="24"/>
        </w:rPr>
        <w:t>The Association of Fundraising Profession</w:t>
      </w:r>
      <w:r w:rsidR="00AD10DD" w:rsidRPr="00A920BC">
        <w:rPr>
          <w:rFonts w:cs="Times New Roman"/>
          <w:sz w:val="24"/>
          <w:szCs w:val="24"/>
        </w:rPr>
        <w:t>al</w:t>
      </w:r>
      <w:r w:rsidRPr="00A920BC">
        <w:rPr>
          <w:rFonts w:cs="Times New Roman"/>
          <w:sz w:val="24"/>
          <w:szCs w:val="24"/>
        </w:rPr>
        <w:t>s (AFP)</w:t>
      </w:r>
      <w:r w:rsidR="00AD10DD" w:rsidRPr="00A920BC">
        <w:rPr>
          <w:rFonts w:cs="Times New Roman"/>
          <w:sz w:val="24"/>
          <w:szCs w:val="24"/>
        </w:rPr>
        <w:t xml:space="preserve"> Aloha Chapter</w:t>
      </w:r>
      <w:r w:rsidRPr="00A920BC">
        <w:rPr>
          <w:rFonts w:cs="Times New Roman"/>
          <w:sz w:val="24"/>
          <w:szCs w:val="24"/>
        </w:rPr>
        <w:t xml:space="preserve"> is excited to have you participate in our mentoring program. We seek to foster a meaningful and productive mentoring experience between a mentor and mentee. This program is the result of a network of fundraising professionals willing to volunteer their time on behalf of AFP</w:t>
      </w:r>
      <w:r w:rsidR="00AD10DD" w:rsidRPr="00A920BC">
        <w:rPr>
          <w:rFonts w:cs="Times New Roman"/>
          <w:sz w:val="24"/>
          <w:szCs w:val="24"/>
        </w:rPr>
        <w:t xml:space="preserve"> Aloha Chapter</w:t>
      </w:r>
      <w:r w:rsidRPr="00A920BC">
        <w:rPr>
          <w:rFonts w:cs="Times New Roman"/>
          <w:sz w:val="24"/>
          <w:szCs w:val="24"/>
        </w:rPr>
        <w:t xml:space="preserve"> and motivated mentees, like yourself, eager to prepare themselves for opportunities in the fundraising industry.</w:t>
      </w:r>
    </w:p>
    <w:p w:rsidR="00AD10DD" w:rsidRPr="00A920BC" w:rsidRDefault="00AD10DD">
      <w:pPr>
        <w:rPr>
          <w:sz w:val="24"/>
          <w:szCs w:val="24"/>
        </w:rPr>
      </w:pPr>
    </w:p>
    <w:p w:rsidR="001B5F85" w:rsidRPr="00A920BC" w:rsidRDefault="001B5F85" w:rsidP="00861FD0">
      <w:pPr>
        <w:pStyle w:val="ListParagraph"/>
        <w:numPr>
          <w:ilvl w:val="0"/>
          <w:numId w:val="3"/>
        </w:numPr>
        <w:rPr>
          <w:rFonts w:asciiTheme="minorHAnsi" w:hAnsiTheme="minorHAnsi"/>
        </w:rPr>
      </w:pPr>
      <w:r w:rsidRPr="00A920BC">
        <w:rPr>
          <w:rFonts w:asciiTheme="minorHAnsi" w:hAnsiTheme="minorHAnsi"/>
        </w:rPr>
        <w:t xml:space="preserve">You are learning from your mentor who serves as a positive role model and coach. You are expected to, within reason, apply what has been learned and communicate regularly and effectively. </w:t>
      </w:r>
      <w:r w:rsidR="00861FD0" w:rsidRPr="00A920BC">
        <w:rPr>
          <w:rFonts w:asciiTheme="minorHAnsi" w:hAnsiTheme="minorHAnsi"/>
        </w:rPr>
        <w:t xml:space="preserve"> </w:t>
      </w:r>
    </w:p>
    <w:p w:rsidR="00861FD0" w:rsidRPr="00A920BC" w:rsidRDefault="001B5F85" w:rsidP="00861FD0">
      <w:pPr>
        <w:pStyle w:val="ListParagraph"/>
        <w:numPr>
          <w:ilvl w:val="0"/>
          <w:numId w:val="3"/>
        </w:numPr>
        <w:rPr>
          <w:rFonts w:asciiTheme="minorHAnsi" w:hAnsiTheme="minorHAnsi"/>
        </w:rPr>
      </w:pPr>
      <w:r w:rsidRPr="00A920BC">
        <w:rPr>
          <w:rFonts w:asciiTheme="minorHAnsi" w:hAnsiTheme="minorHAnsi"/>
        </w:rPr>
        <w:t xml:space="preserve">Come prepared with thoughtful questions and goals. Actively converse and ask questions. </w:t>
      </w:r>
      <w:r w:rsidR="00861FD0" w:rsidRPr="00A920BC">
        <w:rPr>
          <w:rFonts w:asciiTheme="minorHAnsi" w:hAnsiTheme="minorHAnsi"/>
        </w:rPr>
        <w:t>Rather than impose your own agenda, try your best to focus on listening.</w:t>
      </w:r>
    </w:p>
    <w:p w:rsidR="00861FD0" w:rsidRPr="00A920BC" w:rsidRDefault="00497906" w:rsidP="00861FD0">
      <w:pPr>
        <w:pStyle w:val="ListParagraph"/>
        <w:numPr>
          <w:ilvl w:val="0"/>
          <w:numId w:val="3"/>
        </w:numPr>
        <w:rPr>
          <w:rFonts w:asciiTheme="minorHAnsi" w:hAnsiTheme="minorHAnsi"/>
        </w:rPr>
      </w:pPr>
      <w:r w:rsidRPr="00A920BC">
        <w:rPr>
          <w:rFonts w:asciiTheme="minorHAnsi" w:hAnsiTheme="minorHAnsi"/>
        </w:rPr>
        <w:t xml:space="preserve">Make sure to respect the time and other responsibilities of your </w:t>
      </w:r>
      <w:r w:rsidR="001B5F85" w:rsidRPr="00A920BC">
        <w:rPr>
          <w:rFonts w:asciiTheme="minorHAnsi" w:hAnsiTheme="minorHAnsi"/>
        </w:rPr>
        <w:t>mentor</w:t>
      </w:r>
      <w:r w:rsidRPr="00A920BC">
        <w:rPr>
          <w:rFonts w:asciiTheme="minorHAnsi" w:hAnsiTheme="minorHAnsi"/>
        </w:rPr>
        <w:t>, ensuring that you try not to impose beyond what is reasonable. Avoid making promises that may be difficult to keep.</w:t>
      </w:r>
    </w:p>
    <w:p w:rsidR="00497906" w:rsidRPr="00A920BC" w:rsidRDefault="00497906" w:rsidP="00861FD0">
      <w:pPr>
        <w:pStyle w:val="ListParagraph"/>
        <w:numPr>
          <w:ilvl w:val="0"/>
          <w:numId w:val="3"/>
        </w:numPr>
        <w:rPr>
          <w:rFonts w:asciiTheme="minorHAnsi" w:hAnsiTheme="minorHAnsi"/>
        </w:rPr>
      </w:pPr>
      <w:r w:rsidRPr="00A920BC">
        <w:rPr>
          <w:rFonts w:asciiTheme="minorHAnsi" w:hAnsiTheme="minorHAnsi"/>
        </w:rPr>
        <w:t xml:space="preserve">Be </w:t>
      </w:r>
      <w:r w:rsidR="001B5F85" w:rsidRPr="00A920BC">
        <w:rPr>
          <w:rFonts w:asciiTheme="minorHAnsi" w:hAnsiTheme="minorHAnsi"/>
        </w:rPr>
        <w:t xml:space="preserve">open, honest and committed. </w:t>
      </w:r>
    </w:p>
    <w:p w:rsidR="00497906" w:rsidRPr="00A920BC" w:rsidRDefault="00497906" w:rsidP="00861FD0">
      <w:pPr>
        <w:pStyle w:val="ListParagraph"/>
        <w:numPr>
          <w:ilvl w:val="0"/>
          <w:numId w:val="3"/>
        </w:numPr>
        <w:rPr>
          <w:rFonts w:asciiTheme="minorHAnsi" w:hAnsiTheme="minorHAnsi"/>
        </w:rPr>
      </w:pPr>
      <w:r w:rsidRPr="00A920BC">
        <w:rPr>
          <w:rFonts w:asciiTheme="minorHAnsi" w:hAnsiTheme="minorHAnsi"/>
        </w:rPr>
        <w:t xml:space="preserve">Ensure that the mentoring relationship is not exploitative in any way. </w:t>
      </w:r>
    </w:p>
    <w:p w:rsidR="00497906" w:rsidRPr="00A920BC" w:rsidRDefault="00497906" w:rsidP="00861FD0">
      <w:pPr>
        <w:pStyle w:val="ListParagraph"/>
        <w:numPr>
          <w:ilvl w:val="0"/>
          <w:numId w:val="3"/>
        </w:numPr>
        <w:rPr>
          <w:rFonts w:asciiTheme="minorHAnsi" w:hAnsiTheme="minorHAnsi"/>
        </w:rPr>
      </w:pPr>
      <w:r w:rsidRPr="00A920BC">
        <w:rPr>
          <w:rFonts w:asciiTheme="minorHAnsi" w:hAnsiTheme="minorHAnsi"/>
        </w:rPr>
        <w:t>Maintain a high standard of personal and profession</w:t>
      </w:r>
      <w:r w:rsidR="001B5F85" w:rsidRPr="00A920BC">
        <w:rPr>
          <w:rFonts w:asciiTheme="minorHAnsi" w:hAnsiTheme="minorHAnsi"/>
        </w:rPr>
        <w:t xml:space="preserve"> conduct with your mentor</w:t>
      </w:r>
      <w:r w:rsidRPr="00A920BC">
        <w:rPr>
          <w:rFonts w:asciiTheme="minorHAnsi" w:hAnsiTheme="minorHAnsi"/>
        </w:rPr>
        <w:t>. Avoid any impropriety or compromising practice in relationships, actions and communications.</w:t>
      </w:r>
    </w:p>
    <w:p w:rsidR="00497906" w:rsidRPr="00A920BC" w:rsidRDefault="00497906" w:rsidP="00861FD0">
      <w:pPr>
        <w:pStyle w:val="ListParagraph"/>
        <w:numPr>
          <w:ilvl w:val="0"/>
          <w:numId w:val="3"/>
        </w:numPr>
        <w:rPr>
          <w:rFonts w:asciiTheme="minorHAnsi" w:hAnsiTheme="minorHAnsi"/>
        </w:rPr>
      </w:pPr>
      <w:r w:rsidRPr="00A920BC">
        <w:rPr>
          <w:rFonts w:asciiTheme="minorHAnsi" w:hAnsiTheme="minorHAnsi"/>
        </w:rPr>
        <w:t>Be aware of your limits and mindful to avoid conflicting roles.</w:t>
      </w:r>
    </w:p>
    <w:p w:rsidR="00861FD0" w:rsidRPr="00A920BC" w:rsidRDefault="00861FD0">
      <w:pPr>
        <w:rPr>
          <w:sz w:val="24"/>
          <w:szCs w:val="24"/>
        </w:rPr>
      </w:pPr>
    </w:p>
    <w:p w:rsidR="004F4330" w:rsidRPr="00A920BC" w:rsidRDefault="004F4330" w:rsidP="004F4330">
      <w:pPr>
        <w:rPr>
          <w:sz w:val="24"/>
          <w:szCs w:val="24"/>
        </w:rPr>
      </w:pPr>
    </w:p>
    <w:p w:rsidR="00497906" w:rsidRPr="00A920BC" w:rsidRDefault="004F4330">
      <w:pPr>
        <w:rPr>
          <w:sz w:val="24"/>
          <w:szCs w:val="24"/>
        </w:rPr>
      </w:pPr>
      <w:r w:rsidRPr="00A920BC">
        <w:rPr>
          <w:sz w:val="24"/>
          <w:szCs w:val="24"/>
        </w:rPr>
        <w:t xml:space="preserve">Important:  </w:t>
      </w:r>
      <w:r w:rsidRPr="00A920BC">
        <w:rPr>
          <w:rFonts w:cs="Calibri"/>
          <w:sz w:val="24"/>
          <w:szCs w:val="24"/>
        </w:rPr>
        <w:t>AFP Aloha Chapter is not a consultancy. The advice given or not given by mentors and actions taken or not taken by mentees is purely the responsibility of these individuals and does not reflect the influence of AFP or its Aloha Chapter. No fees will be charged by mentors or paid by mentees. Costs associated with mentoring will not be reimbursed by Aloha Chapter.</w:t>
      </w:r>
    </w:p>
    <w:sectPr w:rsidR="00497906" w:rsidRPr="00A920BC" w:rsidSect="00DC0BEB">
      <w:head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6DC" w:rsidRDefault="003016DC" w:rsidP="00F24C21">
      <w:pPr>
        <w:spacing w:after="0" w:line="240" w:lineRule="auto"/>
      </w:pPr>
      <w:r>
        <w:separator/>
      </w:r>
    </w:p>
  </w:endnote>
  <w:endnote w:type="continuationSeparator" w:id="0">
    <w:p w:rsidR="003016DC" w:rsidRDefault="003016DC" w:rsidP="00F24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altName w:val="Cambria"/>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6DC" w:rsidRDefault="003016DC" w:rsidP="00F24C21">
      <w:pPr>
        <w:spacing w:after="0" w:line="240" w:lineRule="auto"/>
      </w:pPr>
      <w:r>
        <w:separator/>
      </w:r>
    </w:p>
  </w:footnote>
  <w:footnote w:type="continuationSeparator" w:id="0">
    <w:p w:rsidR="003016DC" w:rsidRDefault="003016DC" w:rsidP="00F24C2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C21" w:rsidRDefault="00A920BC" w:rsidP="00086F81">
    <w:pPr>
      <w:pStyle w:val="Header"/>
      <w:ind w:left="-720"/>
    </w:pPr>
    <w:r>
      <w:rPr>
        <w:noProof/>
      </w:rPr>
      <w:drawing>
        <wp:inline distT="0" distB="0" distL="0" distR="0">
          <wp:extent cx="1905000" cy="1809750"/>
          <wp:effectExtent l="0" t="0" r="0" b="0"/>
          <wp:docPr id="2" name="Picture 2" descr="AFP - Association of Fundraising Professionals - 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P - Association of Fundraising Professionals - Chapter"/>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809750"/>
                  </a:xfrm>
                  <a:prstGeom prst="rect">
                    <a:avLst/>
                  </a:prstGeom>
                  <a:noFill/>
                  <a:ln>
                    <a:noFill/>
                  </a:ln>
                </pic:spPr>
              </pic:pic>
            </a:graphicData>
          </a:graphic>
        </wp:inline>
      </w:drawing>
    </w:r>
  </w:p>
  <w:p w:rsidR="00F24C21" w:rsidRDefault="00F24C21">
    <w:pPr>
      <w:pStyle w:val="Header"/>
    </w:pPr>
  </w:p>
  <w:p w:rsidR="00F24C21" w:rsidRPr="00861FD0" w:rsidRDefault="00086F81" w:rsidP="00F24C21">
    <w:pPr>
      <w:pStyle w:val="Header"/>
      <w:jc w:val="center"/>
      <w:rPr>
        <w:rFonts w:ascii="Times New Roman" w:hAnsi="Times New Roman" w:cs="Times New Roman"/>
        <w:b/>
        <w:sz w:val="24"/>
        <w:szCs w:val="24"/>
      </w:rPr>
    </w:pPr>
    <w:r w:rsidRPr="00861FD0">
      <w:rPr>
        <w:rFonts w:ascii="Times New Roman" w:hAnsi="Times New Roman" w:cs="Times New Roman"/>
        <w:b/>
        <w:sz w:val="24"/>
        <w:szCs w:val="24"/>
      </w:rPr>
      <w:t>AFP Mentoring Program Guidelines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70B"/>
    <w:multiLevelType w:val="hybridMultilevel"/>
    <w:tmpl w:val="5B3E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D54E9"/>
    <w:multiLevelType w:val="hybridMultilevel"/>
    <w:tmpl w:val="E15C2162"/>
    <w:lvl w:ilvl="0" w:tplc="F9864CDC">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7284743D"/>
    <w:multiLevelType w:val="hybridMultilevel"/>
    <w:tmpl w:val="947CB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24C21"/>
    <w:rsid w:val="0000191A"/>
    <w:rsid w:val="00030B83"/>
    <w:rsid w:val="00075635"/>
    <w:rsid w:val="00086F81"/>
    <w:rsid w:val="00196C0D"/>
    <w:rsid w:val="001B5F85"/>
    <w:rsid w:val="002A23AA"/>
    <w:rsid w:val="003016DC"/>
    <w:rsid w:val="00387115"/>
    <w:rsid w:val="00477FB7"/>
    <w:rsid w:val="00497906"/>
    <w:rsid w:val="004F4330"/>
    <w:rsid w:val="00861FD0"/>
    <w:rsid w:val="009F49ED"/>
    <w:rsid w:val="00A422EF"/>
    <w:rsid w:val="00A51588"/>
    <w:rsid w:val="00A920BC"/>
    <w:rsid w:val="00AD10DD"/>
    <w:rsid w:val="00C0390C"/>
    <w:rsid w:val="00CD0437"/>
    <w:rsid w:val="00DC0BEB"/>
    <w:rsid w:val="00F24C21"/>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24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C21"/>
  </w:style>
  <w:style w:type="paragraph" w:styleId="Footer">
    <w:name w:val="footer"/>
    <w:basedOn w:val="Normal"/>
    <w:link w:val="FooterChar"/>
    <w:uiPriority w:val="99"/>
    <w:unhideWhenUsed/>
    <w:rsid w:val="00F24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C21"/>
  </w:style>
  <w:style w:type="paragraph" w:styleId="NoSpacing">
    <w:name w:val="No Spacing"/>
    <w:uiPriority w:val="1"/>
    <w:qFormat/>
    <w:rsid w:val="00030B83"/>
    <w:pPr>
      <w:spacing w:after="0" w:line="240" w:lineRule="auto"/>
    </w:pPr>
  </w:style>
  <w:style w:type="paragraph" w:styleId="ListParagraph">
    <w:name w:val="List Paragraph"/>
    <w:basedOn w:val="Normal"/>
    <w:uiPriority w:val="34"/>
    <w:qFormat/>
    <w:rsid w:val="00030B83"/>
    <w:pPr>
      <w:spacing w:after="0" w:line="240" w:lineRule="auto"/>
      <w:ind w:left="720"/>
    </w:pPr>
    <w:rPr>
      <w:rFonts w:ascii="Times New Roman" w:hAnsi="Times New Roman" w:cs="Times New Roman"/>
      <w:sz w:val="24"/>
      <w:szCs w:val="24"/>
    </w:rPr>
  </w:style>
  <w:style w:type="character" w:styleId="Emphasis">
    <w:name w:val="Emphasis"/>
    <w:basedOn w:val="DefaultParagraphFont"/>
    <w:uiPriority w:val="20"/>
    <w:qFormat/>
    <w:rsid w:val="002A23AA"/>
    <w:rPr>
      <w:i/>
      <w:iCs/>
    </w:rPr>
  </w:style>
  <w:style w:type="paragraph" w:styleId="NormalWeb">
    <w:name w:val="Normal (Web)"/>
    <w:basedOn w:val="Normal"/>
    <w:uiPriority w:val="99"/>
    <w:semiHidden/>
    <w:unhideWhenUsed/>
    <w:rsid w:val="002A23AA"/>
    <w:pPr>
      <w:spacing w:after="210" w:line="240" w:lineRule="atLeast"/>
    </w:pPr>
    <w:rPr>
      <w:rFonts w:ascii="Arial" w:eastAsia="Times New Roman" w:hAnsi="Arial" w:cs="Arial"/>
      <w:color w:val="333333"/>
      <w:sz w:val="18"/>
      <w:szCs w:val="18"/>
    </w:rPr>
  </w:style>
  <w:style w:type="character" w:styleId="Hyperlink">
    <w:name w:val="Hyperlink"/>
    <w:basedOn w:val="DefaultParagraphFont"/>
    <w:uiPriority w:val="99"/>
    <w:unhideWhenUsed/>
    <w:rsid w:val="00477FB7"/>
    <w:rPr>
      <w:color w:val="0563C1" w:themeColor="hyperlink"/>
      <w:u w:val="single"/>
    </w:rPr>
  </w:style>
  <w:style w:type="paragraph" w:styleId="BalloonText">
    <w:name w:val="Balloon Text"/>
    <w:basedOn w:val="Normal"/>
    <w:link w:val="BalloonTextChar"/>
    <w:uiPriority w:val="99"/>
    <w:semiHidden/>
    <w:unhideWhenUsed/>
    <w:rsid w:val="00CD0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C21"/>
  </w:style>
  <w:style w:type="paragraph" w:styleId="Footer">
    <w:name w:val="footer"/>
    <w:basedOn w:val="Normal"/>
    <w:link w:val="FooterChar"/>
    <w:uiPriority w:val="99"/>
    <w:unhideWhenUsed/>
    <w:rsid w:val="00F24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C21"/>
  </w:style>
  <w:style w:type="paragraph" w:styleId="NoSpacing">
    <w:name w:val="No Spacing"/>
    <w:uiPriority w:val="1"/>
    <w:qFormat/>
    <w:rsid w:val="00030B83"/>
    <w:pPr>
      <w:spacing w:after="0" w:line="240" w:lineRule="auto"/>
    </w:pPr>
  </w:style>
  <w:style w:type="paragraph" w:styleId="ListParagraph">
    <w:name w:val="List Paragraph"/>
    <w:basedOn w:val="Normal"/>
    <w:uiPriority w:val="34"/>
    <w:qFormat/>
    <w:rsid w:val="00030B83"/>
    <w:pPr>
      <w:spacing w:after="0" w:line="240" w:lineRule="auto"/>
      <w:ind w:left="720"/>
    </w:pPr>
    <w:rPr>
      <w:rFonts w:ascii="Times New Roman" w:hAnsi="Times New Roman" w:cs="Times New Roman"/>
      <w:sz w:val="24"/>
      <w:szCs w:val="24"/>
    </w:rPr>
  </w:style>
  <w:style w:type="character" w:styleId="Emphasis">
    <w:name w:val="Emphasis"/>
    <w:basedOn w:val="DefaultParagraphFont"/>
    <w:uiPriority w:val="20"/>
    <w:qFormat/>
    <w:rsid w:val="002A23AA"/>
    <w:rPr>
      <w:i/>
      <w:iCs/>
    </w:rPr>
  </w:style>
  <w:style w:type="paragraph" w:styleId="NormalWeb">
    <w:name w:val="Normal (Web)"/>
    <w:basedOn w:val="Normal"/>
    <w:uiPriority w:val="99"/>
    <w:semiHidden/>
    <w:unhideWhenUsed/>
    <w:rsid w:val="002A23AA"/>
    <w:pPr>
      <w:spacing w:after="210" w:line="240" w:lineRule="atLeast"/>
    </w:pPr>
    <w:rPr>
      <w:rFonts w:ascii="Arial" w:eastAsia="Times New Roman" w:hAnsi="Arial" w:cs="Arial"/>
      <w:color w:val="333333"/>
      <w:sz w:val="18"/>
      <w:szCs w:val="18"/>
    </w:rPr>
  </w:style>
  <w:style w:type="character" w:styleId="Hyperlink">
    <w:name w:val="Hyperlink"/>
    <w:basedOn w:val="DefaultParagraphFont"/>
    <w:uiPriority w:val="99"/>
    <w:unhideWhenUsed/>
    <w:rsid w:val="00477FB7"/>
    <w:rPr>
      <w:color w:val="0563C1" w:themeColor="hyperlink"/>
      <w:u w:val="single"/>
    </w:rPr>
  </w:style>
  <w:style w:type="paragraph" w:styleId="BalloonText">
    <w:name w:val="Balloon Text"/>
    <w:basedOn w:val="Normal"/>
    <w:link w:val="BalloonTextChar"/>
    <w:uiPriority w:val="99"/>
    <w:semiHidden/>
    <w:unhideWhenUsed/>
    <w:rsid w:val="00CD0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4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5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13B6A-A80A-454C-B56B-2369F2D6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Hawaii Pacific University</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Hincks</dc:creator>
  <cp:lastModifiedBy>john  ciambrone</cp:lastModifiedBy>
  <cp:revision>2</cp:revision>
  <dcterms:created xsi:type="dcterms:W3CDTF">2016-06-06T00:01:00Z</dcterms:created>
  <dcterms:modified xsi:type="dcterms:W3CDTF">2016-06-06T00:01:00Z</dcterms:modified>
</cp:coreProperties>
</file>