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713A" w14:textId="77777777" w:rsidR="00187291" w:rsidRDefault="00D369BA" w:rsidP="00D073AA">
      <w:pPr>
        <w:jc w:val="center"/>
        <w:rPr>
          <w:rFonts w:ascii="Arial" w:hAnsi="Arial" w:cs="Arial"/>
          <w:b/>
          <w:bCs/>
        </w:rPr>
      </w:pPr>
      <w:r w:rsidRPr="00D073AA">
        <w:rPr>
          <w:rFonts w:ascii="Arial" w:hAnsi="Arial" w:cs="Arial"/>
          <w:b/>
          <w:bCs/>
        </w:rPr>
        <w:t>Job Postings</w:t>
      </w:r>
      <w:r w:rsidR="00074645">
        <w:rPr>
          <w:rFonts w:ascii="Arial" w:hAnsi="Arial" w:cs="Arial"/>
          <w:b/>
          <w:bCs/>
        </w:rPr>
        <w:t xml:space="preserve"> </w:t>
      </w:r>
    </w:p>
    <w:p w14:paraId="02437F7C" w14:textId="6963975B" w:rsidR="00D369BA" w:rsidRPr="00D073AA" w:rsidRDefault="00074645" w:rsidP="00D073AA">
      <w:pPr>
        <w:jc w:val="center"/>
        <w:rPr>
          <w:rFonts w:ascii="Arial" w:hAnsi="Arial" w:cs="Arial"/>
          <w:b/>
          <w:bCs/>
        </w:rPr>
      </w:pPr>
      <w:r>
        <w:rPr>
          <w:rFonts w:ascii="Arial" w:hAnsi="Arial" w:cs="Arial"/>
          <w:b/>
          <w:bCs/>
        </w:rPr>
        <w:t>(approved by AFP Southern Minnesota Board of Directors on March 21, 2023)</w:t>
      </w:r>
    </w:p>
    <w:p w14:paraId="072D344E" w14:textId="77777777" w:rsidR="00D369BA" w:rsidRPr="00D073AA" w:rsidRDefault="00D369BA" w:rsidP="00D369BA">
      <w:pPr>
        <w:rPr>
          <w:rFonts w:ascii="Arial" w:hAnsi="Arial" w:cs="Arial"/>
        </w:rPr>
      </w:pPr>
      <w:r w:rsidRPr="00D073AA">
        <w:rPr>
          <w:rFonts w:ascii="Arial" w:hAnsi="Arial" w:cs="Arial"/>
        </w:rPr>
        <w:t xml:space="preserve">Organizations wishing to post a job opening are strongly encouraged to use the AFP Career Center and post their job description at either the member rate or non-member rate for 30 or 60 days.  This will increase the circulation pool for interested candidates.  The process is defined at </w:t>
      </w:r>
      <w:hyperlink r:id="rId4" w:history="1">
        <w:r w:rsidRPr="00D073AA">
          <w:rPr>
            <w:rStyle w:val="Hyperlink"/>
            <w:rFonts w:ascii="Arial" w:hAnsi="Arial" w:cs="Arial"/>
          </w:rPr>
          <w:t>Post Fundraising Job Openings - AFP Career Center (afpglobal.org)</w:t>
        </w:r>
      </w:hyperlink>
    </w:p>
    <w:p w14:paraId="4FA0F058" w14:textId="42A2226C" w:rsidR="00D369BA" w:rsidRPr="00D073AA" w:rsidRDefault="00D369BA">
      <w:pPr>
        <w:rPr>
          <w:rFonts w:ascii="Arial" w:hAnsi="Arial" w:cs="Arial"/>
        </w:rPr>
      </w:pPr>
      <w:r w:rsidRPr="00D073AA">
        <w:rPr>
          <w:rFonts w:ascii="Arial" w:hAnsi="Arial" w:cs="Arial"/>
        </w:rPr>
        <w:t xml:space="preserve">All job postings must follow AFP Global’s guidelines for salary equity.  See </w:t>
      </w:r>
      <w:hyperlink r:id="rId5" w:history="1">
        <w:r w:rsidRPr="00D073AA">
          <w:rPr>
            <w:rStyle w:val="Hyperlink"/>
            <w:rFonts w:ascii="Arial" w:hAnsi="Arial" w:cs="Arial"/>
          </w:rPr>
          <w:t>AFP Career Center: Job Postings and Salary Equity | Association of Fundraising Professionals (afpglobal.org)</w:t>
        </w:r>
      </w:hyperlink>
      <w:r w:rsidRPr="00D073AA">
        <w:rPr>
          <w:rFonts w:ascii="Arial" w:hAnsi="Arial" w:cs="Arial"/>
        </w:rPr>
        <w:t xml:space="preserve"> for more information.</w:t>
      </w:r>
    </w:p>
    <w:p w14:paraId="6903F662" w14:textId="77777777" w:rsidR="00FB64C3" w:rsidRPr="00D073AA" w:rsidRDefault="00FB64C3">
      <w:pPr>
        <w:rPr>
          <w:rFonts w:ascii="Arial" w:hAnsi="Arial" w:cs="Arial"/>
          <w:b/>
          <w:bCs/>
        </w:rPr>
      </w:pPr>
      <w:r w:rsidRPr="00D073AA">
        <w:rPr>
          <w:rFonts w:ascii="Arial" w:hAnsi="Arial" w:cs="Arial"/>
          <w:b/>
          <w:bCs/>
        </w:rPr>
        <w:t>Chapter listings:</w:t>
      </w:r>
    </w:p>
    <w:p w14:paraId="610F5702" w14:textId="70BE3606" w:rsidR="00D369BA" w:rsidRPr="00D073AA" w:rsidRDefault="00D073AA">
      <w:pPr>
        <w:rPr>
          <w:rFonts w:ascii="Arial" w:hAnsi="Arial" w:cs="Arial"/>
        </w:rPr>
      </w:pPr>
      <w:r>
        <w:rPr>
          <w:rFonts w:ascii="Arial" w:hAnsi="Arial" w:cs="Arial"/>
        </w:rPr>
        <w:t xml:space="preserve">For current chapter members (including individual or organizational member), </w:t>
      </w:r>
      <w:r w:rsidR="00D369BA" w:rsidRPr="00D073AA">
        <w:rPr>
          <w:rFonts w:ascii="Arial" w:hAnsi="Arial" w:cs="Arial"/>
        </w:rPr>
        <w:t xml:space="preserve">AFP Southern Minnesota will post a </w:t>
      </w:r>
      <w:r w:rsidR="00CA249B" w:rsidRPr="00D073AA">
        <w:rPr>
          <w:rFonts w:ascii="Arial" w:hAnsi="Arial" w:cs="Arial"/>
        </w:rPr>
        <w:t xml:space="preserve">job </w:t>
      </w:r>
      <w:r w:rsidR="00D369BA" w:rsidRPr="00D073AA">
        <w:rPr>
          <w:rFonts w:ascii="Arial" w:hAnsi="Arial" w:cs="Arial"/>
        </w:rPr>
        <w:t xml:space="preserve">listing for a fundraising position (with at least 50% time allocated to fundraising) at no charge in the monthly chapter member newsletter with the following information:  </w:t>
      </w:r>
    </w:p>
    <w:p w14:paraId="27F7DAF0" w14:textId="1EDB3813" w:rsidR="00D369BA" w:rsidRPr="00D073AA" w:rsidRDefault="00D369BA" w:rsidP="00FB64C3">
      <w:pPr>
        <w:ind w:left="720"/>
        <w:rPr>
          <w:rFonts w:ascii="Arial" w:hAnsi="Arial" w:cs="Arial"/>
          <w:i/>
          <w:iCs/>
        </w:rPr>
      </w:pPr>
      <w:r w:rsidRPr="00D073AA">
        <w:rPr>
          <w:rFonts w:ascii="Arial" w:hAnsi="Arial" w:cs="Arial"/>
          <w:b/>
          <w:bCs/>
          <w:i/>
          <w:iCs/>
        </w:rPr>
        <w:t>Organization</w:t>
      </w:r>
      <w:r w:rsidRPr="00D073AA">
        <w:rPr>
          <w:rFonts w:ascii="Arial" w:hAnsi="Arial" w:cs="Arial"/>
          <w:i/>
          <w:iCs/>
        </w:rPr>
        <w:t xml:space="preserve"> is seeking </w:t>
      </w:r>
      <w:r w:rsidR="00CA249B" w:rsidRPr="00D073AA">
        <w:rPr>
          <w:rFonts w:ascii="Arial" w:hAnsi="Arial" w:cs="Arial"/>
          <w:i/>
          <w:iCs/>
        </w:rPr>
        <w:t xml:space="preserve">a </w:t>
      </w:r>
      <w:r w:rsidR="00CA249B" w:rsidRPr="00D073AA">
        <w:rPr>
          <w:rFonts w:ascii="Arial" w:hAnsi="Arial" w:cs="Arial"/>
          <w:b/>
          <w:bCs/>
          <w:i/>
          <w:iCs/>
        </w:rPr>
        <w:t>position name</w:t>
      </w:r>
      <w:r w:rsidR="00CA249B" w:rsidRPr="00D073AA">
        <w:rPr>
          <w:rFonts w:ascii="Arial" w:hAnsi="Arial" w:cs="Arial"/>
          <w:i/>
          <w:iCs/>
        </w:rPr>
        <w:t xml:space="preserve"> at </w:t>
      </w:r>
      <w:r w:rsidR="00CA249B" w:rsidRPr="00D073AA">
        <w:rPr>
          <w:rFonts w:ascii="Arial" w:hAnsi="Arial" w:cs="Arial"/>
          <w:b/>
          <w:bCs/>
          <w:i/>
          <w:iCs/>
        </w:rPr>
        <w:t>x.x</w:t>
      </w:r>
      <w:r w:rsidR="00CA249B" w:rsidRPr="00D073AA">
        <w:rPr>
          <w:rFonts w:ascii="Arial" w:hAnsi="Arial" w:cs="Arial"/>
          <w:i/>
          <w:iCs/>
        </w:rPr>
        <w:t xml:space="preserve"> FTE. More information can be found </w:t>
      </w:r>
      <w:r w:rsidR="00FB64C3" w:rsidRPr="00D073AA">
        <w:rPr>
          <w:rFonts w:ascii="Arial" w:hAnsi="Arial" w:cs="Arial"/>
          <w:i/>
          <w:iCs/>
        </w:rPr>
        <w:t xml:space="preserve">at </w:t>
      </w:r>
      <w:r w:rsidR="00FB64C3" w:rsidRPr="00D073AA">
        <w:rPr>
          <w:rFonts w:ascii="Arial" w:hAnsi="Arial" w:cs="Arial"/>
          <w:b/>
          <w:bCs/>
          <w:i/>
          <w:iCs/>
        </w:rPr>
        <w:t>website</w:t>
      </w:r>
      <w:r w:rsidR="00CA249B" w:rsidRPr="00D073AA">
        <w:rPr>
          <w:rFonts w:ascii="Arial" w:hAnsi="Arial" w:cs="Arial"/>
          <w:i/>
          <w:iCs/>
        </w:rPr>
        <w:t xml:space="preserve"> </w:t>
      </w:r>
      <w:r w:rsidR="00FB64C3" w:rsidRPr="00D073AA">
        <w:rPr>
          <w:rFonts w:ascii="Arial" w:hAnsi="Arial" w:cs="Arial"/>
          <w:i/>
          <w:iCs/>
        </w:rPr>
        <w:t xml:space="preserve">or by contacting </w:t>
      </w:r>
      <w:r w:rsidR="00FB64C3" w:rsidRPr="00D073AA">
        <w:rPr>
          <w:rFonts w:ascii="Arial" w:hAnsi="Arial" w:cs="Arial"/>
          <w:b/>
          <w:bCs/>
          <w:i/>
          <w:iCs/>
        </w:rPr>
        <w:t>Member Name</w:t>
      </w:r>
      <w:r w:rsidR="00FB64C3" w:rsidRPr="00D073AA">
        <w:rPr>
          <w:rFonts w:ascii="Arial" w:hAnsi="Arial" w:cs="Arial"/>
          <w:i/>
          <w:iCs/>
        </w:rPr>
        <w:t xml:space="preserve"> at </w:t>
      </w:r>
      <w:r w:rsidR="00FB64C3" w:rsidRPr="00D073AA">
        <w:rPr>
          <w:rFonts w:ascii="Arial" w:hAnsi="Arial" w:cs="Arial"/>
          <w:b/>
          <w:bCs/>
          <w:i/>
          <w:iCs/>
        </w:rPr>
        <w:t>email</w:t>
      </w:r>
      <w:r w:rsidR="00FB64C3" w:rsidRPr="00D073AA">
        <w:rPr>
          <w:rFonts w:ascii="Arial" w:hAnsi="Arial" w:cs="Arial"/>
          <w:i/>
          <w:iCs/>
        </w:rPr>
        <w:t>.  (</w:t>
      </w:r>
      <w:r w:rsidR="00D073AA" w:rsidRPr="00D073AA">
        <w:rPr>
          <w:rFonts w:ascii="Arial" w:hAnsi="Arial" w:cs="Arial"/>
          <w:i/>
          <w:iCs/>
        </w:rPr>
        <w:t xml:space="preserve">For example, </w:t>
      </w:r>
      <w:r w:rsidR="00FB64C3" w:rsidRPr="00D073AA">
        <w:rPr>
          <w:rFonts w:ascii="Arial" w:hAnsi="Arial" w:cs="Arial"/>
          <w:i/>
          <w:iCs/>
        </w:rPr>
        <w:t xml:space="preserve">XYZ is seeking a Development Director at 1.0 FTE.  More information can be found at </w:t>
      </w:r>
      <w:hyperlink r:id="rId6" w:history="1">
        <w:r w:rsidR="00FB64C3" w:rsidRPr="00D073AA">
          <w:rPr>
            <w:rStyle w:val="Hyperlink"/>
            <w:rFonts w:ascii="Arial" w:hAnsi="Arial" w:cs="Arial"/>
            <w:i/>
            <w:iCs/>
          </w:rPr>
          <w:t>www.xyz.org</w:t>
        </w:r>
      </w:hyperlink>
      <w:r w:rsidR="00FB64C3" w:rsidRPr="00D073AA">
        <w:rPr>
          <w:rFonts w:ascii="Arial" w:hAnsi="Arial" w:cs="Arial"/>
          <w:i/>
          <w:iCs/>
        </w:rPr>
        <w:t xml:space="preserve"> or by contacting Susan Jones at susan.jones@xyz.org.)</w:t>
      </w:r>
    </w:p>
    <w:p w14:paraId="0EC2777B" w14:textId="5FBEB46C" w:rsidR="00D073AA" w:rsidRDefault="00CA249B">
      <w:pPr>
        <w:rPr>
          <w:rFonts w:ascii="Arial" w:hAnsi="Arial" w:cs="Arial"/>
        </w:rPr>
      </w:pPr>
      <w:r w:rsidRPr="00D073AA">
        <w:rPr>
          <w:rFonts w:ascii="Arial" w:hAnsi="Arial" w:cs="Arial"/>
        </w:rPr>
        <w:t xml:space="preserve">AFP Southern Minnesota chapter members </w:t>
      </w:r>
      <w:r w:rsidR="00FB64C3" w:rsidRPr="00D073AA">
        <w:rPr>
          <w:rFonts w:ascii="Arial" w:hAnsi="Arial" w:cs="Arial"/>
        </w:rPr>
        <w:t xml:space="preserve">requesting a listing </w:t>
      </w:r>
      <w:r w:rsidRPr="00D073AA">
        <w:rPr>
          <w:rFonts w:ascii="Arial" w:hAnsi="Arial" w:cs="Arial"/>
        </w:rPr>
        <w:t xml:space="preserve">must follow AFP Global’s guidelines for salary equity, reflect </w:t>
      </w:r>
      <w:r w:rsidR="00D073AA">
        <w:rPr>
          <w:rFonts w:ascii="Arial" w:hAnsi="Arial" w:cs="Arial"/>
        </w:rPr>
        <w:t xml:space="preserve">salary ranges </w:t>
      </w:r>
      <w:r w:rsidRPr="00D073AA">
        <w:rPr>
          <w:rFonts w:ascii="Arial" w:hAnsi="Arial" w:cs="Arial"/>
        </w:rPr>
        <w:t>on the job posting, and indicate the percentage of time allocated to fundraising</w:t>
      </w:r>
      <w:r w:rsidR="00D073AA">
        <w:rPr>
          <w:rFonts w:ascii="Arial" w:hAnsi="Arial" w:cs="Arial"/>
        </w:rPr>
        <w:t>,</w:t>
      </w:r>
      <w:r w:rsidRPr="00D073AA">
        <w:rPr>
          <w:rFonts w:ascii="Arial" w:hAnsi="Arial" w:cs="Arial"/>
        </w:rPr>
        <w:t xml:space="preserve"> or the job listing will not be shared in the newsletter.  </w:t>
      </w:r>
    </w:p>
    <w:p w14:paraId="29E18ACD" w14:textId="0F320360" w:rsidR="00CA249B" w:rsidRPr="00D073AA" w:rsidRDefault="00D073AA">
      <w:pPr>
        <w:rPr>
          <w:rFonts w:ascii="Arial" w:hAnsi="Arial" w:cs="Arial"/>
        </w:rPr>
      </w:pPr>
      <w:r>
        <w:rPr>
          <w:rFonts w:ascii="Arial" w:hAnsi="Arial" w:cs="Arial"/>
        </w:rPr>
        <w:t xml:space="preserve">The job listing will be shared once or twice in the newsletter at no charge.  </w:t>
      </w:r>
    </w:p>
    <w:p w14:paraId="25CDC540" w14:textId="3A825698" w:rsidR="00D073AA" w:rsidRDefault="00D073AA">
      <w:pPr>
        <w:rPr>
          <w:rFonts w:ascii="Arial" w:hAnsi="Arial" w:cs="Arial"/>
        </w:rPr>
      </w:pPr>
      <w:r>
        <w:rPr>
          <w:rFonts w:ascii="Arial" w:hAnsi="Arial" w:cs="Arial"/>
        </w:rPr>
        <w:t xml:space="preserve">For individuals or organizations that are not chapter members, </w:t>
      </w:r>
      <w:r w:rsidR="00CA249B" w:rsidRPr="00D073AA">
        <w:rPr>
          <w:rFonts w:ascii="Arial" w:hAnsi="Arial" w:cs="Arial"/>
        </w:rPr>
        <w:t xml:space="preserve">AFP Southern Minnesota will post a job listing for a fundraising position (at least 50% time allocated to fundraising) meeting the AFP Global guidelines for salary equity.  This listing will appear in the monthly chapter member newsletter for up to three consecutive issues for the cost of $100, payable to AFP Southern Minnesota upon posting. </w:t>
      </w:r>
      <w:r>
        <w:rPr>
          <w:rFonts w:ascii="Arial" w:hAnsi="Arial" w:cs="Arial"/>
        </w:rPr>
        <w:t>Each job listing will be treated individually.  If an organization wants to post more than one job, it will require more than one listing.  A generic listing referencing more than one job can be listed as:</w:t>
      </w:r>
    </w:p>
    <w:p w14:paraId="3540E1AE" w14:textId="2B07B3D6" w:rsidR="00D073AA" w:rsidRDefault="00D073AA" w:rsidP="00784BDF">
      <w:pPr>
        <w:ind w:left="720"/>
        <w:rPr>
          <w:rFonts w:ascii="Arial" w:hAnsi="Arial" w:cs="Arial"/>
        </w:rPr>
      </w:pPr>
      <w:r w:rsidRPr="00784BDF">
        <w:rPr>
          <w:rFonts w:ascii="Arial" w:hAnsi="Arial" w:cs="Arial"/>
          <w:b/>
          <w:bCs/>
        </w:rPr>
        <w:t>Organization</w:t>
      </w:r>
      <w:r>
        <w:rPr>
          <w:rFonts w:ascii="Arial" w:hAnsi="Arial" w:cs="Arial"/>
        </w:rPr>
        <w:t xml:space="preserve"> is seeking several fundraising positions.  More </w:t>
      </w:r>
      <w:r w:rsidR="00784BDF">
        <w:rPr>
          <w:rFonts w:ascii="Arial" w:hAnsi="Arial" w:cs="Arial"/>
        </w:rPr>
        <w:t xml:space="preserve">information can be found at </w:t>
      </w:r>
      <w:r w:rsidR="00784BDF" w:rsidRPr="00784BDF">
        <w:rPr>
          <w:rFonts w:ascii="Arial" w:hAnsi="Arial" w:cs="Arial"/>
          <w:b/>
          <w:bCs/>
        </w:rPr>
        <w:t>website</w:t>
      </w:r>
      <w:r w:rsidR="00784BDF">
        <w:rPr>
          <w:rFonts w:ascii="Arial" w:hAnsi="Arial" w:cs="Arial"/>
        </w:rPr>
        <w:t xml:space="preserve"> or by contacting </w:t>
      </w:r>
      <w:r w:rsidR="00784BDF" w:rsidRPr="00784BDF">
        <w:rPr>
          <w:rFonts w:ascii="Arial" w:hAnsi="Arial" w:cs="Arial"/>
          <w:b/>
          <w:bCs/>
        </w:rPr>
        <w:t>Individual</w:t>
      </w:r>
      <w:r w:rsidR="00784BDF">
        <w:rPr>
          <w:rFonts w:ascii="Arial" w:hAnsi="Arial" w:cs="Arial"/>
        </w:rPr>
        <w:t xml:space="preserve"> at </w:t>
      </w:r>
      <w:r w:rsidR="00784BDF" w:rsidRPr="00784BDF">
        <w:rPr>
          <w:rFonts w:ascii="Arial" w:hAnsi="Arial" w:cs="Arial"/>
          <w:b/>
          <w:bCs/>
        </w:rPr>
        <w:t>email</w:t>
      </w:r>
      <w:r w:rsidR="00784BDF">
        <w:rPr>
          <w:rFonts w:ascii="Arial" w:hAnsi="Arial" w:cs="Arial"/>
        </w:rPr>
        <w:t xml:space="preserve">.  </w:t>
      </w:r>
    </w:p>
    <w:p w14:paraId="075509AF" w14:textId="6ABC6D46" w:rsidR="00CA249B" w:rsidRPr="00D073AA" w:rsidRDefault="00D073AA">
      <w:pPr>
        <w:rPr>
          <w:rFonts w:ascii="Arial" w:hAnsi="Arial" w:cs="Arial"/>
        </w:rPr>
      </w:pPr>
      <w:r>
        <w:rPr>
          <w:rFonts w:ascii="Arial" w:hAnsi="Arial" w:cs="Arial"/>
        </w:rPr>
        <w:t xml:space="preserve">All listings will be included in the next available chapter newsletter. Special emails will not be done for job listings.  </w:t>
      </w:r>
      <w:r w:rsidR="00CA249B" w:rsidRPr="00D073AA">
        <w:rPr>
          <w:rFonts w:ascii="Arial" w:hAnsi="Arial" w:cs="Arial"/>
        </w:rPr>
        <w:t xml:space="preserve"> </w:t>
      </w:r>
    </w:p>
    <w:p w14:paraId="56F2C565" w14:textId="77777777" w:rsidR="00D369BA" w:rsidRDefault="00D369BA"/>
    <w:sectPr w:rsidR="00D36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BA"/>
    <w:rsid w:val="00073CE0"/>
    <w:rsid w:val="00074645"/>
    <w:rsid w:val="00187291"/>
    <w:rsid w:val="00204F8C"/>
    <w:rsid w:val="00693543"/>
    <w:rsid w:val="00734B5C"/>
    <w:rsid w:val="00784BDF"/>
    <w:rsid w:val="00CA249B"/>
    <w:rsid w:val="00D073AA"/>
    <w:rsid w:val="00D369BA"/>
    <w:rsid w:val="00F9440B"/>
    <w:rsid w:val="00FB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82C0"/>
  <w15:chartTrackingRefBased/>
  <w15:docId w15:val="{37FCE4E9-390A-4B6C-9669-3FEF4699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9BA"/>
    <w:rPr>
      <w:color w:val="0000FF"/>
      <w:u w:val="single"/>
    </w:rPr>
  </w:style>
  <w:style w:type="character" w:styleId="UnresolvedMention">
    <w:name w:val="Unresolved Mention"/>
    <w:basedOn w:val="DefaultParagraphFont"/>
    <w:uiPriority w:val="99"/>
    <w:semiHidden/>
    <w:unhideWhenUsed/>
    <w:rsid w:val="00CA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 Heuvel, Stacey</dc:creator>
  <cp:keywords/>
  <dc:description/>
  <cp:lastModifiedBy>Vanden Heuvel, Stacey</cp:lastModifiedBy>
  <cp:revision>4</cp:revision>
  <dcterms:created xsi:type="dcterms:W3CDTF">2023-02-13T16:27:00Z</dcterms:created>
  <dcterms:modified xsi:type="dcterms:W3CDTF">2023-04-11T15:33:00Z</dcterms:modified>
</cp:coreProperties>
</file>