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F04A" w14:textId="7FAF74C4" w:rsidR="00B54684" w:rsidRPr="00B54684" w:rsidRDefault="00B54684" w:rsidP="00B54684">
      <w:pPr>
        <w:spacing w:after="0" w:line="240" w:lineRule="auto"/>
      </w:pPr>
      <w:r w:rsidRPr="00B54684">
        <w:rPr>
          <w:b/>
          <w:bCs/>
        </w:rPr>
        <w:t>Children's Health Foundation</w:t>
      </w:r>
      <w:r>
        <w:rPr>
          <w:b/>
          <w:bCs/>
        </w:rPr>
        <w:t xml:space="preserve"> - </w:t>
      </w:r>
      <w:r w:rsidRPr="00B54684">
        <w:rPr>
          <w:b/>
          <w:bCs/>
        </w:rPr>
        <w:t>Marketing Associate</w:t>
      </w:r>
    </w:p>
    <w:p w14:paraId="1C0CFF51" w14:textId="77777777" w:rsidR="00B54684" w:rsidRPr="00B54684" w:rsidRDefault="00B54684" w:rsidP="00B54684">
      <w:pPr>
        <w:spacing w:after="0" w:line="240" w:lineRule="auto"/>
      </w:pPr>
      <w:r w:rsidRPr="00B54684">
        <w:rPr>
          <w:b/>
          <w:bCs/>
        </w:rPr>
        <w:t>Posted On:</w:t>
      </w:r>
      <w:r w:rsidRPr="00B54684">
        <w:t> December 4, 2025</w:t>
      </w:r>
    </w:p>
    <w:p w14:paraId="39AB7867" w14:textId="77777777" w:rsidR="00B54684" w:rsidRPr="00B54684" w:rsidRDefault="00B54684" w:rsidP="00B54684">
      <w:pPr>
        <w:spacing w:after="0" w:line="240" w:lineRule="auto"/>
      </w:pPr>
      <w:r w:rsidRPr="00B54684">
        <w:rPr>
          <w:b/>
          <w:bCs/>
        </w:rPr>
        <w:t>Closing On:</w:t>
      </w:r>
      <w:r w:rsidRPr="00B54684">
        <w:t> December 23, 2025</w:t>
      </w:r>
    </w:p>
    <w:p w14:paraId="0F4F886F" w14:textId="77777777" w:rsidR="00B54684" w:rsidRPr="00B54684" w:rsidRDefault="00B54684" w:rsidP="00B54684">
      <w:pPr>
        <w:spacing w:after="0" w:line="240" w:lineRule="auto"/>
      </w:pPr>
      <w:r w:rsidRPr="00B54684">
        <w:rPr>
          <w:b/>
          <w:bCs/>
        </w:rPr>
        <w:t>Location:</w:t>
      </w:r>
      <w:r w:rsidRPr="00B54684">
        <w:t> London, Ontario</w:t>
      </w:r>
    </w:p>
    <w:p w14:paraId="7931D10E" w14:textId="77777777" w:rsidR="00B54684" w:rsidRPr="00B54684" w:rsidRDefault="00B54684" w:rsidP="00B54684">
      <w:pPr>
        <w:spacing w:after="0" w:line="240" w:lineRule="auto"/>
      </w:pPr>
      <w:r w:rsidRPr="00B54684">
        <w:rPr>
          <w:b/>
          <w:bCs/>
        </w:rPr>
        <w:t>Employment Type:</w:t>
      </w:r>
      <w:r w:rsidRPr="00B54684">
        <w:t> fulltime</w:t>
      </w:r>
    </w:p>
    <w:p w14:paraId="072E08EA" w14:textId="77777777" w:rsidR="00B54684" w:rsidRPr="00B54684" w:rsidRDefault="00B54684" w:rsidP="00B54684">
      <w:pPr>
        <w:spacing w:after="0" w:line="240" w:lineRule="auto"/>
      </w:pPr>
      <w:r w:rsidRPr="00B54684">
        <w:rPr>
          <w:b/>
          <w:bCs/>
        </w:rPr>
        <w:t>Level:</w:t>
      </w:r>
      <w:r w:rsidRPr="00B54684">
        <w:t> intermediate</w:t>
      </w:r>
    </w:p>
    <w:p w14:paraId="0C18B22E" w14:textId="77777777" w:rsidR="00B54684" w:rsidRPr="00B54684" w:rsidRDefault="00B54684" w:rsidP="00B54684">
      <w:pPr>
        <w:spacing w:after="0" w:line="240" w:lineRule="auto"/>
      </w:pPr>
      <w:r w:rsidRPr="00B54684">
        <w:rPr>
          <w:b/>
          <w:bCs/>
        </w:rPr>
        <w:t>Salary Range:</w:t>
      </w:r>
      <w:r w:rsidRPr="00B54684">
        <w:t> $45,000 to $65,000</w:t>
      </w:r>
    </w:p>
    <w:p w14:paraId="2A7858E4" w14:textId="77777777" w:rsidR="00B54684" w:rsidRPr="00B54684" w:rsidRDefault="00B54684" w:rsidP="00B54684">
      <w:pPr>
        <w:spacing w:after="0" w:line="240" w:lineRule="auto"/>
      </w:pPr>
      <w:r w:rsidRPr="00B54684">
        <w:pict w14:anchorId="78BE6999">
          <v:rect id="_x0000_i1051" style="width:468pt;height:.75pt" o:hralign="center" o:hrstd="t" o:hr="t" fillcolor="#a0a0a0" stroked="f"/>
        </w:pict>
      </w:r>
    </w:p>
    <w:p w14:paraId="65F6F5EC" w14:textId="77777777" w:rsidR="00B54684" w:rsidRPr="00B54684" w:rsidRDefault="00B54684" w:rsidP="00B54684">
      <w:pPr>
        <w:spacing w:after="0" w:line="240" w:lineRule="auto"/>
      </w:pPr>
      <w:r w:rsidRPr="00B54684">
        <w:rPr>
          <w:b/>
          <w:bCs/>
        </w:rPr>
        <w:t>Website:</w:t>
      </w:r>
      <w:r w:rsidRPr="00B54684">
        <w:t> </w:t>
      </w:r>
      <w:hyperlink r:id="rId5" w:tooltip="https://atpscan.global.hornetsecurity.com?d=EJrl8d9vlQyP5ddaI5E0-ibYhNNwOptBkho5dIvG7bg&amp;f=cmPdXlCvrIc24AxAcp6qkqsMnt-6XNo4tJhaBPNdaiucDESnFKgBcziPEt4hAmGx&amp;i=&amp;k=oOUb&amp;m=352HOs5khSwcxohMWkeY-xMQZrlp5XAo2f1W7qhgs5UuApTT5ccymXsNR2B6ZdtdiKsu8NIIbrtjquptvFrxVfwNHoP-TLVCJ6a6KkbzOW3liDZgZoKAfz5DFwL75-G8&amp;n=jyepXsYlvROusJp8MFcj3_5qjrkReBxWKdBMrCGKmYO6AqerXo-AeBfV7wiCFntiRi0kxj1MFw19UMIChGgQsERhClTU5NIVCpfZWsWHOp8&amp;r=UQhyWyNrSay05AHSwuFI5dU6p3NFt2W4WS2BqDHDmO7Ztle9wjvdZtWoTeErsW5X&amp;s=dc1bb50935cc31375dce54d172331614ceba10fae358b3b83c4010ae2282fdbd&amp;u=https%3A%2F%2Fchildhealth.ca%2F" w:history="1">
        <w:r w:rsidRPr="00B54684">
          <w:rPr>
            <w:rStyle w:val="Hyperlink"/>
          </w:rPr>
          <w:t>https://childhealth.ca/</w:t>
        </w:r>
      </w:hyperlink>
    </w:p>
    <w:p w14:paraId="4E45496F" w14:textId="77777777" w:rsidR="00B54684" w:rsidRPr="00B54684" w:rsidRDefault="00B54684" w:rsidP="00B54684">
      <w:pPr>
        <w:spacing w:after="0" w:line="240" w:lineRule="auto"/>
      </w:pPr>
      <w:r w:rsidRPr="00B54684">
        <w:pict w14:anchorId="3BE60CB7">
          <v:rect id="_x0000_i1052" style="width:468pt;height:.75pt" o:hralign="center" o:hrstd="t" o:hr="t" fillcolor="#a0a0a0" stroked="f"/>
        </w:pict>
      </w:r>
    </w:p>
    <w:p w14:paraId="531EF3FA" w14:textId="77777777" w:rsidR="00B54684" w:rsidRPr="00B54684" w:rsidRDefault="00B54684" w:rsidP="00B54684">
      <w:pPr>
        <w:spacing w:after="0" w:line="240" w:lineRule="auto"/>
      </w:pPr>
      <w:r w:rsidRPr="00B54684">
        <w:t>A dynamic and supportive group, the team at Children’s Health Foundation is seeking self-starters with strong communication skills and a passion for inspiring support in our region for children and families facing serious health issues.</w:t>
      </w:r>
    </w:p>
    <w:p w14:paraId="658290B0" w14:textId="77777777" w:rsidR="00B54684" w:rsidRPr="00B54684" w:rsidRDefault="00B54684" w:rsidP="00B54684">
      <w:pPr>
        <w:spacing w:after="0" w:line="240" w:lineRule="auto"/>
      </w:pPr>
      <w:r w:rsidRPr="00B54684">
        <w:t>Reporting to the Director, Marketing &amp; Communications, the Marketing Associate is a dynamic, multi-skilled creative professional who brings stories to life through visual design, digital content, and data-informed marketing. As a key member of the Marketing &amp; Communications team, this role develops compelling multimedia content and manages digital campaigns that drive awareness, engagement and donor conversion for Children’s Health Foundation.</w:t>
      </w:r>
    </w:p>
    <w:p w14:paraId="5CF5AC18" w14:textId="77777777" w:rsidR="00B54684" w:rsidRPr="00B54684" w:rsidRDefault="00B54684" w:rsidP="00B54684">
      <w:pPr>
        <w:spacing w:after="0" w:line="240" w:lineRule="auto"/>
      </w:pPr>
      <w:r w:rsidRPr="00B54684">
        <w:t>The ideal candidate will be personally aligned with the Foundation’s values of Gratitude, Respect, Excellence, Authenticity, and Trust. Specifically, they will be</w:t>
      </w:r>
    </w:p>
    <w:p w14:paraId="57D7EDBC" w14:textId="77777777" w:rsidR="00B54684" w:rsidRPr="00B54684" w:rsidRDefault="00B54684" w:rsidP="00B54684">
      <w:pPr>
        <w:numPr>
          <w:ilvl w:val="0"/>
          <w:numId w:val="1"/>
        </w:numPr>
        <w:spacing w:after="0" w:line="240" w:lineRule="auto"/>
      </w:pPr>
      <w:r w:rsidRPr="00B54684">
        <w:t>highly motivated with a superb work ethic and able to work independently and as part of a team.</w:t>
      </w:r>
    </w:p>
    <w:p w14:paraId="11C8170C" w14:textId="77777777" w:rsidR="00B54684" w:rsidRPr="00B54684" w:rsidRDefault="00B54684" w:rsidP="00B54684">
      <w:pPr>
        <w:numPr>
          <w:ilvl w:val="0"/>
          <w:numId w:val="1"/>
        </w:numPr>
        <w:spacing w:after="0" w:line="240" w:lineRule="auto"/>
      </w:pPr>
      <w:r w:rsidRPr="00B54684">
        <w:t>thorough, accurate and pay attention to detail in all aspects of their work.</w:t>
      </w:r>
    </w:p>
    <w:p w14:paraId="4428E15B" w14:textId="77777777" w:rsidR="00B54684" w:rsidRPr="00B54684" w:rsidRDefault="00B54684" w:rsidP="00B54684">
      <w:pPr>
        <w:numPr>
          <w:ilvl w:val="0"/>
          <w:numId w:val="1"/>
        </w:numPr>
        <w:spacing w:after="0" w:line="240" w:lineRule="auto"/>
      </w:pPr>
      <w:r w:rsidRPr="00B54684">
        <w:t>able to build strong relationships and have exceptional communications skills, a tactful and diplomatic communicator both verbally and in written word.</w:t>
      </w:r>
    </w:p>
    <w:p w14:paraId="6F5A2A29" w14:textId="77777777" w:rsidR="00B54684" w:rsidRPr="00B54684" w:rsidRDefault="00B54684" w:rsidP="00B54684">
      <w:pPr>
        <w:numPr>
          <w:ilvl w:val="0"/>
          <w:numId w:val="1"/>
        </w:numPr>
        <w:spacing w:after="0" w:line="240" w:lineRule="auto"/>
      </w:pPr>
      <w:r w:rsidRPr="00B54684">
        <w:t>organized with strong analytical skills, creativity, and excellent time management abilities.</w:t>
      </w:r>
    </w:p>
    <w:p w14:paraId="6DE4112A" w14:textId="77777777" w:rsidR="00B54684" w:rsidRDefault="00B54684" w:rsidP="00B54684">
      <w:pPr>
        <w:spacing w:after="0" w:line="240" w:lineRule="auto"/>
        <w:rPr>
          <w:b/>
          <w:bCs/>
        </w:rPr>
      </w:pPr>
    </w:p>
    <w:p w14:paraId="71105962" w14:textId="5BC34968" w:rsidR="00B54684" w:rsidRPr="00B54684" w:rsidRDefault="00B54684" w:rsidP="00B54684">
      <w:pPr>
        <w:spacing w:after="0" w:line="240" w:lineRule="auto"/>
      </w:pPr>
      <w:r w:rsidRPr="00B54684">
        <w:rPr>
          <w:b/>
          <w:bCs/>
        </w:rPr>
        <w:t>Ideal Candidate Profile</w:t>
      </w:r>
    </w:p>
    <w:p w14:paraId="1B41F36C" w14:textId="77777777" w:rsidR="00B54684" w:rsidRPr="00B54684" w:rsidRDefault="00B54684" w:rsidP="00B54684">
      <w:pPr>
        <w:numPr>
          <w:ilvl w:val="0"/>
          <w:numId w:val="2"/>
        </w:numPr>
        <w:spacing w:after="0" w:line="240" w:lineRule="auto"/>
      </w:pPr>
      <w:r w:rsidRPr="00B54684">
        <w:t>Post-secondary education in Marketing, Communications, Digital Media or a related field.</w:t>
      </w:r>
    </w:p>
    <w:p w14:paraId="4C244296" w14:textId="77777777" w:rsidR="00B54684" w:rsidRPr="00B54684" w:rsidRDefault="00B54684" w:rsidP="00B54684">
      <w:pPr>
        <w:numPr>
          <w:ilvl w:val="0"/>
          <w:numId w:val="2"/>
        </w:numPr>
        <w:spacing w:after="0" w:line="240" w:lineRule="auto"/>
      </w:pPr>
      <w:r w:rsidRPr="00B54684">
        <w:t>3-5 years of experience in marketing, communications, or creative production, preferably in a non-profit, healthcare, or agency setting.</w:t>
      </w:r>
    </w:p>
    <w:p w14:paraId="261B51DB" w14:textId="77777777" w:rsidR="00B54684" w:rsidRPr="00B54684" w:rsidRDefault="00B54684" w:rsidP="00B54684">
      <w:pPr>
        <w:numPr>
          <w:ilvl w:val="0"/>
          <w:numId w:val="2"/>
        </w:numPr>
        <w:spacing w:after="0" w:line="240" w:lineRule="auto"/>
      </w:pPr>
      <w:r w:rsidRPr="00B54684">
        <w:t>Proficiency in Adobe Creative Suite (Photoshop, Illustrator, Premiere Pro, InDesign, After Effects).</w:t>
      </w:r>
    </w:p>
    <w:p w14:paraId="011FFE7A" w14:textId="77777777" w:rsidR="00B54684" w:rsidRPr="00B54684" w:rsidRDefault="00B54684" w:rsidP="00B54684">
      <w:pPr>
        <w:numPr>
          <w:ilvl w:val="0"/>
          <w:numId w:val="2"/>
        </w:numPr>
        <w:spacing w:after="0" w:line="240" w:lineRule="auto"/>
      </w:pPr>
      <w:r w:rsidRPr="00B54684">
        <w:t>Strong photography, videography, and editing skills.</w:t>
      </w:r>
    </w:p>
    <w:p w14:paraId="43723F79" w14:textId="77777777" w:rsidR="00B54684" w:rsidRPr="00B54684" w:rsidRDefault="00B54684" w:rsidP="00B54684">
      <w:pPr>
        <w:numPr>
          <w:ilvl w:val="0"/>
          <w:numId w:val="2"/>
        </w:numPr>
        <w:spacing w:after="0" w:line="240" w:lineRule="auto"/>
      </w:pPr>
      <w:r w:rsidRPr="00B54684">
        <w:t>Experience managing paid media campaigns.</w:t>
      </w:r>
    </w:p>
    <w:p w14:paraId="10F9E4CB" w14:textId="77777777" w:rsidR="00B54684" w:rsidRPr="00B54684" w:rsidRDefault="00B54684" w:rsidP="00B54684">
      <w:pPr>
        <w:numPr>
          <w:ilvl w:val="0"/>
          <w:numId w:val="2"/>
        </w:numPr>
        <w:spacing w:after="0" w:line="240" w:lineRule="auto"/>
      </w:pPr>
      <w:r w:rsidRPr="00B54684">
        <w:t>Familiarity with website CMS platforms (i.e. WordPress) and Google Analytic.</w:t>
      </w:r>
    </w:p>
    <w:p w14:paraId="5DCB0AE6" w14:textId="77777777" w:rsidR="00B54684" w:rsidRPr="00B54684" w:rsidRDefault="00B54684" w:rsidP="00B54684">
      <w:pPr>
        <w:numPr>
          <w:ilvl w:val="0"/>
          <w:numId w:val="2"/>
        </w:numPr>
        <w:spacing w:after="0" w:line="240" w:lineRule="auto"/>
      </w:pPr>
      <w:r w:rsidRPr="00B54684">
        <w:t>Exceptional writing, proofreading, and visual storytelling skills.</w:t>
      </w:r>
    </w:p>
    <w:p w14:paraId="516DFA83" w14:textId="77777777" w:rsidR="00B54684" w:rsidRPr="00B54684" w:rsidRDefault="00B54684" w:rsidP="00B54684">
      <w:pPr>
        <w:numPr>
          <w:ilvl w:val="0"/>
          <w:numId w:val="2"/>
        </w:numPr>
        <w:spacing w:after="0" w:line="240" w:lineRule="auto"/>
      </w:pPr>
      <w:r w:rsidRPr="00B54684">
        <w:t>Strong organizational, project management and communication abilities.</w:t>
      </w:r>
    </w:p>
    <w:p w14:paraId="03304F15" w14:textId="77777777" w:rsidR="00B54684" w:rsidRPr="00B54684" w:rsidRDefault="00B54684" w:rsidP="00B54684">
      <w:pPr>
        <w:numPr>
          <w:ilvl w:val="0"/>
          <w:numId w:val="2"/>
        </w:numPr>
        <w:spacing w:after="0" w:line="240" w:lineRule="auto"/>
      </w:pPr>
      <w:r w:rsidRPr="00B54684">
        <w:t>Understanding and acceptance of AI &amp; Automation to enhance efficiency while preserving creativity and human connection.</w:t>
      </w:r>
    </w:p>
    <w:p w14:paraId="6F5683C9" w14:textId="77777777" w:rsidR="00B54684" w:rsidRPr="00B54684" w:rsidRDefault="00B54684" w:rsidP="00B54684">
      <w:pPr>
        <w:numPr>
          <w:ilvl w:val="0"/>
          <w:numId w:val="2"/>
        </w:numPr>
        <w:spacing w:after="0" w:line="240" w:lineRule="auto"/>
      </w:pPr>
      <w:r w:rsidRPr="00B54684">
        <w:t>Proficiency with Microsoft Office Suite.</w:t>
      </w:r>
    </w:p>
    <w:p w14:paraId="650AA7D6" w14:textId="77777777" w:rsidR="00B54684" w:rsidRPr="00B54684" w:rsidRDefault="00B54684" w:rsidP="00B54684">
      <w:pPr>
        <w:numPr>
          <w:ilvl w:val="0"/>
          <w:numId w:val="2"/>
        </w:numPr>
        <w:spacing w:after="0" w:line="240" w:lineRule="auto"/>
      </w:pPr>
      <w:r w:rsidRPr="00B54684">
        <w:lastRenderedPageBreak/>
        <w:t>Familiarity with Raiser’s Edge/NXT and database management skills are highly desirable.</w:t>
      </w:r>
    </w:p>
    <w:p w14:paraId="25D59922" w14:textId="77777777" w:rsidR="00B54684" w:rsidRDefault="00B54684" w:rsidP="00B54684">
      <w:pPr>
        <w:spacing w:after="0" w:line="240" w:lineRule="auto"/>
        <w:rPr>
          <w:b/>
          <w:bCs/>
        </w:rPr>
      </w:pPr>
    </w:p>
    <w:p w14:paraId="64D5AA36" w14:textId="61737829" w:rsidR="00B54684" w:rsidRPr="00B54684" w:rsidRDefault="00B54684" w:rsidP="00B54684">
      <w:pPr>
        <w:spacing w:after="0" w:line="240" w:lineRule="auto"/>
      </w:pPr>
      <w:r w:rsidRPr="00B54684">
        <w:rPr>
          <w:b/>
          <w:bCs/>
        </w:rPr>
        <w:t>Key Responsibilities and Accountabilities:</w:t>
      </w:r>
    </w:p>
    <w:p w14:paraId="73EFC1EA" w14:textId="77777777" w:rsidR="00B54684" w:rsidRPr="00B54684" w:rsidRDefault="00B54684" w:rsidP="00B54684">
      <w:pPr>
        <w:numPr>
          <w:ilvl w:val="0"/>
          <w:numId w:val="3"/>
        </w:numPr>
        <w:spacing w:after="0" w:line="240" w:lineRule="auto"/>
      </w:pPr>
      <w:r w:rsidRPr="00B54684">
        <w:t>Develop engaging digital and print materials that elevate the CHF’s brand and inspire donor action.</w:t>
      </w:r>
    </w:p>
    <w:p w14:paraId="4FEF2837" w14:textId="77777777" w:rsidR="00B54684" w:rsidRPr="00B54684" w:rsidRDefault="00B54684" w:rsidP="00B54684">
      <w:pPr>
        <w:numPr>
          <w:ilvl w:val="0"/>
          <w:numId w:val="3"/>
        </w:numPr>
        <w:spacing w:after="0" w:line="240" w:lineRule="auto"/>
      </w:pPr>
      <w:r w:rsidRPr="00B54684">
        <w:t xml:space="preserve">Support the production of donor stories, newsletters, social media, email and multimedia </w:t>
      </w:r>
      <w:proofErr w:type="gramStart"/>
      <w:r w:rsidRPr="00B54684">
        <w:t>content .</w:t>
      </w:r>
      <w:proofErr w:type="gramEnd"/>
    </w:p>
    <w:p w14:paraId="24E6A9B6" w14:textId="77777777" w:rsidR="00B54684" w:rsidRPr="00B54684" w:rsidRDefault="00B54684" w:rsidP="00B54684">
      <w:pPr>
        <w:numPr>
          <w:ilvl w:val="0"/>
          <w:numId w:val="3"/>
        </w:numPr>
        <w:spacing w:after="0" w:line="240" w:lineRule="auto"/>
      </w:pPr>
      <w:r w:rsidRPr="00B54684">
        <w:t>Plan, execute, and optimize paid and organic digital marketing campaigns (Meta, Google Ads, LinkedIn, YouTube).</w:t>
      </w:r>
    </w:p>
    <w:p w14:paraId="40097BE4" w14:textId="77777777" w:rsidR="00B54684" w:rsidRPr="00B54684" w:rsidRDefault="00B54684" w:rsidP="00B54684">
      <w:pPr>
        <w:numPr>
          <w:ilvl w:val="0"/>
          <w:numId w:val="3"/>
        </w:numPr>
        <w:spacing w:after="0" w:line="240" w:lineRule="auto"/>
      </w:pPr>
      <w:r w:rsidRPr="00B54684">
        <w:t>Maintain CHF’s website, including content updates, blog posts, SEO optimization, and UX enhancements.</w:t>
      </w:r>
    </w:p>
    <w:p w14:paraId="46E2AC53" w14:textId="77777777" w:rsidR="00B54684" w:rsidRPr="00B54684" w:rsidRDefault="00B54684" w:rsidP="00B54684">
      <w:pPr>
        <w:numPr>
          <w:ilvl w:val="0"/>
          <w:numId w:val="3"/>
        </w:numPr>
        <w:spacing w:after="0" w:line="240" w:lineRule="auto"/>
      </w:pPr>
      <w:r w:rsidRPr="00B54684">
        <w:t>Collaborate on content calendars, campaign reporting, and A/B testing initiatives.</w:t>
      </w:r>
    </w:p>
    <w:p w14:paraId="00F9C579" w14:textId="77777777" w:rsidR="00B54684" w:rsidRPr="00B54684" w:rsidRDefault="00B54684" w:rsidP="00B54684">
      <w:pPr>
        <w:numPr>
          <w:ilvl w:val="0"/>
          <w:numId w:val="3"/>
        </w:numPr>
        <w:spacing w:after="0" w:line="240" w:lineRule="auto"/>
      </w:pPr>
      <w:r w:rsidRPr="00B54684">
        <w:t>Provide graphic design support for events, community campaigns, and corporate partnerships.</w:t>
      </w:r>
    </w:p>
    <w:p w14:paraId="091953DB" w14:textId="77777777" w:rsidR="00B54684" w:rsidRPr="00B54684" w:rsidRDefault="00B54684" w:rsidP="00B54684">
      <w:pPr>
        <w:numPr>
          <w:ilvl w:val="0"/>
          <w:numId w:val="3"/>
        </w:numPr>
        <w:spacing w:after="0" w:line="240" w:lineRule="auto"/>
      </w:pPr>
      <w:r w:rsidRPr="00B54684">
        <w:t>Collaborate with cross-functional teams on creative development for fundraising, stewardship, and community engagement initiatives.</w:t>
      </w:r>
    </w:p>
    <w:p w14:paraId="2BB2A212" w14:textId="77777777" w:rsidR="00B54684" w:rsidRPr="00B54684" w:rsidRDefault="00B54684" w:rsidP="00B54684">
      <w:pPr>
        <w:numPr>
          <w:ilvl w:val="0"/>
          <w:numId w:val="3"/>
        </w:numPr>
        <w:spacing w:after="0" w:line="240" w:lineRule="auto"/>
      </w:pPr>
      <w:r w:rsidRPr="00B54684">
        <w:t>Represent CHF at community events as needed for photography, videography, media capture, and donor recognition.</w:t>
      </w:r>
    </w:p>
    <w:p w14:paraId="7F0063A4" w14:textId="77777777" w:rsidR="00B54684" w:rsidRPr="00B54684" w:rsidRDefault="00B54684" w:rsidP="00B54684">
      <w:pPr>
        <w:numPr>
          <w:ilvl w:val="0"/>
          <w:numId w:val="3"/>
        </w:numPr>
        <w:spacing w:after="0" w:line="240" w:lineRule="auto"/>
      </w:pPr>
      <w:r w:rsidRPr="00B54684">
        <w:t>Support internal communications and organizational storytelling initiatives.</w:t>
      </w:r>
    </w:p>
    <w:p w14:paraId="25E1EEFD" w14:textId="77777777" w:rsidR="00B54684" w:rsidRDefault="00B54684" w:rsidP="00B54684">
      <w:pPr>
        <w:spacing w:after="0" w:line="240" w:lineRule="auto"/>
        <w:rPr>
          <w:b/>
          <w:bCs/>
        </w:rPr>
      </w:pPr>
    </w:p>
    <w:p w14:paraId="4CFB7DA1" w14:textId="0E6077D5" w:rsidR="00B54684" w:rsidRPr="00B54684" w:rsidRDefault="00B54684" w:rsidP="00B54684">
      <w:pPr>
        <w:spacing w:after="0" w:line="240" w:lineRule="auto"/>
      </w:pPr>
      <w:r w:rsidRPr="00B54684">
        <w:rPr>
          <w:b/>
          <w:bCs/>
        </w:rPr>
        <w:t>Requirements</w:t>
      </w:r>
    </w:p>
    <w:p w14:paraId="670F730F" w14:textId="77777777" w:rsidR="00B54684" w:rsidRPr="00B54684" w:rsidRDefault="00B54684" w:rsidP="00B54684">
      <w:pPr>
        <w:numPr>
          <w:ilvl w:val="0"/>
          <w:numId w:val="4"/>
        </w:numPr>
        <w:spacing w:after="0" w:line="240" w:lineRule="auto"/>
      </w:pPr>
      <w:r w:rsidRPr="00B54684">
        <w:t>The nature of the role is such that evening and weekend hours may be required with the approval of the supervisor.</w:t>
      </w:r>
    </w:p>
    <w:p w14:paraId="56BE0407" w14:textId="77777777" w:rsidR="00B54684" w:rsidRPr="00B54684" w:rsidRDefault="00B54684" w:rsidP="00B54684">
      <w:pPr>
        <w:numPr>
          <w:ilvl w:val="0"/>
          <w:numId w:val="4"/>
        </w:numPr>
        <w:spacing w:after="0" w:line="240" w:lineRule="auto"/>
      </w:pPr>
      <w:r w:rsidRPr="00B54684">
        <w:t>Some travel is required; the incumbent must possess a valid driver’s license and have access to transportation and use of a vehicle.</w:t>
      </w:r>
    </w:p>
    <w:p w14:paraId="52AD6ADE" w14:textId="77777777" w:rsidR="00B54684" w:rsidRPr="00B54684" w:rsidRDefault="00B54684" w:rsidP="00B54684">
      <w:pPr>
        <w:numPr>
          <w:ilvl w:val="0"/>
          <w:numId w:val="4"/>
        </w:numPr>
        <w:spacing w:after="0" w:line="240" w:lineRule="auto"/>
      </w:pPr>
      <w:r w:rsidRPr="00B54684">
        <w:t>This position will operate primarily from the CHF offices or an agreed upon combination of office and home office activity, with management approval.</w:t>
      </w:r>
    </w:p>
    <w:p w14:paraId="61E996D2" w14:textId="77777777" w:rsidR="00B54684" w:rsidRPr="00B54684" w:rsidRDefault="00B54684" w:rsidP="00B54684">
      <w:pPr>
        <w:numPr>
          <w:ilvl w:val="0"/>
          <w:numId w:val="4"/>
        </w:numPr>
        <w:spacing w:after="0" w:line="240" w:lineRule="auto"/>
      </w:pPr>
      <w:r w:rsidRPr="00B54684">
        <w:t>A Vulnerable Sector is a requirement of employment.</w:t>
      </w:r>
    </w:p>
    <w:p w14:paraId="594BDDC4" w14:textId="77777777" w:rsidR="00B54684" w:rsidRPr="00B54684" w:rsidRDefault="00B54684" w:rsidP="00B54684">
      <w:pPr>
        <w:spacing w:after="0" w:line="240" w:lineRule="auto"/>
      </w:pPr>
      <w:r w:rsidRPr="00B54684">
        <w:t> </w:t>
      </w:r>
    </w:p>
    <w:p w14:paraId="5A1FC770" w14:textId="77777777" w:rsidR="000D2087" w:rsidRDefault="000D2087" w:rsidP="00B54684">
      <w:pPr>
        <w:spacing w:after="0" w:line="240" w:lineRule="auto"/>
      </w:pPr>
    </w:p>
    <w:sectPr w:rsidR="000D2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A3D"/>
    <w:multiLevelType w:val="multilevel"/>
    <w:tmpl w:val="6D98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884836"/>
    <w:multiLevelType w:val="multilevel"/>
    <w:tmpl w:val="FD50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2245BB"/>
    <w:multiLevelType w:val="multilevel"/>
    <w:tmpl w:val="A4D2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F03A71"/>
    <w:multiLevelType w:val="multilevel"/>
    <w:tmpl w:val="88F2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9460804">
    <w:abstractNumId w:val="3"/>
  </w:num>
  <w:num w:numId="2" w16cid:durableId="1261337004">
    <w:abstractNumId w:val="1"/>
  </w:num>
  <w:num w:numId="3" w16cid:durableId="2010403196">
    <w:abstractNumId w:val="0"/>
  </w:num>
  <w:num w:numId="4" w16cid:durableId="66698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84"/>
    <w:rsid w:val="000D2087"/>
    <w:rsid w:val="002B5612"/>
    <w:rsid w:val="00B54684"/>
    <w:rsid w:val="00EC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95A1"/>
  <w15:chartTrackingRefBased/>
  <w15:docId w15:val="{3F91F91C-E213-4586-943F-4B77F587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6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6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tpscan.global.hornetsecurity.com/?d=EJrl8d9vlQyP5ddaI5E0-ibYhNNwOptBkho5dIvG7bg&amp;f=cmPdXlCvrIc24AxAcp6qkqsMnt-6XNo4tJhaBPNdaiucDESnFKgBcziPEt4hAmGx&amp;i=&amp;k=oOUb&amp;m=352HOs5khSwcxohMWkeY-xMQZrlp5XAo2f1W7qhgs5UuApTT5ccymXsNR2B6ZdtdiKsu8NIIbrtjquptvFrxVfwNHoP-TLVCJ6a6KkbzOW3liDZgZoKAfz5DFwL75-G8&amp;n=jyepXsYlvROusJp8MFcj3_5qjrkReBxWKdBMrCGKmYO6AqerXo-AeBfV7wiCFntiRi0kxj1MFw19UMIChGgQsERhClTU5NIVCpfZWsWHOp8&amp;r=UQhyWyNrSay05AHSwuFI5dU6p3NFt2W4WS2BqDHDmO7Ztle9wjvdZtWoTeErsW5X&amp;s=dc1bb50935cc31375dce54d172331614ceba10fae358b3b83c4010ae2282fdbd&amp;u=https%3A%2F%2Fchildhealth.ca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Baxter</dc:creator>
  <cp:keywords/>
  <dc:description/>
  <cp:lastModifiedBy>Jennifer Baxter</cp:lastModifiedBy>
  <cp:revision>1</cp:revision>
  <dcterms:created xsi:type="dcterms:W3CDTF">2025-12-05T13:12:00Z</dcterms:created>
  <dcterms:modified xsi:type="dcterms:W3CDTF">2025-12-05T13:15:00Z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1ec7e0d2-d960-468d-810e-3a0bcb8499bf</vt:lpwstr>
  </property>
</Properties>
</file>