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C1992" w14:textId="77777777" w:rsidR="00336A32" w:rsidRDefault="00DD04F6">
      <w:bookmarkStart w:id="0" w:name="_GoBack"/>
      <w:bookmarkEnd w:id="0"/>
      <w:r>
        <w:rPr>
          <w:noProof/>
        </w:rPr>
        <w:drawing>
          <wp:inline distT="0" distB="0" distL="0" distR="0" wp14:anchorId="5DDD3416" wp14:editId="0A241AD8">
            <wp:extent cx="1059180" cy="583726"/>
            <wp:effectExtent l="0" t="0" r="7620" b="6985"/>
            <wp:docPr id="1" name="Picture 1" descr="ACLU of Arkan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U of Arkansa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180" cy="583726"/>
                    </a:xfrm>
                    <a:prstGeom prst="rect">
                      <a:avLst/>
                    </a:prstGeom>
                    <a:noFill/>
                    <a:ln>
                      <a:noFill/>
                    </a:ln>
                  </pic:spPr>
                </pic:pic>
              </a:graphicData>
            </a:graphic>
          </wp:inline>
        </w:drawing>
      </w:r>
      <w:r w:rsidR="002F57D6" w:rsidRPr="008D640A">
        <w:rPr>
          <w:noProof/>
          <w:highlight w:val="yellow"/>
        </w:rPr>
        <mc:AlternateContent>
          <mc:Choice Requires="wps">
            <w:drawing>
              <wp:anchor distT="0" distB="0" distL="114300" distR="114300" simplePos="0" relativeHeight="251659264" behindDoc="0" locked="0" layoutInCell="1" allowOverlap="1" wp14:anchorId="262684B2" wp14:editId="2EBD6B4B">
                <wp:simplePos x="0" y="0"/>
                <wp:positionH relativeFrom="margin">
                  <wp:align>right</wp:align>
                </wp:positionH>
                <wp:positionV relativeFrom="margin">
                  <wp:align>top</wp:align>
                </wp:positionV>
                <wp:extent cx="3488055" cy="1403985"/>
                <wp:effectExtent l="0" t="0" r="0" b="50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403985"/>
                        </a:xfrm>
                        <a:prstGeom prst="rect">
                          <a:avLst/>
                        </a:prstGeom>
                        <a:solidFill>
                          <a:srgbClr val="FFFFFF"/>
                        </a:solidFill>
                        <a:ln w="9525">
                          <a:noFill/>
                          <a:miter lim="800000"/>
                          <a:headEnd/>
                          <a:tailEnd/>
                        </a:ln>
                      </wps:spPr>
                      <wps:txbx>
                        <w:txbxContent>
                          <w:p w14:paraId="6C64711B" w14:textId="77777777" w:rsidR="002F57D6" w:rsidRPr="002F57D6" w:rsidRDefault="002F57D6" w:rsidP="002F57D6">
                            <w:pPr>
                              <w:spacing w:after="0" w:line="240" w:lineRule="auto"/>
                              <w:jc w:val="right"/>
                              <w:rPr>
                                <w:rFonts w:ascii="Century Schoolbook" w:hAnsi="Century Schoolbook"/>
                                <w:b/>
                                <w:color w:val="2A63A8"/>
                                <w:sz w:val="24"/>
                                <w:szCs w:val="24"/>
                              </w:rPr>
                            </w:pPr>
                            <w:r w:rsidRPr="002F57D6">
                              <w:rPr>
                                <w:rFonts w:ascii="Century Schoolbook" w:hAnsi="Century Schoolbook"/>
                                <w:b/>
                                <w:color w:val="2A63A8"/>
                                <w:sz w:val="24"/>
                                <w:szCs w:val="24"/>
                              </w:rPr>
                              <w:t>Career Opportunity</w:t>
                            </w:r>
                          </w:p>
                          <w:p w14:paraId="64540C6C" w14:textId="77777777" w:rsidR="002F57D6" w:rsidRPr="002F57D6" w:rsidRDefault="00DD04F6" w:rsidP="002F57D6">
                            <w:pPr>
                              <w:spacing w:after="0" w:line="240" w:lineRule="auto"/>
                              <w:jc w:val="right"/>
                              <w:rPr>
                                <w:rFonts w:ascii="Century Schoolbook" w:hAnsi="Century Schoolbook"/>
                                <w:b/>
                                <w:color w:val="2A63A8"/>
                                <w:sz w:val="24"/>
                                <w:szCs w:val="24"/>
                              </w:rPr>
                            </w:pPr>
                            <w:r>
                              <w:rPr>
                                <w:rFonts w:ascii="Century Schoolbook" w:hAnsi="Century Schoolbook"/>
                                <w:b/>
                                <w:color w:val="2A63A8"/>
                                <w:sz w:val="24"/>
                                <w:szCs w:val="24"/>
                              </w:rPr>
                              <w:t>Development Director</w:t>
                            </w:r>
                          </w:p>
                          <w:p w14:paraId="076D6F91" w14:textId="77777777" w:rsidR="002F57D6" w:rsidRPr="002F57D6" w:rsidRDefault="002F57D6" w:rsidP="002F57D6">
                            <w:pPr>
                              <w:spacing w:after="0" w:line="240" w:lineRule="auto"/>
                              <w:jc w:val="right"/>
                              <w:rPr>
                                <w:rFonts w:ascii="Century Schoolbook" w:hAnsi="Century Schoolbook"/>
                                <w:b/>
                                <w:color w:val="2A63A8"/>
                                <w:sz w:val="24"/>
                                <w:szCs w:val="24"/>
                              </w:rPr>
                            </w:pPr>
                            <w:r w:rsidRPr="002F57D6">
                              <w:rPr>
                                <w:rFonts w:ascii="Century Schoolbook" w:hAnsi="Century Schoolbook"/>
                                <w:b/>
                                <w:color w:val="2A63A8"/>
                                <w:sz w:val="24"/>
                                <w:szCs w:val="24"/>
                              </w:rPr>
                              <w:t xml:space="preserve">American Civil Liberties of </w:t>
                            </w:r>
                            <w:r w:rsidR="00DD04F6">
                              <w:rPr>
                                <w:rFonts w:ascii="Century Schoolbook" w:hAnsi="Century Schoolbook"/>
                                <w:b/>
                                <w:color w:val="2A63A8"/>
                                <w:sz w:val="24"/>
                                <w:szCs w:val="24"/>
                              </w:rPr>
                              <w:t>Arkansas</w:t>
                            </w:r>
                          </w:p>
                          <w:p w14:paraId="0C5DC979" w14:textId="77777777" w:rsidR="002F57D6" w:rsidRPr="002F57D6" w:rsidRDefault="00DD04F6" w:rsidP="002F57D6">
                            <w:pPr>
                              <w:spacing w:after="0" w:line="240" w:lineRule="auto"/>
                              <w:jc w:val="right"/>
                              <w:rPr>
                                <w:rFonts w:ascii="Century Schoolbook" w:hAnsi="Century Schoolbook"/>
                                <w:b/>
                                <w:color w:val="2A63A8"/>
                                <w:sz w:val="24"/>
                                <w:szCs w:val="24"/>
                              </w:rPr>
                            </w:pPr>
                            <w:r>
                              <w:rPr>
                                <w:rFonts w:ascii="Century Schoolbook" w:hAnsi="Century Schoolbook"/>
                                <w:b/>
                                <w:color w:val="2A63A8"/>
                                <w:sz w:val="24"/>
                                <w:szCs w:val="24"/>
                              </w:rPr>
                              <w:t>Little Rock, 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684B2" id="_x0000_t202" coordsize="21600,21600" o:spt="202" path="m,l,21600r21600,l21600,xe">
                <v:stroke joinstyle="miter"/>
                <v:path gradientshapeok="t" o:connecttype="rect"/>
              </v:shapetype>
              <v:shape id="Text Box 2" o:spid="_x0000_s1026" type="#_x0000_t202" style="position:absolute;margin-left:223.45pt;margin-top:0;width:274.65pt;height:110.55pt;z-index:251659264;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" stroked="f">
                <v:textbox style="mso-fit-shape-to-text:t">
                  <w:txbxContent>
                    <w:p w14:paraId="6C64711B" w14:textId="77777777" w:rsidR="002F57D6" w:rsidRPr="002F57D6" w:rsidRDefault="002F57D6" w:rsidP="002F57D6">
                      <w:pPr>
                        <w:spacing w:after="0" w:line="240" w:lineRule="auto"/>
                        <w:jc w:val="right"/>
                        <w:rPr>
                          <w:rFonts w:ascii="Century Schoolbook" w:hAnsi="Century Schoolbook"/>
                          <w:b/>
                          <w:color w:val="2A63A8"/>
                          <w:sz w:val="24"/>
                          <w:szCs w:val="24"/>
                        </w:rPr>
                      </w:pPr>
                      <w:r w:rsidRPr="002F57D6">
                        <w:rPr>
                          <w:rFonts w:ascii="Century Schoolbook" w:hAnsi="Century Schoolbook"/>
                          <w:b/>
                          <w:color w:val="2A63A8"/>
                          <w:sz w:val="24"/>
                          <w:szCs w:val="24"/>
                        </w:rPr>
                        <w:t>Career Opportunity</w:t>
                      </w:r>
                    </w:p>
                    <w:p w14:paraId="64540C6C" w14:textId="77777777" w:rsidR="002F57D6" w:rsidRPr="002F57D6" w:rsidRDefault="00DD04F6" w:rsidP="002F57D6">
                      <w:pPr>
                        <w:spacing w:after="0" w:line="240" w:lineRule="auto"/>
                        <w:jc w:val="right"/>
                        <w:rPr>
                          <w:rFonts w:ascii="Century Schoolbook" w:hAnsi="Century Schoolbook"/>
                          <w:b/>
                          <w:color w:val="2A63A8"/>
                          <w:sz w:val="24"/>
                          <w:szCs w:val="24"/>
                        </w:rPr>
                      </w:pPr>
                      <w:r>
                        <w:rPr>
                          <w:rFonts w:ascii="Century Schoolbook" w:hAnsi="Century Schoolbook"/>
                          <w:b/>
                          <w:color w:val="2A63A8"/>
                          <w:sz w:val="24"/>
                          <w:szCs w:val="24"/>
                        </w:rPr>
                        <w:t>Development Director</w:t>
                      </w:r>
                    </w:p>
                    <w:p w14:paraId="076D6F91" w14:textId="77777777" w:rsidR="002F57D6" w:rsidRPr="002F57D6" w:rsidRDefault="002F57D6" w:rsidP="002F57D6">
                      <w:pPr>
                        <w:spacing w:after="0" w:line="240" w:lineRule="auto"/>
                        <w:jc w:val="right"/>
                        <w:rPr>
                          <w:rFonts w:ascii="Century Schoolbook" w:hAnsi="Century Schoolbook"/>
                          <w:b/>
                          <w:color w:val="2A63A8"/>
                          <w:sz w:val="24"/>
                          <w:szCs w:val="24"/>
                        </w:rPr>
                      </w:pPr>
                      <w:r w:rsidRPr="002F57D6">
                        <w:rPr>
                          <w:rFonts w:ascii="Century Schoolbook" w:hAnsi="Century Schoolbook"/>
                          <w:b/>
                          <w:color w:val="2A63A8"/>
                          <w:sz w:val="24"/>
                          <w:szCs w:val="24"/>
                        </w:rPr>
                        <w:t xml:space="preserve">American Civil Liberties of </w:t>
                      </w:r>
                      <w:r w:rsidR="00DD04F6">
                        <w:rPr>
                          <w:rFonts w:ascii="Century Schoolbook" w:hAnsi="Century Schoolbook"/>
                          <w:b/>
                          <w:color w:val="2A63A8"/>
                          <w:sz w:val="24"/>
                          <w:szCs w:val="24"/>
                        </w:rPr>
                        <w:t>Arkansas</w:t>
                      </w:r>
                    </w:p>
                    <w:p w14:paraId="0C5DC979" w14:textId="77777777" w:rsidR="002F57D6" w:rsidRPr="002F57D6" w:rsidRDefault="00DD04F6" w:rsidP="002F57D6">
                      <w:pPr>
                        <w:spacing w:after="0" w:line="240" w:lineRule="auto"/>
                        <w:jc w:val="right"/>
                        <w:rPr>
                          <w:rFonts w:ascii="Century Schoolbook" w:hAnsi="Century Schoolbook"/>
                          <w:b/>
                          <w:color w:val="2A63A8"/>
                          <w:sz w:val="24"/>
                          <w:szCs w:val="24"/>
                        </w:rPr>
                      </w:pPr>
                      <w:r>
                        <w:rPr>
                          <w:rFonts w:ascii="Century Schoolbook" w:hAnsi="Century Schoolbook"/>
                          <w:b/>
                          <w:color w:val="2A63A8"/>
                          <w:sz w:val="24"/>
                          <w:szCs w:val="24"/>
                        </w:rPr>
                        <w:t>Little Rock, AR</w:t>
                      </w:r>
                    </w:p>
                  </w:txbxContent>
                </v:textbox>
                <w10:wrap type="square" anchorx="margin" anchory="margin"/>
              </v:shape>
            </w:pict>
          </mc:Fallback>
        </mc:AlternateContent>
      </w:r>
    </w:p>
    <w:p w14:paraId="086DCDA2" w14:textId="77777777" w:rsidR="009004AA" w:rsidRPr="009004AA" w:rsidRDefault="00A77789" w:rsidP="00893845">
      <w:pPr>
        <w:spacing w:after="0"/>
        <w:jc w:val="right"/>
        <w:rPr>
          <w:rFonts w:cs="Arial"/>
          <w:bCs/>
          <w:u w:val="single"/>
        </w:rPr>
      </w:pPr>
      <w:r w:rsidRPr="00A77789">
        <w:rPr>
          <w:rFonts w:cs="Arial"/>
          <w:bCs/>
        </w:rPr>
        <w:t xml:space="preserve">                   </w:t>
      </w:r>
    </w:p>
    <w:p w14:paraId="77768049" w14:textId="77777777" w:rsidR="009004AA" w:rsidRPr="009004AA" w:rsidRDefault="009004AA" w:rsidP="009004AA"/>
    <w:p w14:paraId="182478D1" w14:textId="77777777" w:rsidR="00DF1F36" w:rsidRDefault="00DF1F36">
      <w:pPr>
        <w:rPr>
          <w:rFonts w:ascii="Century Schoolbook" w:hAnsi="Century Schoolbook"/>
          <w:b/>
          <w:i/>
          <w:color w:val="EF404E"/>
          <w:sz w:val="25"/>
          <w:szCs w:val="25"/>
        </w:rPr>
      </w:pPr>
    </w:p>
    <w:p w14:paraId="4A3BACFC" w14:textId="77777777" w:rsidR="009004AA" w:rsidRPr="00CC3B25" w:rsidRDefault="00CC3B25">
      <w:pPr>
        <w:rPr>
          <w:rFonts w:ascii="Century Schoolbook" w:hAnsi="Century Schoolbook"/>
          <w:b/>
          <w:i/>
          <w:color w:val="EF404E"/>
          <w:sz w:val="25"/>
          <w:szCs w:val="25"/>
        </w:rPr>
      </w:pPr>
      <w:r w:rsidRPr="00CC3B25">
        <w:rPr>
          <w:rFonts w:ascii="Century Schoolbook" w:hAnsi="Century Schoolbook"/>
          <w:b/>
          <w:i/>
          <w:color w:val="EF404E"/>
          <w:sz w:val="25"/>
          <w:szCs w:val="25"/>
        </w:rPr>
        <w:t xml:space="preserve">Be Part of a Pivotal Moment </w:t>
      </w:r>
      <w:r w:rsidR="00DF1F36">
        <w:rPr>
          <w:rFonts w:ascii="Century Schoolbook" w:hAnsi="Century Schoolbook"/>
          <w:b/>
          <w:i/>
          <w:color w:val="EF404E"/>
          <w:sz w:val="25"/>
          <w:szCs w:val="25"/>
        </w:rPr>
        <w:t>i</w:t>
      </w:r>
      <w:r w:rsidRPr="00CC3B25">
        <w:rPr>
          <w:rFonts w:ascii="Century Schoolbook" w:hAnsi="Century Schoolbook"/>
          <w:b/>
          <w:i/>
          <w:color w:val="EF404E"/>
          <w:sz w:val="25"/>
          <w:szCs w:val="25"/>
        </w:rPr>
        <w:t>n History</w:t>
      </w:r>
    </w:p>
    <w:p w14:paraId="6E682F30" w14:textId="77777777" w:rsidR="009004AA" w:rsidRPr="00CC3B25" w:rsidRDefault="009004AA" w:rsidP="009004AA">
      <w:pPr>
        <w:spacing w:after="0"/>
        <w:rPr>
          <w:rFonts w:ascii="Century Schoolbook" w:hAnsi="Century Schoolbook" w:cs="Arial"/>
          <w:b/>
          <w:i/>
          <w:color w:val="444444"/>
          <w:sz w:val="21"/>
          <w:szCs w:val="21"/>
        </w:rPr>
      </w:pPr>
    </w:p>
    <w:p w14:paraId="2DE73701" w14:textId="77777777" w:rsidR="009004AA" w:rsidRPr="00016328" w:rsidRDefault="009004AA" w:rsidP="009004AA">
      <w:p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 xml:space="preserve">The American Civil Liberties Union of </w:t>
      </w:r>
      <w:r w:rsidR="00DD04F6" w:rsidRPr="00016328">
        <w:rPr>
          <w:rFonts w:ascii="Century Schoolbook" w:hAnsi="Century Schoolbook" w:cs="Arial"/>
          <w:color w:val="000000" w:themeColor="text1"/>
          <w:sz w:val="21"/>
          <w:szCs w:val="21"/>
        </w:rPr>
        <w:t>Arkansas’</w:t>
      </w:r>
      <w:r w:rsidRPr="00016328">
        <w:rPr>
          <w:rFonts w:ascii="Century Schoolbook" w:hAnsi="Century Schoolbook" w:cs="Arial"/>
          <w:color w:val="000000" w:themeColor="text1"/>
          <w:sz w:val="21"/>
          <w:szCs w:val="21"/>
        </w:rPr>
        <w:t xml:space="preserve"> (ACLU’s) next </w:t>
      </w:r>
      <w:r w:rsidR="00DD04F6" w:rsidRPr="00016328">
        <w:rPr>
          <w:rFonts w:ascii="Century Schoolbook" w:hAnsi="Century Schoolbook" w:cs="Arial"/>
          <w:color w:val="000000" w:themeColor="text1"/>
          <w:sz w:val="21"/>
          <w:szCs w:val="21"/>
          <w:u w:val="single"/>
        </w:rPr>
        <w:t>Development Director</w:t>
      </w:r>
      <w:r w:rsidRPr="00016328">
        <w:rPr>
          <w:rFonts w:ascii="Century Schoolbook" w:hAnsi="Century Schoolbook" w:cs="Arial"/>
          <w:color w:val="000000" w:themeColor="text1"/>
          <w:sz w:val="21"/>
          <w:szCs w:val="21"/>
          <w:u w:val="single"/>
        </w:rPr>
        <w:t xml:space="preserve"> </w:t>
      </w:r>
      <w:r w:rsidRPr="00016328">
        <w:rPr>
          <w:rFonts w:ascii="Century Schoolbook" w:hAnsi="Century Schoolbook" w:cs="Arial"/>
          <w:color w:val="000000" w:themeColor="text1"/>
          <w:sz w:val="21"/>
          <w:szCs w:val="21"/>
        </w:rPr>
        <w:t xml:space="preserve">will be a nonprofit development professional who is looking for a meaningful opportunity in a proven and vibrant organization that makes profound differences in the lives of individuals.  Our mission is timely, our staff is committed to protecting civil rights and liberties, and we are poised to succeed with a </w:t>
      </w:r>
      <w:r w:rsidR="00DD04F6" w:rsidRPr="00016328">
        <w:rPr>
          <w:rFonts w:ascii="Century Schoolbook" w:hAnsi="Century Schoolbook" w:cs="Arial"/>
          <w:color w:val="000000" w:themeColor="text1"/>
          <w:sz w:val="21"/>
          <w:szCs w:val="21"/>
        </w:rPr>
        <w:t xml:space="preserve">robust community </w:t>
      </w:r>
      <w:r w:rsidRPr="00016328">
        <w:rPr>
          <w:rFonts w:ascii="Century Schoolbook" w:hAnsi="Century Schoolbook" w:cs="Arial"/>
          <w:color w:val="000000" w:themeColor="text1"/>
          <w:sz w:val="21"/>
          <w:szCs w:val="21"/>
        </w:rPr>
        <w:t xml:space="preserve">(and growing) </w:t>
      </w:r>
      <w:r w:rsidR="007E161E" w:rsidRPr="00016328">
        <w:rPr>
          <w:rFonts w:ascii="Century Schoolbook" w:hAnsi="Century Schoolbook" w:cs="Arial"/>
          <w:color w:val="000000" w:themeColor="text1"/>
          <w:sz w:val="21"/>
          <w:szCs w:val="21"/>
        </w:rPr>
        <w:t xml:space="preserve">of </w:t>
      </w:r>
      <w:r w:rsidRPr="00016328">
        <w:rPr>
          <w:rFonts w:ascii="Century Schoolbook" w:hAnsi="Century Schoolbook" w:cs="Arial"/>
          <w:color w:val="000000" w:themeColor="text1"/>
          <w:sz w:val="21"/>
          <w:szCs w:val="21"/>
        </w:rPr>
        <w:t>individual donors.</w:t>
      </w:r>
    </w:p>
    <w:p w14:paraId="1A35F0DD" w14:textId="77777777" w:rsidR="000272DC" w:rsidRPr="00016328" w:rsidRDefault="000272DC" w:rsidP="009004AA">
      <w:pPr>
        <w:spacing w:after="0"/>
        <w:rPr>
          <w:rFonts w:ascii="Century Schoolbook" w:hAnsi="Century Schoolbook" w:cs="Arial"/>
          <w:color w:val="000000" w:themeColor="text1"/>
          <w:sz w:val="21"/>
          <w:szCs w:val="21"/>
        </w:rPr>
      </w:pPr>
    </w:p>
    <w:p w14:paraId="22661D69" w14:textId="73ADD0EE" w:rsidR="000272DC" w:rsidRPr="00016328" w:rsidRDefault="000272DC" w:rsidP="000272DC">
      <w:p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Founded in 1969, the ACLU of Arkansas is a not-for-profit, nonpartisan organization which uses legal</w:t>
      </w:r>
      <w:r w:rsidR="00193C1B" w:rsidRPr="00016328">
        <w:rPr>
          <w:rFonts w:ascii="Century Schoolbook" w:hAnsi="Century Schoolbook" w:cs="Arial"/>
          <w:color w:val="000000" w:themeColor="text1"/>
          <w:sz w:val="21"/>
          <w:szCs w:val="21"/>
        </w:rPr>
        <w:t xml:space="preserve"> action</w:t>
      </w:r>
      <w:r w:rsidRPr="00016328">
        <w:rPr>
          <w:rFonts w:ascii="Century Schoolbook" w:hAnsi="Century Schoolbook" w:cs="Arial"/>
          <w:color w:val="000000" w:themeColor="text1"/>
          <w:sz w:val="21"/>
          <w:szCs w:val="21"/>
        </w:rPr>
        <w:t>, l</w:t>
      </w:r>
      <w:r w:rsidR="00193C1B" w:rsidRPr="00016328">
        <w:rPr>
          <w:rFonts w:ascii="Century Schoolbook" w:hAnsi="Century Schoolbook" w:cs="Arial"/>
          <w:color w:val="000000" w:themeColor="text1"/>
          <w:sz w:val="21"/>
          <w:szCs w:val="21"/>
        </w:rPr>
        <w:t>obbying</w:t>
      </w:r>
      <w:r w:rsidRPr="00016328">
        <w:rPr>
          <w:rFonts w:ascii="Century Schoolbook" w:hAnsi="Century Schoolbook" w:cs="Arial"/>
          <w:color w:val="000000" w:themeColor="text1"/>
          <w:sz w:val="21"/>
          <w:szCs w:val="21"/>
        </w:rPr>
        <w:t xml:space="preserve"> and public education to protect and promote a broad range of ci</w:t>
      </w:r>
      <w:r w:rsidR="00FB7586" w:rsidRPr="00016328">
        <w:rPr>
          <w:rFonts w:ascii="Century Schoolbook" w:hAnsi="Century Schoolbook" w:cs="Arial"/>
          <w:color w:val="000000" w:themeColor="text1"/>
          <w:sz w:val="21"/>
          <w:szCs w:val="21"/>
        </w:rPr>
        <w:t xml:space="preserve">vil rights and civil liberties.  </w:t>
      </w:r>
      <w:r w:rsidR="00526A0B" w:rsidRPr="00016328">
        <w:rPr>
          <w:rFonts w:ascii="Century Schoolbook" w:hAnsi="Century Schoolbook" w:cs="Arial"/>
          <w:color w:val="000000" w:themeColor="text1"/>
          <w:sz w:val="21"/>
          <w:szCs w:val="21"/>
        </w:rPr>
        <w:t>(T</w:t>
      </w:r>
      <w:r w:rsidRPr="00016328">
        <w:rPr>
          <w:rFonts w:ascii="Century Schoolbook" w:hAnsi="Century Schoolbook" w:cs="Arial"/>
          <w:color w:val="000000" w:themeColor="text1"/>
          <w:sz w:val="21"/>
          <w:szCs w:val="21"/>
        </w:rPr>
        <w:t>o learn more about the work of the ACLU</w:t>
      </w:r>
      <w:r w:rsidR="00526A0B" w:rsidRPr="00016328">
        <w:rPr>
          <w:rFonts w:ascii="Century Schoolbook" w:hAnsi="Century Schoolbook" w:cs="Arial"/>
          <w:color w:val="000000" w:themeColor="text1"/>
          <w:sz w:val="21"/>
          <w:szCs w:val="21"/>
        </w:rPr>
        <w:t>,</w:t>
      </w:r>
      <w:r w:rsidRPr="00016328">
        <w:rPr>
          <w:rFonts w:ascii="Century Schoolbook" w:hAnsi="Century Schoolbook" w:cs="Arial"/>
          <w:color w:val="000000" w:themeColor="text1"/>
          <w:sz w:val="21"/>
          <w:szCs w:val="21"/>
        </w:rPr>
        <w:t xml:space="preserve"> visit www.acluarkansas.org and www.aclu.org</w:t>
      </w:r>
      <w:r w:rsidR="00526A0B" w:rsidRPr="00016328">
        <w:rPr>
          <w:rFonts w:ascii="Century Schoolbook" w:hAnsi="Century Schoolbook" w:cs="Arial"/>
          <w:color w:val="000000" w:themeColor="text1"/>
          <w:sz w:val="21"/>
          <w:szCs w:val="21"/>
        </w:rPr>
        <w:t>.)</w:t>
      </w:r>
    </w:p>
    <w:p w14:paraId="428317CA" w14:textId="77777777" w:rsidR="000272DC" w:rsidRPr="00016328" w:rsidRDefault="000272DC" w:rsidP="009004AA">
      <w:pPr>
        <w:spacing w:after="0"/>
        <w:rPr>
          <w:rFonts w:ascii="Century Schoolbook" w:hAnsi="Century Schoolbook" w:cs="Arial"/>
          <w:color w:val="000000" w:themeColor="text1"/>
          <w:sz w:val="21"/>
          <w:szCs w:val="21"/>
        </w:rPr>
      </w:pPr>
    </w:p>
    <w:p w14:paraId="3A3487A2" w14:textId="77777777" w:rsidR="009004AA" w:rsidRPr="00016328" w:rsidRDefault="00526A0B" w:rsidP="009004AA">
      <w:p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At the ACLU of Arkansas</w:t>
      </w:r>
      <w:r w:rsidR="009004AA" w:rsidRPr="00016328">
        <w:rPr>
          <w:rFonts w:ascii="Century Schoolbook" w:hAnsi="Century Schoolbook" w:cs="Arial"/>
          <w:color w:val="000000" w:themeColor="text1"/>
          <w:sz w:val="21"/>
          <w:szCs w:val="21"/>
        </w:rPr>
        <w:t xml:space="preserve">, we take pride in our reputation </w:t>
      </w:r>
      <w:r w:rsidR="0049790F" w:rsidRPr="00016328">
        <w:rPr>
          <w:rFonts w:ascii="Century Schoolbook" w:hAnsi="Century Schoolbook" w:cs="Arial"/>
          <w:color w:val="000000" w:themeColor="text1"/>
          <w:sz w:val="21"/>
          <w:szCs w:val="21"/>
        </w:rPr>
        <w:t>of almost</w:t>
      </w:r>
      <w:r w:rsidR="00B135E8" w:rsidRPr="00016328">
        <w:rPr>
          <w:rFonts w:ascii="Century Schoolbook" w:hAnsi="Century Schoolbook" w:cs="Arial"/>
          <w:color w:val="000000" w:themeColor="text1"/>
          <w:sz w:val="21"/>
          <w:szCs w:val="21"/>
        </w:rPr>
        <w:t xml:space="preserve"> </w:t>
      </w:r>
      <w:r w:rsidR="0049790F" w:rsidRPr="00016328">
        <w:rPr>
          <w:rFonts w:ascii="Century Schoolbook" w:hAnsi="Century Schoolbook" w:cs="Arial"/>
          <w:color w:val="000000" w:themeColor="text1"/>
          <w:sz w:val="21"/>
          <w:szCs w:val="21"/>
        </w:rPr>
        <w:t>50</w:t>
      </w:r>
      <w:r w:rsidR="00B135E8" w:rsidRPr="00016328">
        <w:rPr>
          <w:rFonts w:ascii="Century Schoolbook" w:hAnsi="Century Schoolbook" w:cs="Arial"/>
          <w:color w:val="000000" w:themeColor="text1"/>
          <w:sz w:val="21"/>
          <w:szCs w:val="21"/>
        </w:rPr>
        <w:t xml:space="preserve"> years of </w:t>
      </w:r>
      <w:r w:rsidR="009004AA" w:rsidRPr="00016328">
        <w:rPr>
          <w:rFonts w:ascii="Century Schoolbook" w:hAnsi="Century Schoolbook" w:cs="Arial"/>
          <w:color w:val="000000" w:themeColor="text1"/>
          <w:sz w:val="21"/>
          <w:szCs w:val="21"/>
        </w:rPr>
        <w:t>fighting the hard fight for people whose civil rights are challenged or denied.  And now -- with the Trump administration’s never-before-imagined threats to civil rights and liberties -- it is the ideal time to join us!</w:t>
      </w:r>
    </w:p>
    <w:p w14:paraId="0C44373C" w14:textId="77777777" w:rsidR="009004AA" w:rsidRPr="00016328" w:rsidRDefault="009004AA" w:rsidP="009004AA">
      <w:pPr>
        <w:spacing w:after="0"/>
        <w:rPr>
          <w:rFonts w:ascii="Century Schoolbook" w:hAnsi="Century Schoolbook" w:cs="Arial"/>
          <w:color w:val="000000" w:themeColor="text1"/>
          <w:sz w:val="21"/>
          <w:szCs w:val="21"/>
        </w:rPr>
      </w:pPr>
    </w:p>
    <w:p w14:paraId="3007A30F" w14:textId="77777777" w:rsidR="009004AA" w:rsidRPr="00016328" w:rsidRDefault="007E161E" w:rsidP="009004AA">
      <w:p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Partnering</w:t>
      </w:r>
      <w:r w:rsidR="00B135E8" w:rsidRPr="00016328">
        <w:rPr>
          <w:rFonts w:ascii="Century Schoolbook" w:hAnsi="Century Schoolbook" w:cs="Arial"/>
          <w:color w:val="000000" w:themeColor="text1"/>
          <w:sz w:val="21"/>
          <w:szCs w:val="21"/>
        </w:rPr>
        <w:t xml:space="preserve"> with the Executive Director, the </w:t>
      </w:r>
      <w:r w:rsidR="0049790F" w:rsidRPr="00016328">
        <w:rPr>
          <w:rFonts w:ascii="Century Schoolbook" w:hAnsi="Century Schoolbook" w:cs="Arial"/>
          <w:color w:val="000000" w:themeColor="text1"/>
          <w:sz w:val="21"/>
          <w:szCs w:val="21"/>
        </w:rPr>
        <w:t>Development Director</w:t>
      </w:r>
      <w:r w:rsidR="00B135E8" w:rsidRPr="00016328">
        <w:rPr>
          <w:rFonts w:ascii="Century Schoolbook" w:hAnsi="Century Schoolbook" w:cs="Arial"/>
          <w:color w:val="000000" w:themeColor="text1"/>
          <w:sz w:val="21"/>
          <w:szCs w:val="21"/>
        </w:rPr>
        <w:t xml:space="preserve"> </w:t>
      </w:r>
      <w:r w:rsidR="0049790F" w:rsidRPr="00016328">
        <w:rPr>
          <w:rFonts w:ascii="Century Schoolbook" w:hAnsi="Century Schoolbook" w:cs="Arial"/>
          <w:color w:val="000000" w:themeColor="text1"/>
          <w:sz w:val="21"/>
          <w:szCs w:val="21"/>
        </w:rPr>
        <w:t xml:space="preserve">is a senior position that </w:t>
      </w:r>
      <w:r w:rsidR="00B135E8" w:rsidRPr="00016328">
        <w:rPr>
          <w:rFonts w:ascii="Century Schoolbook" w:hAnsi="Century Schoolbook" w:cs="Arial"/>
          <w:color w:val="000000" w:themeColor="text1"/>
          <w:sz w:val="21"/>
          <w:szCs w:val="21"/>
        </w:rPr>
        <w:t xml:space="preserve">will lead, plan and execute the ACLU’s </w:t>
      </w:r>
      <w:r w:rsidR="00D31A18" w:rsidRPr="00016328">
        <w:rPr>
          <w:rFonts w:ascii="Century Schoolbook" w:hAnsi="Century Schoolbook" w:cs="Arial"/>
          <w:color w:val="000000" w:themeColor="text1"/>
          <w:sz w:val="21"/>
          <w:szCs w:val="21"/>
        </w:rPr>
        <w:t>philanthropy program with a strong emphasis on major gifts ($5K+)</w:t>
      </w:r>
      <w:r w:rsidR="00B135E8" w:rsidRPr="00016328">
        <w:rPr>
          <w:rFonts w:ascii="Century Schoolbook" w:hAnsi="Century Schoolbook" w:cs="Arial"/>
          <w:color w:val="000000" w:themeColor="text1"/>
          <w:sz w:val="21"/>
          <w:szCs w:val="21"/>
        </w:rPr>
        <w:t xml:space="preserve">.   The Director of </w:t>
      </w:r>
      <w:r w:rsidR="008D640A" w:rsidRPr="00016328">
        <w:rPr>
          <w:rFonts w:ascii="Century Schoolbook" w:hAnsi="Century Schoolbook" w:cs="Arial"/>
          <w:color w:val="000000" w:themeColor="text1"/>
          <w:sz w:val="21"/>
          <w:szCs w:val="21"/>
        </w:rPr>
        <w:t>Development</w:t>
      </w:r>
      <w:r w:rsidR="00B135E8" w:rsidRPr="00016328">
        <w:rPr>
          <w:rFonts w:ascii="Century Schoolbook" w:hAnsi="Century Schoolbook" w:cs="Arial"/>
          <w:color w:val="000000" w:themeColor="text1"/>
          <w:sz w:val="21"/>
          <w:szCs w:val="21"/>
        </w:rPr>
        <w:t xml:space="preserve"> will </w:t>
      </w:r>
      <w:r w:rsidR="00FB7586" w:rsidRPr="00016328">
        <w:rPr>
          <w:rFonts w:ascii="Century Schoolbook" w:hAnsi="Century Schoolbook" w:cs="Arial"/>
          <w:color w:val="000000" w:themeColor="text1"/>
          <w:sz w:val="21"/>
          <w:szCs w:val="21"/>
        </w:rPr>
        <w:t xml:space="preserve">work with our staff, </w:t>
      </w:r>
      <w:r w:rsidR="00D31A18" w:rsidRPr="00016328">
        <w:rPr>
          <w:rFonts w:ascii="Century Schoolbook" w:hAnsi="Century Schoolbook" w:cs="Arial"/>
          <w:color w:val="000000" w:themeColor="text1"/>
          <w:sz w:val="21"/>
          <w:szCs w:val="21"/>
        </w:rPr>
        <w:t>volunteers</w:t>
      </w:r>
      <w:r w:rsidR="00FB7586" w:rsidRPr="00016328">
        <w:rPr>
          <w:rFonts w:ascii="Century Schoolbook" w:hAnsi="Century Schoolbook" w:cs="Arial"/>
          <w:color w:val="000000" w:themeColor="text1"/>
          <w:sz w:val="21"/>
          <w:szCs w:val="21"/>
        </w:rPr>
        <w:t xml:space="preserve"> and board leaders</w:t>
      </w:r>
      <w:r w:rsidR="00B135E8" w:rsidRPr="00016328">
        <w:rPr>
          <w:rFonts w:ascii="Century Schoolbook" w:hAnsi="Century Schoolbook" w:cs="Arial"/>
          <w:color w:val="000000" w:themeColor="text1"/>
          <w:sz w:val="21"/>
          <w:szCs w:val="21"/>
        </w:rPr>
        <w:t xml:space="preserve"> </w:t>
      </w:r>
      <w:r w:rsidR="00D31A18" w:rsidRPr="00016328">
        <w:rPr>
          <w:rFonts w:ascii="Century Schoolbook" w:hAnsi="Century Schoolbook" w:cs="Arial"/>
          <w:color w:val="000000" w:themeColor="text1"/>
          <w:sz w:val="21"/>
          <w:szCs w:val="21"/>
        </w:rPr>
        <w:t xml:space="preserve">in order to nurture </w:t>
      </w:r>
      <w:r w:rsidR="00526A0B" w:rsidRPr="00016328">
        <w:rPr>
          <w:rFonts w:ascii="Century Schoolbook" w:hAnsi="Century Schoolbook" w:cs="Arial"/>
          <w:color w:val="000000" w:themeColor="text1"/>
          <w:sz w:val="21"/>
          <w:szCs w:val="21"/>
        </w:rPr>
        <w:t>a C</w:t>
      </w:r>
      <w:r w:rsidRPr="00016328">
        <w:rPr>
          <w:rFonts w:ascii="Century Schoolbook" w:hAnsi="Century Schoolbook" w:cs="Arial"/>
          <w:color w:val="000000" w:themeColor="text1"/>
          <w:sz w:val="21"/>
          <w:szCs w:val="21"/>
        </w:rPr>
        <w:t>ulture of Philant</w:t>
      </w:r>
      <w:r w:rsidR="00D31A18" w:rsidRPr="00016328">
        <w:rPr>
          <w:rFonts w:ascii="Century Schoolbook" w:hAnsi="Century Schoolbook" w:cs="Arial"/>
          <w:color w:val="000000" w:themeColor="text1"/>
          <w:sz w:val="21"/>
          <w:szCs w:val="21"/>
        </w:rPr>
        <w:t>h</w:t>
      </w:r>
      <w:r w:rsidRPr="00016328">
        <w:rPr>
          <w:rFonts w:ascii="Century Schoolbook" w:hAnsi="Century Schoolbook" w:cs="Arial"/>
          <w:color w:val="000000" w:themeColor="text1"/>
          <w:sz w:val="21"/>
          <w:szCs w:val="21"/>
        </w:rPr>
        <w:t>r</w:t>
      </w:r>
      <w:r w:rsidR="00D31A18" w:rsidRPr="00016328">
        <w:rPr>
          <w:rFonts w:ascii="Century Schoolbook" w:hAnsi="Century Schoolbook" w:cs="Arial"/>
          <w:color w:val="000000" w:themeColor="text1"/>
          <w:sz w:val="21"/>
          <w:szCs w:val="21"/>
        </w:rPr>
        <w:t>opy.</w:t>
      </w:r>
    </w:p>
    <w:p w14:paraId="30073B03" w14:textId="77777777" w:rsidR="00B135E8" w:rsidRPr="00016328" w:rsidRDefault="00B135E8" w:rsidP="009004AA">
      <w:pPr>
        <w:spacing w:after="0"/>
        <w:rPr>
          <w:rFonts w:ascii="Century Schoolbook" w:hAnsi="Century Schoolbook" w:cs="Arial"/>
          <w:color w:val="000000" w:themeColor="text1"/>
          <w:sz w:val="21"/>
          <w:szCs w:val="21"/>
        </w:rPr>
      </w:pPr>
    </w:p>
    <w:p w14:paraId="206F9D49" w14:textId="02E180E2" w:rsidR="00B135E8" w:rsidRPr="00016328" w:rsidRDefault="007E161E" w:rsidP="00B135E8">
      <w:pPr>
        <w:pStyle w:val="Default"/>
        <w:rPr>
          <w:rFonts w:ascii="Century Schoolbook" w:hAnsi="Century Schoolbook"/>
          <w:color w:val="000000" w:themeColor="text1"/>
          <w:sz w:val="21"/>
          <w:szCs w:val="21"/>
        </w:rPr>
      </w:pPr>
      <w:r w:rsidRPr="00016328">
        <w:rPr>
          <w:rFonts w:ascii="Century Schoolbook" w:hAnsi="Century Schoolbook" w:cs="Arial"/>
          <w:color w:val="000000" w:themeColor="text1"/>
          <w:sz w:val="21"/>
          <w:szCs w:val="21"/>
        </w:rPr>
        <w:t>The position is based in Little Rock, the state’</w:t>
      </w:r>
      <w:r w:rsidR="00DC1C92" w:rsidRPr="00016328">
        <w:rPr>
          <w:rFonts w:ascii="Century Schoolbook" w:hAnsi="Century Schoolbook" w:cs="Arial"/>
          <w:color w:val="000000" w:themeColor="text1"/>
          <w:sz w:val="21"/>
          <w:szCs w:val="21"/>
        </w:rPr>
        <w:t>s capita</w:t>
      </w:r>
      <w:r w:rsidR="007F0DA2" w:rsidRPr="00016328">
        <w:rPr>
          <w:rFonts w:ascii="Century Schoolbook" w:hAnsi="Century Schoolbook" w:cs="Arial"/>
          <w:color w:val="000000" w:themeColor="text1"/>
          <w:sz w:val="21"/>
          <w:szCs w:val="21"/>
        </w:rPr>
        <w:t xml:space="preserve">l.  With a recently revitalized downtown area, </w:t>
      </w:r>
      <w:r w:rsidR="00F35CC9" w:rsidRPr="00016328">
        <w:rPr>
          <w:rFonts w:ascii="Century Schoolbook" w:hAnsi="Century Schoolbook" w:cs="Arial"/>
          <w:color w:val="000000" w:themeColor="text1"/>
          <w:sz w:val="21"/>
          <w:szCs w:val="21"/>
        </w:rPr>
        <w:t xml:space="preserve">you will find layers of history and </w:t>
      </w:r>
      <w:r w:rsidR="00CE1E6F">
        <w:rPr>
          <w:rFonts w:ascii="Century Schoolbook" w:hAnsi="Century Schoolbook" w:cs="Arial"/>
          <w:color w:val="000000" w:themeColor="text1"/>
          <w:sz w:val="21"/>
          <w:szCs w:val="21"/>
        </w:rPr>
        <w:t>culture</w:t>
      </w:r>
      <w:r w:rsidR="00193C1B" w:rsidRPr="00016328">
        <w:rPr>
          <w:rStyle w:val="CommentReference"/>
          <w:rFonts w:asciiTheme="minorHAnsi" w:hAnsiTheme="minorHAnsi" w:cstheme="minorBidi"/>
          <w:color w:val="000000" w:themeColor="text1"/>
        </w:rPr>
        <w:commentReference w:id="1"/>
      </w:r>
      <w:r w:rsidR="00F35CC9" w:rsidRPr="00016328">
        <w:rPr>
          <w:rFonts w:ascii="Century Schoolbook" w:hAnsi="Century Schoolbook" w:cs="Arial"/>
          <w:color w:val="000000" w:themeColor="text1"/>
          <w:sz w:val="21"/>
          <w:szCs w:val="21"/>
        </w:rPr>
        <w:t xml:space="preserve"> mixed with culture and contemporary style.</w:t>
      </w:r>
    </w:p>
    <w:p w14:paraId="74F1C006" w14:textId="77777777" w:rsidR="009004AA" w:rsidRPr="00016328" w:rsidRDefault="009004AA" w:rsidP="009004AA">
      <w:pPr>
        <w:spacing w:after="0"/>
        <w:rPr>
          <w:rFonts w:ascii="Century Schoolbook" w:hAnsi="Century Schoolbook" w:cs="Arial"/>
          <w:color w:val="000000" w:themeColor="text1"/>
          <w:sz w:val="21"/>
          <w:szCs w:val="21"/>
        </w:rPr>
      </w:pPr>
    </w:p>
    <w:p w14:paraId="7960A375" w14:textId="77777777" w:rsidR="009004AA" w:rsidRPr="00016328" w:rsidRDefault="009004AA" w:rsidP="009004AA">
      <w:pPr>
        <w:spacing w:after="0"/>
        <w:jc w:val="center"/>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w:t>
      </w:r>
      <w:r w:rsidRPr="00016328">
        <w:rPr>
          <w:rFonts w:ascii="Century Schoolbook" w:hAnsi="Century Schoolbook" w:cs="Arial"/>
          <w:color w:val="000000" w:themeColor="text1"/>
          <w:sz w:val="21"/>
          <w:szCs w:val="21"/>
        </w:rPr>
        <w:t></w:t>
      </w:r>
      <w:r w:rsidRPr="00016328">
        <w:rPr>
          <w:rFonts w:ascii="Century Schoolbook" w:hAnsi="Century Schoolbook" w:cs="Arial"/>
          <w:color w:val="000000" w:themeColor="text1"/>
          <w:sz w:val="21"/>
          <w:szCs w:val="21"/>
        </w:rPr>
        <w:t></w:t>
      </w:r>
    </w:p>
    <w:p w14:paraId="0B6BB452" w14:textId="77777777" w:rsidR="009004AA" w:rsidRPr="00016328" w:rsidRDefault="009004AA" w:rsidP="009004AA">
      <w:pPr>
        <w:spacing w:after="0"/>
        <w:rPr>
          <w:rFonts w:ascii="Century Schoolbook" w:hAnsi="Century Schoolbook" w:cs="Arial"/>
          <w:color w:val="000000" w:themeColor="text1"/>
          <w:sz w:val="21"/>
          <w:szCs w:val="21"/>
        </w:rPr>
      </w:pPr>
    </w:p>
    <w:p w14:paraId="3DF16829" w14:textId="77777777" w:rsidR="009004AA" w:rsidRPr="00016328" w:rsidRDefault="009004AA" w:rsidP="009004AA">
      <w:pPr>
        <w:spacing w:after="0"/>
        <w:rPr>
          <w:rFonts w:ascii="Century Schoolbook" w:hAnsi="Century Schoolbook" w:cs="Arial"/>
          <w:color w:val="000000" w:themeColor="text1"/>
          <w:sz w:val="21"/>
          <w:szCs w:val="21"/>
        </w:rPr>
      </w:pPr>
    </w:p>
    <w:p w14:paraId="7135B379" w14:textId="77777777" w:rsidR="000272DC" w:rsidRPr="00016328" w:rsidRDefault="000272DC" w:rsidP="009004AA">
      <w:pPr>
        <w:spacing w:after="0"/>
        <w:rPr>
          <w:rFonts w:ascii="Century Schoolbook" w:hAnsi="Century Schoolbook" w:cs="Arial"/>
          <w:color w:val="000000" w:themeColor="text1"/>
          <w:sz w:val="21"/>
          <w:szCs w:val="21"/>
          <w:u w:val="single"/>
        </w:rPr>
      </w:pPr>
    </w:p>
    <w:p w14:paraId="34332D35" w14:textId="77777777" w:rsidR="000272DC" w:rsidRPr="00016328" w:rsidRDefault="000272DC" w:rsidP="009004AA">
      <w:pPr>
        <w:spacing w:after="0"/>
        <w:rPr>
          <w:rFonts w:ascii="Century Schoolbook" w:hAnsi="Century Schoolbook" w:cs="Arial"/>
          <w:color w:val="000000" w:themeColor="text1"/>
          <w:sz w:val="21"/>
          <w:szCs w:val="21"/>
          <w:u w:val="single"/>
        </w:rPr>
      </w:pPr>
    </w:p>
    <w:p w14:paraId="2A5A14A9" w14:textId="77777777" w:rsidR="000272DC" w:rsidRPr="00016328" w:rsidRDefault="000272DC" w:rsidP="009004AA">
      <w:pPr>
        <w:spacing w:after="0"/>
        <w:rPr>
          <w:rFonts w:ascii="Century Schoolbook" w:hAnsi="Century Schoolbook" w:cs="Arial"/>
          <w:color w:val="000000" w:themeColor="text1"/>
          <w:sz w:val="21"/>
          <w:szCs w:val="21"/>
          <w:u w:val="single"/>
        </w:rPr>
      </w:pPr>
    </w:p>
    <w:p w14:paraId="5CD75908" w14:textId="77777777" w:rsidR="00FB7586" w:rsidRPr="00016328" w:rsidRDefault="00FB7586" w:rsidP="009004AA">
      <w:pPr>
        <w:spacing w:after="0"/>
        <w:rPr>
          <w:rFonts w:ascii="Century Schoolbook" w:hAnsi="Century Schoolbook" w:cs="Arial"/>
          <w:color w:val="000000" w:themeColor="text1"/>
          <w:sz w:val="21"/>
          <w:szCs w:val="21"/>
          <w:u w:val="single"/>
        </w:rPr>
      </w:pPr>
    </w:p>
    <w:p w14:paraId="4C7F663E" w14:textId="77777777" w:rsidR="00FB7586" w:rsidRPr="00016328" w:rsidRDefault="00FB7586" w:rsidP="009004AA">
      <w:pPr>
        <w:spacing w:after="0"/>
        <w:rPr>
          <w:rFonts w:ascii="Century Schoolbook" w:hAnsi="Century Schoolbook" w:cs="Arial"/>
          <w:color w:val="000000" w:themeColor="text1"/>
          <w:sz w:val="21"/>
          <w:szCs w:val="21"/>
          <w:u w:val="single"/>
        </w:rPr>
      </w:pPr>
    </w:p>
    <w:p w14:paraId="4E82264C" w14:textId="77777777" w:rsidR="00FB7586" w:rsidRPr="00016328" w:rsidRDefault="00FB7586" w:rsidP="009004AA">
      <w:pPr>
        <w:spacing w:after="0"/>
        <w:rPr>
          <w:rFonts w:ascii="Century Schoolbook" w:hAnsi="Century Schoolbook" w:cs="Arial"/>
          <w:color w:val="000000" w:themeColor="text1"/>
          <w:sz w:val="21"/>
          <w:szCs w:val="21"/>
          <w:u w:val="single"/>
        </w:rPr>
      </w:pPr>
    </w:p>
    <w:p w14:paraId="72042047" w14:textId="77777777" w:rsidR="009004AA" w:rsidRPr="00016328" w:rsidRDefault="009004AA" w:rsidP="009004AA">
      <w:p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u w:val="single"/>
        </w:rPr>
        <w:lastRenderedPageBreak/>
        <w:t xml:space="preserve">Our Next Director of </w:t>
      </w:r>
      <w:r w:rsidR="008D640A" w:rsidRPr="00016328">
        <w:rPr>
          <w:rFonts w:ascii="Century Schoolbook" w:hAnsi="Century Schoolbook" w:cs="Arial"/>
          <w:color w:val="000000" w:themeColor="text1"/>
          <w:sz w:val="21"/>
          <w:szCs w:val="21"/>
          <w:u w:val="single"/>
        </w:rPr>
        <w:t>Development</w:t>
      </w:r>
      <w:r w:rsidR="00526A0B" w:rsidRPr="00016328">
        <w:rPr>
          <w:rFonts w:ascii="Century Schoolbook" w:hAnsi="Century Schoolbook" w:cs="Arial"/>
          <w:color w:val="000000" w:themeColor="text1"/>
          <w:sz w:val="21"/>
          <w:szCs w:val="21"/>
          <w:u w:val="single"/>
        </w:rPr>
        <w:t xml:space="preserve"> Will</w:t>
      </w:r>
      <w:r w:rsidRPr="00016328">
        <w:rPr>
          <w:rFonts w:ascii="Century Schoolbook" w:hAnsi="Century Schoolbook" w:cs="Arial"/>
          <w:color w:val="000000" w:themeColor="text1"/>
          <w:sz w:val="21"/>
          <w:szCs w:val="21"/>
        </w:rPr>
        <w:t>:</w:t>
      </w:r>
    </w:p>
    <w:p w14:paraId="23572880" w14:textId="77777777" w:rsidR="00A77789" w:rsidRPr="00016328" w:rsidRDefault="00A77789" w:rsidP="009004AA">
      <w:pPr>
        <w:spacing w:after="0"/>
        <w:rPr>
          <w:rFonts w:ascii="Century Schoolbook" w:hAnsi="Century Schoolbook" w:cs="Arial"/>
          <w:color w:val="000000" w:themeColor="text1"/>
          <w:sz w:val="21"/>
          <w:szCs w:val="21"/>
        </w:rPr>
      </w:pPr>
    </w:p>
    <w:p w14:paraId="61B96EC5" w14:textId="77777777" w:rsidR="00A77789" w:rsidRPr="00016328" w:rsidRDefault="00A77789" w:rsidP="009004AA">
      <w:pPr>
        <w:spacing w:after="0"/>
        <w:rPr>
          <w:rFonts w:ascii="Century Schoolbook" w:hAnsi="Century Schoolbook" w:cs="Arial"/>
          <w:color w:val="000000" w:themeColor="text1"/>
          <w:sz w:val="21"/>
          <w:szCs w:val="21"/>
        </w:rPr>
      </w:pPr>
      <w:r w:rsidRPr="00016328">
        <w:rPr>
          <w:rFonts w:ascii="Century Schoolbook" w:hAnsi="Century Schoolbook" w:cs="Arial"/>
          <w:b/>
          <w:color w:val="000000" w:themeColor="text1"/>
          <w:sz w:val="21"/>
          <w:szCs w:val="21"/>
        </w:rPr>
        <w:t>Lead the ACLU’s Major Gifts Program</w:t>
      </w:r>
      <w:r w:rsidR="00F34A0B" w:rsidRPr="00016328">
        <w:rPr>
          <w:rFonts w:ascii="Century Schoolbook" w:hAnsi="Century Schoolbook" w:cs="Arial"/>
          <w:color w:val="000000" w:themeColor="text1"/>
          <w:sz w:val="21"/>
          <w:szCs w:val="21"/>
        </w:rPr>
        <w:t xml:space="preserve"> by</w:t>
      </w:r>
    </w:p>
    <w:p w14:paraId="21DB6538" w14:textId="77777777" w:rsidR="00FB7586" w:rsidRPr="00016328" w:rsidRDefault="00F34A0B" w:rsidP="00FB7586">
      <w:pPr>
        <w:pStyle w:val="ListParagraph"/>
        <w:numPr>
          <w:ilvl w:val="0"/>
          <w:numId w:val="3"/>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developing and coordinating annual and long-range development plans, including those for specific goals and audiences</w:t>
      </w:r>
      <w:r w:rsidR="00543A80" w:rsidRPr="00016328">
        <w:rPr>
          <w:rFonts w:ascii="Century Schoolbook" w:hAnsi="Century Schoolbook" w:cs="Arial"/>
          <w:color w:val="000000" w:themeColor="text1"/>
          <w:sz w:val="21"/>
          <w:szCs w:val="21"/>
        </w:rPr>
        <w:t>;</w:t>
      </w:r>
    </w:p>
    <w:p w14:paraId="78C6CD2A" w14:textId="77777777" w:rsidR="00FB7586" w:rsidRPr="00016328" w:rsidRDefault="00F34A0B" w:rsidP="00FB7586">
      <w:pPr>
        <w:pStyle w:val="ListParagraph"/>
        <w:numPr>
          <w:ilvl w:val="0"/>
          <w:numId w:val="3"/>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developing and implementing strategies to attract prospectiv</w:t>
      </w:r>
      <w:r w:rsidR="007E161E" w:rsidRPr="00016328">
        <w:rPr>
          <w:rFonts w:ascii="Century Schoolbook" w:hAnsi="Century Schoolbook" w:cs="Arial"/>
          <w:color w:val="000000" w:themeColor="text1"/>
          <w:sz w:val="21"/>
          <w:szCs w:val="21"/>
        </w:rPr>
        <w:t xml:space="preserve">e donors and secure </w:t>
      </w:r>
      <w:r w:rsidR="007E161E" w:rsidRPr="00CE1E6F">
        <w:rPr>
          <w:rFonts w:ascii="Century Schoolbook" w:hAnsi="Century Schoolbook" w:cs="Arial"/>
          <w:b/>
          <w:color w:val="000000" w:themeColor="text1"/>
          <w:sz w:val="21"/>
          <w:szCs w:val="21"/>
        </w:rPr>
        <w:t>gifts of $5</w:t>
      </w:r>
      <w:r w:rsidRPr="00CE1E6F">
        <w:rPr>
          <w:rFonts w:ascii="Century Schoolbook" w:hAnsi="Century Schoolbook" w:cs="Arial"/>
          <w:b/>
          <w:color w:val="000000" w:themeColor="text1"/>
          <w:sz w:val="21"/>
          <w:szCs w:val="21"/>
        </w:rPr>
        <w:t>,000+</w:t>
      </w:r>
      <w:r w:rsidR="00543A80" w:rsidRPr="00CE1E6F">
        <w:rPr>
          <w:rFonts w:ascii="Century Schoolbook" w:hAnsi="Century Schoolbook" w:cs="Arial"/>
          <w:b/>
          <w:color w:val="000000" w:themeColor="text1"/>
          <w:sz w:val="21"/>
          <w:szCs w:val="21"/>
        </w:rPr>
        <w:t>;</w:t>
      </w:r>
    </w:p>
    <w:p w14:paraId="7DB9AA75" w14:textId="77777777" w:rsidR="00FB7586" w:rsidRPr="00016328" w:rsidRDefault="00326693" w:rsidP="00FB7586">
      <w:pPr>
        <w:pStyle w:val="ListParagraph"/>
        <w:numPr>
          <w:ilvl w:val="0"/>
          <w:numId w:val="3"/>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m</w:t>
      </w:r>
      <w:r w:rsidR="00F34A0B" w:rsidRPr="00016328">
        <w:rPr>
          <w:rFonts w:ascii="Century Schoolbook" w:hAnsi="Century Schoolbook" w:cs="Arial"/>
          <w:color w:val="000000" w:themeColor="text1"/>
          <w:sz w:val="21"/>
          <w:szCs w:val="21"/>
        </w:rPr>
        <w:t>aintaining a personal major gifts portfolio and managing the top-tier portfolio of the Executive Director</w:t>
      </w:r>
      <w:r w:rsidR="00543A80" w:rsidRPr="00016328">
        <w:rPr>
          <w:rFonts w:ascii="Century Schoolbook" w:hAnsi="Century Schoolbook" w:cs="Arial"/>
          <w:color w:val="000000" w:themeColor="text1"/>
          <w:sz w:val="21"/>
          <w:szCs w:val="21"/>
        </w:rPr>
        <w:t>; and</w:t>
      </w:r>
    </w:p>
    <w:p w14:paraId="56CD416A" w14:textId="77777777" w:rsidR="00EF4C21" w:rsidRPr="00016328" w:rsidRDefault="00326693" w:rsidP="00FB7586">
      <w:pPr>
        <w:pStyle w:val="ListParagraph"/>
        <w:numPr>
          <w:ilvl w:val="0"/>
          <w:numId w:val="3"/>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s</w:t>
      </w:r>
      <w:r w:rsidR="00F34A0B" w:rsidRPr="00016328">
        <w:rPr>
          <w:rFonts w:ascii="Century Schoolbook" w:hAnsi="Century Schoolbook" w:cs="Arial"/>
          <w:color w:val="000000" w:themeColor="text1"/>
          <w:sz w:val="21"/>
          <w:szCs w:val="21"/>
        </w:rPr>
        <w:t>upervising the maintenance of donor records</w:t>
      </w:r>
      <w:r w:rsidR="00FB7586" w:rsidRPr="00016328">
        <w:rPr>
          <w:rFonts w:ascii="Century Schoolbook" w:hAnsi="Century Schoolbook" w:cs="Arial"/>
          <w:color w:val="000000" w:themeColor="text1"/>
          <w:sz w:val="21"/>
          <w:szCs w:val="21"/>
        </w:rPr>
        <w:t xml:space="preserve">, </w:t>
      </w:r>
      <w:r w:rsidRPr="00016328">
        <w:rPr>
          <w:rFonts w:ascii="Century Schoolbook" w:hAnsi="Century Schoolbook" w:cs="Arial"/>
          <w:color w:val="000000" w:themeColor="text1"/>
          <w:sz w:val="21"/>
          <w:szCs w:val="21"/>
        </w:rPr>
        <w:t>p</w:t>
      </w:r>
      <w:r w:rsidR="00EF4C21" w:rsidRPr="00016328">
        <w:rPr>
          <w:rFonts w:ascii="Century Schoolbook" w:hAnsi="Century Schoolbook" w:cs="Arial"/>
          <w:color w:val="000000" w:themeColor="text1"/>
          <w:sz w:val="21"/>
          <w:szCs w:val="21"/>
        </w:rPr>
        <w:t>reparing written materials for major donor solicitations</w:t>
      </w:r>
      <w:r w:rsidR="00FB7586" w:rsidRPr="00016328">
        <w:rPr>
          <w:rFonts w:ascii="Century Schoolbook" w:hAnsi="Century Schoolbook" w:cs="Arial"/>
          <w:color w:val="000000" w:themeColor="text1"/>
          <w:sz w:val="21"/>
          <w:szCs w:val="21"/>
        </w:rPr>
        <w:t xml:space="preserve"> </w:t>
      </w:r>
      <w:r w:rsidRPr="00016328">
        <w:rPr>
          <w:rFonts w:ascii="Century Schoolbook" w:hAnsi="Century Schoolbook" w:cs="Arial"/>
          <w:color w:val="000000" w:themeColor="text1"/>
          <w:sz w:val="21"/>
          <w:szCs w:val="21"/>
        </w:rPr>
        <w:t>and c</w:t>
      </w:r>
      <w:r w:rsidR="00EF4C21" w:rsidRPr="00016328">
        <w:rPr>
          <w:rFonts w:ascii="Century Schoolbook" w:hAnsi="Century Schoolbook" w:cs="Arial"/>
          <w:color w:val="000000" w:themeColor="text1"/>
          <w:sz w:val="21"/>
          <w:szCs w:val="21"/>
        </w:rPr>
        <w:t>onducting outreach to current and prospective major donors</w:t>
      </w:r>
      <w:r w:rsidRPr="00016328">
        <w:rPr>
          <w:rFonts w:ascii="Century Schoolbook" w:hAnsi="Century Schoolbook" w:cs="Arial"/>
          <w:color w:val="000000" w:themeColor="text1"/>
          <w:sz w:val="21"/>
          <w:szCs w:val="21"/>
        </w:rPr>
        <w:t>.</w:t>
      </w:r>
    </w:p>
    <w:p w14:paraId="1B53638A" w14:textId="77777777" w:rsidR="00A04DA7" w:rsidRPr="00016328" w:rsidRDefault="00A04DA7" w:rsidP="009004AA">
      <w:pPr>
        <w:spacing w:after="0"/>
        <w:rPr>
          <w:rFonts w:ascii="Century Schoolbook" w:hAnsi="Century Schoolbook" w:cs="Arial"/>
          <w:color w:val="000000" w:themeColor="text1"/>
          <w:sz w:val="21"/>
          <w:szCs w:val="21"/>
        </w:rPr>
      </w:pPr>
    </w:p>
    <w:p w14:paraId="691E6B6A" w14:textId="77777777" w:rsidR="00A04DA7" w:rsidRPr="00016328" w:rsidRDefault="00326693" w:rsidP="009004AA">
      <w:pPr>
        <w:spacing w:after="0"/>
        <w:rPr>
          <w:rFonts w:ascii="Century Schoolbook" w:hAnsi="Century Schoolbook" w:cs="Arial"/>
          <w:color w:val="000000" w:themeColor="text1"/>
          <w:sz w:val="21"/>
          <w:szCs w:val="21"/>
        </w:rPr>
      </w:pPr>
      <w:r w:rsidRPr="00016328">
        <w:rPr>
          <w:rFonts w:ascii="Century Schoolbook" w:hAnsi="Century Schoolbook" w:cs="Arial"/>
          <w:b/>
          <w:color w:val="000000" w:themeColor="text1"/>
          <w:sz w:val="21"/>
          <w:szCs w:val="21"/>
        </w:rPr>
        <w:t>Shape</w:t>
      </w:r>
      <w:r w:rsidR="00F372C4" w:rsidRPr="00016328">
        <w:rPr>
          <w:rFonts w:ascii="Century Schoolbook" w:hAnsi="Century Schoolbook" w:cs="Arial"/>
          <w:b/>
          <w:color w:val="000000" w:themeColor="text1"/>
          <w:sz w:val="21"/>
          <w:szCs w:val="21"/>
        </w:rPr>
        <w:t xml:space="preserve"> the ACLU’s Planned Giving Initiatives</w:t>
      </w:r>
      <w:r w:rsidR="00EF4C21" w:rsidRPr="00016328">
        <w:rPr>
          <w:rFonts w:ascii="Century Schoolbook" w:hAnsi="Century Schoolbook" w:cs="Arial"/>
          <w:b/>
          <w:color w:val="000000" w:themeColor="text1"/>
          <w:sz w:val="21"/>
          <w:szCs w:val="21"/>
        </w:rPr>
        <w:t xml:space="preserve"> </w:t>
      </w:r>
      <w:r w:rsidR="00EF4C21" w:rsidRPr="00016328">
        <w:rPr>
          <w:rFonts w:ascii="Century Schoolbook" w:hAnsi="Century Schoolbook" w:cs="Arial"/>
          <w:color w:val="000000" w:themeColor="text1"/>
          <w:sz w:val="21"/>
          <w:szCs w:val="21"/>
        </w:rPr>
        <w:t>by</w:t>
      </w:r>
    </w:p>
    <w:p w14:paraId="4F0BA9E2" w14:textId="77777777" w:rsidR="00EF4C21" w:rsidRPr="00016328" w:rsidRDefault="00326693" w:rsidP="00FB7586">
      <w:pPr>
        <w:pStyle w:val="ListParagraph"/>
        <w:numPr>
          <w:ilvl w:val="0"/>
          <w:numId w:val="5"/>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w</w:t>
      </w:r>
      <w:r w:rsidR="00EF4C21" w:rsidRPr="00016328">
        <w:rPr>
          <w:rFonts w:ascii="Century Schoolbook" w:hAnsi="Century Schoolbook" w:cs="Arial"/>
          <w:color w:val="000000" w:themeColor="text1"/>
          <w:sz w:val="21"/>
          <w:szCs w:val="21"/>
        </w:rPr>
        <w:t xml:space="preserve">orking with the National ACLU’s Planned </w:t>
      </w:r>
      <w:r w:rsidR="00526A0B" w:rsidRPr="00016328">
        <w:rPr>
          <w:rFonts w:ascii="Century Schoolbook" w:hAnsi="Century Schoolbook" w:cs="Arial"/>
          <w:color w:val="000000" w:themeColor="text1"/>
          <w:sz w:val="21"/>
          <w:szCs w:val="21"/>
        </w:rPr>
        <w:t xml:space="preserve">Giving team to develop, promote </w:t>
      </w:r>
      <w:r w:rsidR="00EF4C21" w:rsidRPr="00016328">
        <w:rPr>
          <w:rFonts w:ascii="Century Schoolbook" w:hAnsi="Century Schoolbook" w:cs="Arial"/>
          <w:color w:val="000000" w:themeColor="text1"/>
          <w:sz w:val="21"/>
          <w:szCs w:val="21"/>
        </w:rPr>
        <w:t>and implement planned giving strategies</w:t>
      </w:r>
      <w:r w:rsidRPr="00016328">
        <w:rPr>
          <w:rFonts w:ascii="Century Schoolbook" w:hAnsi="Century Schoolbook" w:cs="Arial"/>
          <w:color w:val="000000" w:themeColor="text1"/>
          <w:sz w:val="21"/>
          <w:szCs w:val="21"/>
        </w:rPr>
        <w:t>.</w:t>
      </w:r>
    </w:p>
    <w:p w14:paraId="0D811DEB" w14:textId="77777777" w:rsidR="00F372C4" w:rsidRPr="00016328" w:rsidRDefault="00F372C4" w:rsidP="009004AA">
      <w:pPr>
        <w:spacing w:after="0"/>
        <w:rPr>
          <w:rFonts w:ascii="Century Schoolbook" w:hAnsi="Century Schoolbook" w:cs="Arial"/>
          <w:color w:val="000000" w:themeColor="text1"/>
          <w:sz w:val="21"/>
          <w:szCs w:val="21"/>
        </w:rPr>
      </w:pPr>
    </w:p>
    <w:p w14:paraId="2D65798B" w14:textId="77777777" w:rsidR="00EF4C21" w:rsidRPr="00016328" w:rsidRDefault="00326693" w:rsidP="009004AA">
      <w:pPr>
        <w:spacing w:after="0"/>
        <w:rPr>
          <w:rFonts w:ascii="Century Schoolbook" w:hAnsi="Century Schoolbook" w:cs="Arial"/>
          <w:color w:val="000000" w:themeColor="text1"/>
          <w:sz w:val="21"/>
          <w:szCs w:val="21"/>
        </w:rPr>
      </w:pPr>
      <w:r w:rsidRPr="00016328">
        <w:rPr>
          <w:rFonts w:ascii="Century Schoolbook" w:hAnsi="Century Schoolbook" w:cs="Arial"/>
          <w:b/>
          <w:color w:val="000000" w:themeColor="text1"/>
          <w:sz w:val="21"/>
          <w:szCs w:val="21"/>
        </w:rPr>
        <w:t xml:space="preserve">Build </w:t>
      </w:r>
      <w:r w:rsidR="00F372C4" w:rsidRPr="00016328">
        <w:rPr>
          <w:rFonts w:ascii="Century Schoolbook" w:hAnsi="Century Schoolbook" w:cs="Arial"/>
          <w:b/>
          <w:color w:val="000000" w:themeColor="text1"/>
          <w:sz w:val="21"/>
          <w:szCs w:val="21"/>
        </w:rPr>
        <w:t>the ACLU’s Foundation Grant Support</w:t>
      </w:r>
      <w:r w:rsidR="00EF4C21" w:rsidRPr="00016328">
        <w:rPr>
          <w:rFonts w:ascii="Century Schoolbook" w:hAnsi="Century Schoolbook" w:cs="Arial"/>
          <w:color w:val="000000" w:themeColor="text1"/>
          <w:sz w:val="21"/>
          <w:szCs w:val="21"/>
        </w:rPr>
        <w:t xml:space="preserve"> by</w:t>
      </w:r>
    </w:p>
    <w:p w14:paraId="28F493AD" w14:textId="77777777" w:rsidR="00FB7586" w:rsidRPr="00016328" w:rsidRDefault="00326693" w:rsidP="00FB7586">
      <w:pPr>
        <w:pStyle w:val="ListParagraph"/>
        <w:numPr>
          <w:ilvl w:val="0"/>
          <w:numId w:val="4"/>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d</w:t>
      </w:r>
      <w:r w:rsidR="00EF4C21" w:rsidRPr="00016328">
        <w:rPr>
          <w:rFonts w:ascii="Century Schoolbook" w:hAnsi="Century Schoolbook" w:cs="Arial"/>
          <w:color w:val="000000" w:themeColor="text1"/>
          <w:sz w:val="21"/>
          <w:szCs w:val="21"/>
        </w:rPr>
        <w:t>eveloping and implementing effective grant strategies</w:t>
      </w:r>
      <w:r w:rsidR="00543A80" w:rsidRPr="00016328">
        <w:rPr>
          <w:rFonts w:ascii="Century Schoolbook" w:hAnsi="Century Schoolbook" w:cs="Arial"/>
          <w:color w:val="000000" w:themeColor="text1"/>
          <w:sz w:val="21"/>
          <w:szCs w:val="21"/>
        </w:rPr>
        <w:t>;</w:t>
      </w:r>
    </w:p>
    <w:p w14:paraId="49D226F1" w14:textId="77777777" w:rsidR="00FB7586" w:rsidRPr="00016328" w:rsidRDefault="00326693" w:rsidP="00FB7586">
      <w:pPr>
        <w:pStyle w:val="ListParagraph"/>
        <w:numPr>
          <w:ilvl w:val="0"/>
          <w:numId w:val="4"/>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d</w:t>
      </w:r>
      <w:r w:rsidR="00EF4C21" w:rsidRPr="00016328">
        <w:rPr>
          <w:rFonts w:ascii="Century Schoolbook" w:hAnsi="Century Schoolbook" w:cs="Arial"/>
          <w:color w:val="000000" w:themeColor="text1"/>
          <w:sz w:val="21"/>
          <w:szCs w:val="21"/>
        </w:rPr>
        <w:t>rafting or supervising the drafting of grant applications</w:t>
      </w:r>
      <w:r w:rsidR="00543A80" w:rsidRPr="00016328">
        <w:rPr>
          <w:rFonts w:ascii="Century Schoolbook" w:hAnsi="Century Schoolbook" w:cs="Arial"/>
          <w:color w:val="000000" w:themeColor="text1"/>
          <w:sz w:val="21"/>
          <w:szCs w:val="21"/>
        </w:rPr>
        <w:t>; and</w:t>
      </w:r>
    </w:p>
    <w:p w14:paraId="1E2CD640" w14:textId="77777777" w:rsidR="00EF4C21" w:rsidRPr="00016328" w:rsidRDefault="00326693" w:rsidP="00FB7586">
      <w:pPr>
        <w:pStyle w:val="ListParagraph"/>
        <w:numPr>
          <w:ilvl w:val="0"/>
          <w:numId w:val="4"/>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p</w:t>
      </w:r>
      <w:r w:rsidR="00EF4C21" w:rsidRPr="00016328">
        <w:rPr>
          <w:rFonts w:ascii="Century Schoolbook" w:hAnsi="Century Schoolbook" w:cs="Arial"/>
          <w:color w:val="000000" w:themeColor="text1"/>
          <w:sz w:val="21"/>
          <w:szCs w:val="21"/>
        </w:rPr>
        <w:t>reparing or supervising the preparation of post-award reports and other documentation</w:t>
      </w:r>
      <w:r w:rsidRPr="00016328">
        <w:rPr>
          <w:rFonts w:ascii="Century Schoolbook" w:hAnsi="Century Schoolbook" w:cs="Arial"/>
          <w:color w:val="000000" w:themeColor="text1"/>
          <w:sz w:val="21"/>
          <w:szCs w:val="21"/>
        </w:rPr>
        <w:t>.</w:t>
      </w:r>
    </w:p>
    <w:p w14:paraId="392421E7" w14:textId="77777777" w:rsidR="00EF4C21" w:rsidRPr="00016328" w:rsidRDefault="00EF4C21" w:rsidP="009004AA">
      <w:pPr>
        <w:spacing w:after="0"/>
        <w:rPr>
          <w:rFonts w:ascii="Century Schoolbook" w:hAnsi="Century Schoolbook" w:cs="Arial"/>
          <w:color w:val="000000" w:themeColor="text1"/>
          <w:sz w:val="21"/>
          <w:szCs w:val="21"/>
        </w:rPr>
      </w:pPr>
    </w:p>
    <w:p w14:paraId="3A356DCA" w14:textId="77777777" w:rsidR="00F372C4" w:rsidRPr="00016328" w:rsidRDefault="00F372C4" w:rsidP="009004AA">
      <w:pPr>
        <w:spacing w:after="0"/>
        <w:rPr>
          <w:rFonts w:ascii="Century Schoolbook" w:hAnsi="Century Schoolbook" w:cs="Arial"/>
          <w:color w:val="000000" w:themeColor="text1"/>
          <w:spacing w:val="-4"/>
          <w:sz w:val="21"/>
          <w:szCs w:val="21"/>
        </w:rPr>
      </w:pPr>
      <w:r w:rsidRPr="00016328">
        <w:rPr>
          <w:rFonts w:ascii="Century Schoolbook" w:hAnsi="Century Schoolbook" w:cs="Arial"/>
          <w:b/>
          <w:color w:val="000000" w:themeColor="text1"/>
          <w:spacing w:val="-4"/>
          <w:sz w:val="21"/>
          <w:szCs w:val="21"/>
        </w:rPr>
        <w:t>Provide Leadership in Collaborations, External Relations and Administrative Work</w:t>
      </w:r>
      <w:r w:rsidR="00EF4C21" w:rsidRPr="00016328">
        <w:rPr>
          <w:rFonts w:ascii="Century Schoolbook" w:hAnsi="Century Schoolbook" w:cs="Arial"/>
          <w:color w:val="000000" w:themeColor="text1"/>
          <w:spacing w:val="-4"/>
          <w:sz w:val="21"/>
          <w:szCs w:val="21"/>
        </w:rPr>
        <w:t xml:space="preserve"> by</w:t>
      </w:r>
    </w:p>
    <w:p w14:paraId="2EC1B42D" w14:textId="77777777" w:rsidR="00FB7586" w:rsidRPr="00016328" w:rsidRDefault="00326693" w:rsidP="00FB7586">
      <w:pPr>
        <w:pStyle w:val="ListParagraph"/>
        <w:numPr>
          <w:ilvl w:val="0"/>
          <w:numId w:val="6"/>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t</w:t>
      </w:r>
      <w:r w:rsidR="00EF4C21" w:rsidRPr="00016328">
        <w:rPr>
          <w:rFonts w:ascii="Century Schoolbook" w:hAnsi="Century Schoolbook" w:cs="Arial"/>
          <w:color w:val="000000" w:themeColor="text1"/>
          <w:sz w:val="21"/>
          <w:szCs w:val="21"/>
        </w:rPr>
        <w:t xml:space="preserve">eaming with the Executive Director </w:t>
      </w:r>
      <w:r w:rsidRPr="00016328">
        <w:rPr>
          <w:rFonts w:ascii="Century Schoolbook" w:hAnsi="Century Schoolbook" w:cs="Arial"/>
          <w:color w:val="000000" w:themeColor="text1"/>
          <w:sz w:val="21"/>
          <w:szCs w:val="21"/>
        </w:rPr>
        <w:t xml:space="preserve">to </w:t>
      </w:r>
      <w:r w:rsidR="00EF4C21" w:rsidRPr="00016328">
        <w:rPr>
          <w:rFonts w:ascii="Century Schoolbook" w:hAnsi="Century Schoolbook" w:cs="Arial"/>
          <w:color w:val="000000" w:themeColor="text1"/>
          <w:sz w:val="21"/>
          <w:szCs w:val="21"/>
        </w:rPr>
        <w:t>strengthen the ACLU’s Culture of Philanthropy</w:t>
      </w:r>
      <w:r w:rsidR="00543A80" w:rsidRPr="00016328">
        <w:rPr>
          <w:rFonts w:ascii="Century Schoolbook" w:hAnsi="Century Schoolbook" w:cs="Arial"/>
          <w:color w:val="000000" w:themeColor="text1"/>
          <w:sz w:val="21"/>
          <w:szCs w:val="21"/>
        </w:rPr>
        <w:t>;</w:t>
      </w:r>
    </w:p>
    <w:p w14:paraId="5829FB5C" w14:textId="77777777" w:rsidR="00FB7586" w:rsidRPr="00016328" w:rsidRDefault="00326693" w:rsidP="00FB7586">
      <w:pPr>
        <w:pStyle w:val="ListParagraph"/>
        <w:numPr>
          <w:ilvl w:val="0"/>
          <w:numId w:val="6"/>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w</w:t>
      </w:r>
      <w:r w:rsidR="00EF4C21" w:rsidRPr="00016328">
        <w:rPr>
          <w:rFonts w:ascii="Century Schoolbook" w:hAnsi="Century Schoolbook" w:cs="Arial"/>
          <w:color w:val="000000" w:themeColor="text1"/>
          <w:sz w:val="21"/>
          <w:szCs w:val="21"/>
        </w:rPr>
        <w:t>orking with board members regarding their roles in the ACLU’s fundraising initiatives</w:t>
      </w:r>
      <w:r w:rsidR="00543A80" w:rsidRPr="00016328">
        <w:rPr>
          <w:rFonts w:ascii="Century Schoolbook" w:hAnsi="Century Schoolbook" w:cs="Arial"/>
          <w:color w:val="000000" w:themeColor="text1"/>
          <w:sz w:val="21"/>
          <w:szCs w:val="21"/>
        </w:rPr>
        <w:t>;</w:t>
      </w:r>
    </w:p>
    <w:p w14:paraId="5D9CF088" w14:textId="77777777" w:rsidR="00FB7586" w:rsidRPr="00016328" w:rsidRDefault="00326693" w:rsidP="00FB7586">
      <w:pPr>
        <w:pStyle w:val="ListParagraph"/>
        <w:numPr>
          <w:ilvl w:val="0"/>
          <w:numId w:val="6"/>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s</w:t>
      </w:r>
      <w:r w:rsidR="00EF4C21" w:rsidRPr="00016328">
        <w:rPr>
          <w:rFonts w:ascii="Century Schoolbook" w:hAnsi="Century Schoolbook" w:cs="Arial"/>
          <w:color w:val="000000" w:themeColor="text1"/>
          <w:sz w:val="21"/>
          <w:szCs w:val="21"/>
        </w:rPr>
        <w:t>erving alongside peers on the ACLU’s senior staff team</w:t>
      </w:r>
      <w:r w:rsidR="00543A80" w:rsidRPr="00016328">
        <w:rPr>
          <w:rFonts w:ascii="Century Schoolbook" w:hAnsi="Century Schoolbook" w:cs="Arial"/>
          <w:color w:val="000000" w:themeColor="text1"/>
          <w:sz w:val="21"/>
          <w:szCs w:val="21"/>
        </w:rPr>
        <w:t>;</w:t>
      </w:r>
    </w:p>
    <w:p w14:paraId="68C471C3" w14:textId="77777777" w:rsidR="00FB7586" w:rsidRPr="00016328" w:rsidRDefault="00326693" w:rsidP="00FB7586">
      <w:pPr>
        <w:pStyle w:val="ListParagraph"/>
        <w:numPr>
          <w:ilvl w:val="0"/>
          <w:numId w:val="6"/>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s</w:t>
      </w:r>
      <w:r w:rsidR="00EF4C21" w:rsidRPr="00016328">
        <w:rPr>
          <w:rFonts w:ascii="Century Schoolbook" w:hAnsi="Century Schoolbook" w:cs="Arial"/>
          <w:color w:val="000000" w:themeColor="text1"/>
          <w:sz w:val="21"/>
          <w:szCs w:val="21"/>
        </w:rPr>
        <w:t>upervising development staff and independent contractors</w:t>
      </w:r>
      <w:r w:rsidR="00543A80" w:rsidRPr="00016328">
        <w:rPr>
          <w:rFonts w:ascii="Century Schoolbook" w:hAnsi="Century Schoolbook" w:cs="Arial"/>
          <w:color w:val="000000" w:themeColor="text1"/>
          <w:sz w:val="21"/>
          <w:szCs w:val="21"/>
        </w:rPr>
        <w:t>;</w:t>
      </w:r>
    </w:p>
    <w:p w14:paraId="534D364E" w14:textId="77777777" w:rsidR="00FB7586" w:rsidRPr="00016328" w:rsidRDefault="00326693" w:rsidP="00FB7586">
      <w:pPr>
        <w:pStyle w:val="ListParagraph"/>
        <w:numPr>
          <w:ilvl w:val="0"/>
          <w:numId w:val="6"/>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o</w:t>
      </w:r>
      <w:r w:rsidR="00EF4C21" w:rsidRPr="00016328">
        <w:rPr>
          <w:rFonts w:ascii="Century Schoolbook" w:hAnsi="Century Schoolbook" w:cs="Arial"/>
          <w:color w:val="000000" w:themeColor="text1"/>
          <w:sz w:val="21"/>
          <w:szCs w:val="21"/>
        </w:rPr>
        <w:t xml:space="preserve">verseeing the proper recording of </w:t>
      </w:r>
      <w:r w:rsidR="00CA0921" w:rsidRPr="00016328">
        <w:rPr>
          <w:rFonts w:ascii="Century Schoolbook" w:hAnsi="Century Schoolbook" w:cs="Arial"/>
          <w:color w:val="000000" w:themeColor="text1"/>
          <w:sz w:val="21"/>
          <w:szCs w:val="21"/>
        </w:rPr>
        <w:t>gifts and other donor information, along with ensuring the hygiene of donor information systems</w:t>
      </w:r>
      <w:r w:rsidR="00543A80" w:rsidRPr="00016328">
        <w:rPr>
          <w:rFonts w:ascii="Century Schoolbook" w:hAnsi="Century Schoolbook" w:cs="Arial"/>
          <w:color w:val="000000" w:themeColor="text1"/>
          <w:sz w:val="21"/>
          <w:szCs w:val="21"/>
        </w:rPr>
        <w:t>;</w:t>
      </w:r>
    </w:p>
    <w:p w14:paraId="542940D3" w14:textId="77777777" w:rsidR="00FB7586" w:rsidRPr="00016328" w:rsidRDefault="00326693" w:rsidP="00FB7586">
      <w:pPr>
        <w:pStyle w:val="ListParagraph"/>
        <w:numPr>
          <w:ilvl w:val="0"/>
          <w:numId w:val="6"/>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c</w:t>
      </w:r>
      <w:r w:rsidR="00CA0921" w:rsidRPr="00016328">
        <w:rPr>
          <w:rFonts w:ascii="Century Schoolbook" w:hAnsi="Century Schoolbook" w:cs="Arial"/>
          <w:color w:val="000000" w:themeColor="text1"/>
          <w:sz w:val="21"/>
          <w:szCs w:val="21"/>
        </w:rPr>
        <w:t>oordinating development initiatives and reports with the National ACLU office</w:t>
      </w:r>
      <w:r w:rsidR="00543A80" w:rsidRPr="00016328">
        <w:rPr>
          <w:rFonts w:ascii="Century Schoolbook" w:hAnsi="Century Schoolbook" w:cs="Arial"/>
          <w:color w:val="000000" w:themeColor="text1"/>
          <w:sz w:val="21"/>
          <w:szCs w:val="21"/>
        </w:rPr>
        <w:t>; and</w:t>
      </w:r>
    </w:p>
    <w:p w14:paraId="4DA8CD79" w14:textId="77777777" w:rsidR="00CA0921" w:rsidRPr="00016328" w:rsidRDefault="00326693" w:rsidP="00FB7586">
      <w:pPr>
        <w:pStyle w:val="ListParagraph"/>
        <w:numPr>
          <w:ilvl w:val="0"/>
          <w:numId w:val="6"/>
        </w:numPr>
        <w:spacing w:after="0"/>
        <w:rPr>
          <w:rFonts w:ascii="Century Schoolbook" w:hAnsi="Century Schoolbook" w:cs="Arial"/>
          <w:color w:val="000000" w:themeColor="text1"/>
          <w:sz w:val="21"/>
          <w:szCs w:val="21"/>
        </w:rPr>
      </w:pPr>
      <w:r w:rsidRPr="00016328">
        <w:rPr>
          <w:rFonts w:ascii="Century Schoolbook" w:hAnsi="Century Schoolbook" w:cs="Arial"/>
          <w:color w:val="000000" w:themeColor="text1"/>
          <w:sz w:val="21"/>
          <w:szCs w:val="21"/>
        </w:rPr>
        <w:t>a</w:t>
      </w:r>
      <w:r w:rsidR="00CA0921" w:rsidRPr="00016328">
        <w:rPr>
          <w:rFonts w:ascii="Century Schoolbook" w:hAnsi="Century Schoolbook" w:cs="Arial"/>
          <w:color w:val="000000" w:themeColor="text1"/>
          <w:sz w:val="21"/>
          <w:szCs w:val="21"/>
        </w:rPr>
        <w:t>ttending ACLU meetings and events, as appropriate</w:t>
      </w:r>
      <w:r w:rsidRPr="00016328">
        <w:rPr>
          <w:rFonts w:ascii="Century Schoolbook" w:hAnsi="Century Schoolbook" w:cs="Arial"/>
          <w:color w:val="000000" w:themeColor="text1"/>
          <w:sz w:val="21"/>
          <w:szCs w:val="21"/>
        </w:rPr>
        <w:t>.</w:t>
      </w:r>
    </w:p>
    <w:p w14:paraId="5FDF673B" w14:textId="77777777" w:rsidR="00EF4C21" w:rsidRPr="00016328" w:rsidRDefault="00EF4C21" w:rsidP="009004AA">
      <w:pPr>
        <w:spacing w:after="0"/>
        <w:rPr>
          <w:rFonts w:ascii="Century Schoolbook" w:hAnsi="Century Schoolbook" w:cs="Arial"/>
          <w:color w:val="000000" w:themeColor="text1"/>
          <w:sz w:val="21"/>
          <w:szCs w:val="21"/>
        </w:rPr>
      </w:pPr>
    </w:p>
    <w:p w14:paraId="18883F31" w14:textId="77777777" w:rsidR="009004AA" w:rsidRPr="00CE1E6F" w:rsidRDefault="009004AA" w:rsidP="009004AA">
      <w:pPr>
        <w:spacing w:after="0"/>
        <w:rPr>
          <w:rFonts w:ascii="Century Schoolbook" w:hAnsi="Century Schoolbook" w:cs="Arial"/>
          <w:color w:val="000000" w:themeColor="text1"/>
          <w:sz w:val="21"/>
          <w:szCs w:val="21"/>
        </w:rPr>
      </w:pPr>
    </w:p>
    <w:p w14:paraId="3DECFED6" w14:textId="77777777" w:rsidR="009004AA" w:rsidRPr="00CE1E6F" w:rsidRDefault="009004AA" w:rsidP="009004AA">
      <w:pPr>
        <w:spacing w:after="0"/>
        <w:rPr>
          <w:rFonts w:ascii="Century Schoolbook" w:hAnsi="Century Schoolbook" w:cs="Arial"/>
          <w:color w:val="000000" w:themeColor="text1"/>
          <w:sz w:val="21"/>
          <w:szCs w:val="21"/>
        </w:rPr>
      </w:pPr>
      <w:r w:rsidRPr="00CE1E6F">
        <w:rPr>
          <w:rFonts w:ascii="Century Schoolbook" w:hAnsi="Century Schoolbook" w:cs="Arial"/>
          <w:color w:val="000000" w:themeColor="text1"/>
          <w:sz w:val="21"/>
          <w:szCs w:val="21"/>
          <w:u w:val="single"/>
        </w:rPr>
        <w:t xml:space="preserve">Our Next </w:t>
      </w:r>
      <w:r w:rsidR="00F372C4" w:rsidRPr="00CE1E6F">
        <w:rPr>
          <w:rFonts w:ascii="Century Schoolbook" w:hAnsi="Century Schoolbook" w:cs="Arial"/>
          <w:color w:val="000000" w:themeColor="text1"/>
          <w:sz w:val="21"/>
          <w:szCs w:val="21"/>
          <w:u w:val="single"/>
        </w:rPr>
        <w:t xml:space="preserve">Director of </w:t>
      </w:r>
      <w:r w:rsidR="008D640A" w:rsidRPr="00CE1E6F">
        <w:rPr>
          <w:rFonts w:ascii="Century Schoolbook" w:hAnsi="Century Schoolbook" w:cs="Arial"/>
          <w:color w:val="000000" w:themeColor="text1"/>
          <w:sz w:val="21"/>
          <w:szCs w:val="21"/>
          <w:u w:val="single"/>
        </w:rPr>
        <w:t>Development</w:t>
      </w:r>
      <w:r w:rsidRPr="00CE1E6F">
        <w:rPr>
          <w:rFonts w:ascii="Century Schoolbook" w:hAnsi="Century Schoolbook" w:cs="Arial"/>
          <w:color w:val="000000" w:themeColor="text1"/>
          <w:sz w:val="21"/>
          <w:szCs w:val="21"/>
          <w:u w:val="single"/>
        </w:rPr>
        <w:t xml:space="preserve"> Will Bring</w:t>
      </w:r>
      <w:r w:rsidRPr="00CE1E6F">
        <w:rPr>
          <w:rFonts w:ascii="Century Schoolbook" w:hAnsi="Century Schoolbook" w:cs="Arial"/>
          <w:color w:val="000000" w:themeColor="text1"/>
          <w:sz w:val="21"/>
          <w:szCs w:val="21"/>
        </w:rPr>
        <w:t>:</w:t>
      </w:r>
    </w:p>
    <w:p w14:paraId="47F92EE2" w14:textId="77777777" w:rsidR="009004AA" w:rsidRPr="00CE1E6F" w:rsidRDefault="002F57D6" w:rsidP="009004AA">
      <w:pPr>
        <w:pStyle w:val="ListParagraph"/>
        <w:numPr>
          <w:ilvl w:val="0"/>
          <w:numId w:val="2"/>
        </w:numPr>
        <w:spacing w:after="0"/>
        <w:rPr>
          <w:rFonts w:ascii="Century Schoolbook" w:hAnsi="Century Schoolbook" w:cs="Arial"/>
          <w:color w:val="000000" w:themeColor="text1"/>
          <w:sz w:val="21"/>
          <w:szCs w:val="21"/>
        </w:rPr>
      </w:pPr>
      <w:r w:rsidRPr="00CE1E6F">
        <w:rPr>
          <w:rFonts w:ascii="Century Schoolbook" w:hAnsi="Century Schoolbook" w:cs="Arial"/>
          <w:color w:val="000000" w:themeColor="text1"/>
          <w:sz w:val="21"/>
          <w:szCs w:val="21"/>
        </w:rPr>
        <w:t>a</w:t>
      </w:r>
      <w:r w:rsidR="009004AA" w:rsidRPr="00CE1E6F">
        <w:rPr>
          <w:rFonts w:ascii="Century Schoolbook" w:hAnsi="Century Schoolbook" w:cs="Arial"/>
          <w:color w:val="000000" w:themeColor="text1"/>
          <w:sz w:val="21"/>
          <w:szCs w:val="21"/>
        </w:rPr>
        <w:t xml:space="preserve"> bachelor’s degree</w:t>
      </w:r>
      <w:r w:rsidR="00F372C4" w:rsidRPr="00CE1E6F">
        <w:rPr>
          <w:rFonts w:ascii="Century Schoolbook" w:hAnsi="Century Schoolbook" w:cs="Arial"/>
          <w:color w:val="000000" w:themeColor="text1"/>
          <w:sz w:val="21"/>
          <w:szCs w:val="21"/>
        </w:rPr>
        <w:t xml:space="preserve"> or equivalent combination of education and experience</w:t>
      </w:r>
      <w:r w:rsidRPr="00CE1E6F">
        <w:rPr>
          <w:rFonts w:ascii="Century Schoolbook" w:hAnsi="Century Schoolbook" w:cs="Arial"/>
          <w:color w:val="000000" w:themeColor="text1"/>
          <w:sz w:val="21"/>
          <w:szCs w:val="21"/>
        </w:rPr>
        <w:t>;</w:t>
      </w:r>
    </w:p>
    <w:p w14:paraId="3D887775" w14:textId="77777777" w:rsidR="007E161E" w:rsidRPr="00CE1E6F" w:rsidRDefault="007E161E" w:rsidP="007E161E">
      <w:pPr>
        <w:pStyle w:val="ListParagraph"/>
        <w:numPr>
          <w:ilvl w:val="0"/>
          <w:numId w:val="2"/>
        </w:numPr>
        <w:spacing w:after="0"/>
        <w:rPr>
          <w:rFonts w:ascii="Century Schoolbook" w:hAnsi="Century Schoolbook" w:cs="Arial"/>
          <w:color w:val="000000" w:themeColor="text1"/>
          <w:sz w:val="21"/>
          <w:szCs w:val="21"/>
        </w:rPr>
      </w:pPr>
      <w:r w:rsidRPr="00CE1E6F">
        <w:rPr>
          <w:rFonts w:ascii="Century Schoolbook" w:hAnsi="Century Schoolbook" w:cs="Arial"/>
          <w:color w:val="000000" w:themeColor="text1"/>
          <w:sz w:val="21"/>
          <w:szCs w:val="21"/>
        </w:rPr>
        <w:t>at least 2 years of demonstrated experience with and (preferred) knowledge of Arkansas’ philanthropic community;</w:t>
      </w:r>
    </w:p>
    <w:p w14:paraId="375B97CD" w14:textId="77777777" w:rsidR="009004AA" w:rsidRPr="00CE1E6F" w:rsidRDefault="002F57D6" w:rsidP="009004AA">
      <w:pPr>
        <w:pStyle w:val="ListParagraph"/>
        <w:numPr>
          <w:ilvl w:val="0"/>
          <w:numId w:val="2"/>
        </w:numPr>
        <w:spacing w:after="0"/>
        <w:rPr>
          <w:rFonts w:ascii="Century Schoolbook" w:hAnsi="Century Schoolbook" w:cs="Arial"/>
          <w:color w:val="000000" w:themeColor="text1"/>
          <w:sz w:val="21"/>
          <w:szCs w:val="21"/>
        </w:rPr>
      </w:pPr>
      <w:r w:rsidRPr="00CE1E6F">
        <w:rPr>
          <w:rFonts w:ascii="Century Schoolbook" w:hAnsi="Century Schoolbook" w:cs="Arial"/>
          <w:color w:val="000000" w:themeColor="text1"/>
          <w:sz w:val="21"/>
          <w:szCs w:val="21"/>
        </w:rPr>
        <w:t>a</w:t>
      </w:r>
      <w:r w:rsidR="009004AA" w:rsidRPr="00CE1E6F">
        <w:rPr>
          <w:rFonts w:ascii="Century Schoolbook" w:hAnsi="Century Schoolbook" w:cs="Arial"/>
          <w:color w:val="000000" w:themeColor="text1"/>
          <w:sz w:val="21"/>
          <w:szCs w:val="21"/>
        </w:rPr>
        <w:t xml:space="preserve">dvanced work experience in fund development, especially </w:t>
      </w:r>
      <w:proofErr w:type="gramStart"/>
      <w:r w:rsidR="009004AA" w:rsidRPr="00CE1E6F">
        <w:rPr>
          <w:rFonts w:ascii="Century Schoolbook" w:hAnsi="Century Schoolbook" w:cs="Arial"/>
          <w:color w:val="000000" w:themeColor="text1"/>
          <w:sz w:val="21"/>
          <w:szCs w:val="21"/>
        </w:rPr>
        <w:t>in the area of</w:t>
      </w:r>
      <w:proofErr w:type="gramEnd"/>
      <w:r w:rsidR="009004AA" w:rsidRPr="00CE1E6F">
        <w:rPr>
          <w:rFonts w:ascii="Century Schoolbook" w:hAnsi="Century Schoolbook" w:cs="Arial"/>
          <w:color w:val="000000" w:themeColor="text1"/>
          <w:sz w:val="21"/>
          <w:szCs w:val="21"/>
        </w:rPr>
        <w:t xml:space="preserve"> </w:t>
      </w:r>
      <w:r w:rsidR="007E161E" w:rsidRPr="00CE1E6F">
        <w:rPr>
          <w:rFonts w:ascii="Century Schoolbook" w:hAnsi="Century Schoolbook" w:cs="Arial"/>
          <w:b/>
          <w:color w:val="000000" w:themeColor="text1"/>
          <w:sz w:val="21"/>
          <w:szCs w:val="21"/>
        </w:rPr>
        <w:t>major gifts fundraising with $5</w:t>
      </w:r>
      <w:r w:rsidR="009004AA" w:rsidRPr="00CE1E6F">
        <w:rPr>
          <w:rFonts w:ascii="Century Schoolbook" w:hAnsi="Century Schoolbook" w:cs="Arial"/>
          <w:b/>
          <w:color w:val="000000" w:themeColor="text1"/>
          <w:sz w:val="21"/>
          <w:szCs w:val="21"/>
        </w:rPr>
        <w:t>,000+ donors and prospects</w:t>
      </w:r>
      <w:r w:rsidRPr="00CE1E6F">
        <w:rPr>
          <w:rFonts w:ascii="Century Schoolbook" w:hAnsi="Century Schoolbook" w:cs="Arial"/>
          <w:color w:val="000000" w:themeColor="text1"/>
          <w:sz w:val="21"/>
          <w:szCs w:val="21"/>
        </w:rPr>
        <w:t>;</w:t>
      </w:r>
    </w:p>
    <w:p w14:paraId="4FDB5436" w14:textId="77777777" w:rsidR="009004AA" w:rsidRPr="00CE1E6F" w:rsidRDefault="002F57D6" w:rsidP="009004AA">
      <w:pPr>
        <w:pStyle w:val="ListParagraph"/>
        <w:numPr>
          <w:ilvl w:val="0"/>
          <w:numId w:val="2"/>
        </w:numPr>
        <w:spacing w:after="0"/>
        <w:rPr>
          <w:rFonts w:ascii="Century Schoolbook" w:hAnsi="Century Schoolbook" w:cs="Arial"/>
          <w:color w:val="000000" w:themeColor="text1"/>
          <w:sz w:val="21"/>
          <w:szCs w:val="21"/>
        </w:rPr>
      </w:pPr>
      <w:r w:rsidRPr="00CE1E6F">
        <w:rPr>
          <w:rFonts w:ascii="Century Schoolbook" w:hAnsi="Century Schoolbook" w:cs="Arial"/>
          <w:color w:val="000000" w:themeColor="text1"/>
          <w:sz w:val="21"/>
          <w:szCs w:val="21"/>
        </w:rPr>
        <w:t>e</w:t>
      </w:r>
      <w:r w:rsidR="009004AA" w:rsidRPr="00CE1E6F">
        <w:rPr>
          <w:rFonts w:ascii="Century Schoolbook" w:hAnsi="Century Schoolbook" w:cs="Arial"/>
          <w:color w:val="000000" w:themeColor="text1"/>
          <w:sz w:val="21"/>
          <w:szCs w:val="21"/>
        </w:rPr>
        <w:t xml:space="preserve">xcitement about the opportunity to imagine, effect, and manage </w:t>
      </w:r>
      <w:r w:rsidR="00CA0921" w:rsidRPr="00CE1E6F">
        <w:rPr>
          <w:rFonts w:ascii="Century Schoolbook" w:hAnsi="Century Schoolbook" w:cs="Arial"/>
          <w:color w:val="000000" w:themeColor="text1"/>
          <w:sz w:val="21"/>
          <w:szCs w:val="21"/>
        </w:rPr>
        <w:t>growth</w:t>
      </w:r>
      <w:r w:rsidR="009004AA" w:rsidRPr="00CE1E6F">
        <w:rPr>
          <w:rFonts w:ascii="Century Schoolbook" w:hAnsi="Century Schoolbook" w:cs="Arial"/>
          <w:color w:val="000000" w:themeColor="text1"/>
          <w:sz w:val="21"/>
          <w:szCs w:val="21"/>
        </w:rPr>
        <w:t xml:space="preserve"> in our affiliate</w:t>
      </w:r>
      <w:r w:rsidRPr="00CE1E6F">
        <w:rPr>
          <w:rFonts w:ascii="Century Schoolbook" w:hAnsi="Century Schoolbook" w:cs="Arial"/>
          <w:color w:val="000000" w:themeColor="text1"/>
          <w:sz w:val="21"/>
          <w:szCs w:val="21"/>
        </w:rPr>
        <w:t>;</w:t>
      </w:r>
    </w:p>
    <w:p w14:paraId="2C3A730F" w14:textId="77777777" w:rsidR="00CA0921" w:rsidRPr="00CE1E6F" w:rsidRDefault="002F57D6" w:rsidP="009004AA">
      <w:pPr>
        <w:pStyle w:val="ListParagraph"/>
        <w:numPr>
          <w:ilvl w:val="0"/>
          <w:numId w:val="2"/>
        </w:numPr>
        <w:spacing w:after="0"/>
        <w:rPr>
          <w:rFonts w:ascii="Century Schoolbook" w:hAnsi="Century Schoolbook" w:cs="Arial"/>
          <w:color w:val="000000" w:themeColor="text1"/>
          <w:sz w:val="21"/>
          <w:szCs w:val="21"/>
        </w:rPr>
      </w:pPr>
      <w:r w:rsidRPr="00CE1E6F">
        <w:rPr>
          <w:rFonts w:ascii="Century Schoolbook" w:hAnsi="Century Schoolbook" w:cs="Arial"/>
          <w:color w:val="000000" w:themeColor="text1"/>
          <w:sz w:val="21"/>
          <w:szCs w:val="21"/>
        </w:rPr>
        <w:lastRenderedPageBreak/>
        <w:t>a</w:t>
      </w:r>
      <w:r w:rsidR="00CA0921" w:rsidRPr="00CE1E6F">
        <w:rPr>
          <w:rFonts w:ascii="Century Schoolbook" w:hAnsi="Century Schoolbook" w:cs="Arial"/>
          <w:color w:val="000000" w:themeColor="text1"/>
          <w:sz w:val="21"/>
          <w:szCs w:val="21"/>
        </w:rPr>
        <w:t xml:space="preserve"> broad understanding of multi-faceted campaign planning, implementation and management</w:t>
      </w:r>
      <w:r w:rsidRPr="00CE1E6F">
        <w:rPr>
          <w:rFonts w:ascii="Century Schoolbook" w:hAnsi="Century Schoolbook" w:cs="Arial"/>
          <w:color w:val="000000" w:themeColor="text1"/>
          <w:sz w:val="21"/>
          <w:szCs w:val="21"/>
        </w:rPr>
        <w:t>;</w:t>
      </w:r>
    </w:p>
    <w:p w14:paraId="595CDF50" w14:textId="77777777" w:rsidR="009004AA" w:rsidRPr="00CE1E6F" w:rsidRDefault="002F57D6" w:rsidP="00CA0921">
      <w:pPr>
        <w:pStyle w:val="ListParagraph"/>
        <w:numPr>
          <w:ilvl w:val="0"/>
          <w:numId w:val="2"/>
        </w:numPr>
        <w:spacing w:after="0"/>
        <w:rPr>
          <w:rFonts w:ascii="Century Schoolbook" w:hAnsi="Century Schoolbook" w:cs="Arial"/>
          <w:color w:val="000000" w:themeColor="text1"/>
          <w:sz w:val="21"/>
          <w:szCs w:val="21"/>
        </w:rPr>
      </w:pPr>
      <w:r w:rsidRPr="00CE1E6F">
        <w:rPr>
          <w:rFonts w:ascii="Century Schoolbook" w:hAnsi="Century Schoolbook" w:cs="Arial"/>
          <w:color w:val="000000" w:themeColor="text1"/>
          <w:sz w:val="21"/>
          <w:szCs w:val="21"/>
        </w:rPr>
        <w:t>a</w:t>
      </w:r>
      <w:r w:rsidR="009004AA" w:rsidRPr="00CE1E6F">
        <w:rPr>
          <w:rFonts w:ascii="Century Schoolbook" w:hAnsi="Century Schoolbook" w:cs="Arial"/>
          <w:color w:val="000000" w:themeColor="text1"/>
          <w:sz w:val="21"/>
          <w:szCs w:val="21"/>
        </w:rPr>
        <w:t xml:space="preserve"> varied </w:t>
      </w:r>
      <w:r w:rsidR="009004AA" w:rsidRPr="00CE1E6F">
        <w:rPr>
          <w:rFonts w:ascii="Century Schoolbook" w:hAnsi="Century Schoolbook" w:cs="Arial"/>
          <w:i/>
          <w:color w:val="000000" w:themeColor="text1"/>
          <w:sz w:val="21"/>
          <w:szCs w:val="21"/>
        </w:rPr>
        <w:t>“toolbox” of superior skills</w:t>
      </w:r>
      <w:r w:rsidR="009004AA" w:rsidRPr="00CE1E6F">
        <w:rPr>
          <w:rFonts w:ascii="Century Schoolbook" w:hAnsi="Century Schoolbook" w:cs="Arial"/>
          <w:color w:val="000000" w:themeColor="text1"/>
          <w:sz w:val="21"/>
          <w:szCs w:val="21"/>
        </w:rPr>
        <w:t xml:space="preserve">, including: leadership; communications; interpersonal relations; analytic and strategic thinking; persuasiveness and problem-solving; the ability to prioritize, take initiative, and attend to detail;  </w:t>
      </w:r>
      <w:r w:rsidR="00CA0921" w:rsidRPr="00CE1E6F">
        <w:rPr>
          <w:rFonts w:ascii="Century Schoolbook" w:hAnsi="Century Schoolbook" w:cs="Arial"/>
          <w:color w:val="000000" w:themeColor="text1"/>
          <w:sz w:val="21"/>
          <w:szCs w:val="21"/>
        </w:rPr>
        <w:t xml:space="preserve">the ability to </w:t>
      </w:r>
      <w:r w:rsidR="009004AA" w:rsidRPr="00CE1E6F">
        <w:rPr>
          <w:rFonts w:ascii="Century Schoolbook" w:hAnsi="Century Schoolbook" w:cs="Arial"/>
          <w:color w:val="000000" w:themeColor="text1"/>
          <w:sz w:val="21"/>
          <w:szCs w:val="21"/>
        </w:rPr>
        <w:t>maintain grace under pressure; computer expertise; familiarity with fundraising systems/databases; willingness to travel, etc.</w:t>
      </w:r>
      <w:r w:rsidRPr="00CE1E6F">
        <w:rPr>
          <w:rFonts w:ascii="Century Schoolbook" w:hAnsi="Century Schoolbook" w:cs="Arial"/>
          <w:color w:val="000000" w:themeColor="text1"/>
          <w:sz w:val="21"/>
          <w:szCs w:val="21"/>
        </w:rPr>
        <w:t>;</w:t>
      </w:r>
      <w:r w:rsidR="007E161E" w:rsidRPr="00CE1E6F">
        <w:rPr>
          <w:rFonts w:ascii="Century Schoolbook" w:hAnsi="Century Schoolbook" w:cs="Arial"/>
          <w:color w:val="000000" w:themeColor="text1"/>
          <w:sz w:val="21"/>
          <w:szCs w:val="21"/>
        </w:rPr>
        <w:t xml:space="preserve"> and</w:t>
      </w:r>
    </w:p>
    <w:p w14:paraId="5AEFEA3C" w14:textId="77777777" w:rsidR="00CA0921" w:rsidRPr="00CE1E6F" w:rsidRDefault="002F57D6" w:rsidP="00CA0921">
      <w:pPr>
        <w:pStyle w:val="ListParagraph"/>
        <w:numPr>
          <w:ilvl w:val="0"/>
          <w:numId w:val="2"/>
        </w:numPr>
        <w:spacing w:after="0"/>
        <w:rPr>
          <w:rFonts w:ascii="Century Schoolbook" w:hAnsi="Century Schoolbook" w:cs="Arial"/>
          <w:color w:val="000000" w:themeColor="text1"/>
          <w:sz w:val="21"/>
          <w:szCs w:val="21"/>
        </w:rPr>
      </w:pPr>
      <w:r w:rsidRPr="00CE1E6F">
        <w:rPr>
          <w:rFonts w:ascii="Century Schoolbook" w:hAnsi="Century Schoolbook" w:cs="Arial"/>
          <w:color w:val="000000" w:themeColor="text1"/>
          <w:sz w:val="21"/>
          <w:szCs w:val="21"/>
        </w:rPr>
        <w:t>a</w:t>
      </w:r>
      <w:r w:rsidR="00CA0921" w:rsidRPr="00CE1E6F">
        <w:rPr>
          <w:rFonts w:ascii="Century Schoolbook" w:hAnsi="Century Schoolbook" w:cs="Arial"/>
          <w:color w:val="000000" w:themeColor="text1"/>
          <w:sz w:val="21"/>
          <w:szCs w:val="21"/>
        </w:rPr>
        <w:t xml:space="preserve"> firm commitment </w:t>
      </w:r>
      <w:r w:rsidR="000B0D55" w:rsidRPr="00CE1E6F">
        <w:rPr>
          <w:rFonts w:ascii="Century Schoolbook" w:hAnsi="Century Schoolbook" w:cs="Arial"/>
          <w:color w:val="000000" w:themeColor="text1"/>
          <w:sz w:val="21"/>
          <w:szCs w:val="21"/>
        </w:rPr>
        <w:t>to diversity and a personal approach that values in</w:t>
      </w:r>
      <w:r w:rsidR="00452E04" w:rsidRPr="00CE1E6F">
        <w:rPr>
          <w:rFonts w:ascii="Century Schoolbook" w:hAnsi="Century Schoolbook" w:cs="Arial"/>
          <w:color w:val="000000" w:themeColor="text1"/>
          <w:sz w:val="21"/>
          <w:szCs w:val="21"/>
        </w:rPr>
        <w:t>dividuals and their differences</w:t>
      </w:r>
      <w:r w:rsidR="007E161E" w:rsidRPr="00CE1E6F">
        <w:rPr>
          <w:rFonts w:ascii="Century Schoolbook" w:hAnsi="Century Schoolbook" w:cs="Arial"/>
          <w:color w:val="000000" w:themeColor="text1"/>
          <w:sz w:val="21"/>
          <w:szCs w:val="21"/>
        </w:rPr>
        <w:t>.</w:t>
      </w:r>
    </w:p>
    <w:p w14:paraId="40F9E866" w14:textId="77777777" w:rsidR="005E1E43" w:rsidRPr="00CC3B25" w:rsidRDefault="005E1E43" w:rsidP="005E1E43">
      <w:pPr>
        <w:pStyle w:val="ListParagraph"/>
        <w:spacing w:after="0"/>
        <w:rPr>
          <w:rFonts w:ascii="Century Schoolbook" w:hAnsi="Century Schoolbook" w:cs="Arial"/>
          <w:color w:val="444444"/>
          <w:sz w:val="21"/>
          <w:szCs w:val="21"/>
        </w:rPr>
      </w:pPr>
    </w:p>
    <w:p w14:paraId="4E555A69" w14:textId="77777777" w:rsidR="009004AA" w:rsidRPr="00CC3B25" w:rsidRDefault="009004AA" w:rsidP="009004AA">
      <w:pPr>
        <w:spacing w:after="0"/>
        <w:rPr>
          <w:rFonts w:ascii="Century Schoolbook" w:hAnsi="Century Schoolbook" w:cs="Arial"/>
          <w:b/>
          <w:color w:val="444444"/>
          <w:sz w:val="21"/>
          <w:szCs w:val="21"/>
        </w:rPr>
      </w:pPr>
      <w:r w:rsidRPr="00CC3B25">
        <w:rPr>
          <w:rFonts w:ascii="Century Schoolbook" w:hAnsi="Century Schoolbook" w:cs="Arial"/>
          <w:b/>
          <w:color w:val="444444"/>
          <w:sz w:val="21"/>
          <w:szCs w:val="21"/>
        </w:rPr>
        <w:t xml:space="preserve">Finally, our next Director of </w:t>
      </w:r>
      <w:r w:rsidR="008D640A">
        <w:rPr>
          <w:rFonts w:ascii="Century Schoolbook" w:hAnsi="Century Schoolbook" w:cs="Arial"/>
          <w:b/>
          <w:color w:val="444444"/>
          <w:sz w:val="21"/>
          <w:szCs w:val="21"/>
        </w:rPr>
        <w:t>Development</w:t>
      </w:r>
      <w:r w:rsidR="000B0D55" w:rsidRPr="00CC3B25">
        <w:rPr>
          <w:rFonts w:ascii="Century Schoolbook" w:hAnsi="Century Schoolbook" w:cs="Arial"/>
          <w:b/>
          <w:color w:val="444444"/>
          <w:sz w:val="21"/>
          <w:szCs w:val="21"/>
        </w:rPr>
        <w:t xml:space="preserve"> will</w:t>
      </w:r>
      <w:r w:rsidRPr="00CC3B25">
        <w:rPr>
          <w:rFonts w:ascii="Century Schoolbook" w:hAnsi="Century Schoolbook" w:cs="Arial"/>
          <w:b/>
          <w:color w:val="444444"/>
          <w:sz w:val="21"/>
          <w:szCs w:val="21"/>
        </w:rPr>
        <w:t xml:space="preserve"> bring a commitment to the mission and goals of the ACLU … along with a personal dedication to a professional team that will bring us into our next </w:t>
      </w:r>
      <w:r w:rsidR="007E161E">
        <w:rPr>
          <w:rFonts w:ascii="Century Schoolbook" w:hAnsi="Century Schoolbook" w:cs="Arial"/>
          <w:b/>
          <w:color w:val="444444"/>
          <w:sz w:val="21"/>
          <w:szCs w:val="21"/>
        </w:rPr>
        <w:t>50</w:t>
      </w:r>
      <w:r w:rsidRPr="00CC3B25">
        <w:rPr>
          <w:rFonts w:ascii="Century Schoolbook" w:hAnsi="Century Schoolbook" w:cs="Arial"/>
          <w:b/>
          <w:color w:val="444444"/>
          <w:sz w:val="21"/>
          <w:szCs w:val="21"/>
        </w:rPr>
        <w:t xml:space="preserve"> years as </w:t>
      </w:r>
      <w:r w:rsidR="00DF7B20" w:rsidRPr="00CC3B25">
        <w:rPr>
          <w:rFonts w:ascii="Century Schoolbook" w:hAnsi="Century Schoolbook" w:cs="Arial"/>
          <w:b/>
          <w:color w:val="444444"/>
          <w:sz w:val="21"/>
          <w:szCs w:val="21"/>
        </w:rPr>
        <w:t xml:space="preserve">our state’s </w:t>
      </w:r>
      <w:r w:rsidRPr="00CC3B25">
        <w:rPr>
          <w:rFonts w:ascii="Century Schoolbook" w:hAnsi="Century Schoolbook" w:cs="Arial"/>
          <w:b/>
          <w:color w:val="444444"/>
          <w:sz w:val="21"/>
          <w:szCs w:val="21"/>
        </w:rPr>
        <w:t>guardian of liberty.</w:t>
      </w:r>
    </w:p>
    <w:p w14:paraId="3B7A4151" w14:textId="77777777" w:rsidR="009004AA" w:rsidRPr="00CC3B25" w:rsidRDefault="009004AA" w:rsidP="009004AA">
      <w:pPr>
        <w:spacing w:after="0"/>
        <w:rPr>
          <w:rFonts w:ascii="Century Schoolbook" w:hAnsi="Century Schoolbook" w:cs="Arial"/>
          <w:color w:val="444444"/>
          <w:sz w:val="21"/>
          <w:szCs w:val="21"/>
        </w:rPr>
      </w:pPr>
    </w:p>
    <w:p w14:paraId="5C288BBA" w14:textId="77777777" w:rsidR="009004AA" w:rsidRPr="00CC3B25" w:rsidRDefault="009004AA" w:rsidP="009004AA">
      <w:pPr>
        <w:spacing w:after="0"/>
        <w:rPr>
          <w:rFonts w:ascii="Century Schoolbook" w:hAnsi="Century Schoolbook" w:cs="Arial"/>
          <w:color w:val="444444"/>
          <w:sz w:val="21"/>
          <w:szCs w:val="21"/>
        </w:rPr>
      </w:pPr>
    </w:p>
    <w:p w14:paraId="1A854D77" w14:textId="77777777" w:rsidR="009004AA" w:rsidRPr="00CC3B25" w:rsidRDefault="009004AA" w:rsidP="009004AA">
      <w:pPr>
        <w:spacing w:after="0"/>
        <w:jc w:val="center"/>
        <w:rPr>
          <w:rFonts w:ascii="Century Schoolbook" w:hAnsi="Century Schoolbook" w:cs="Arial"/>
          <w:color w:val="444444"/>
          <w:sz w:val="21"/>
          <w:szCs w:val="21"/>
        </w:rPr>
      </w:pPr>
      <w:r w:rsidRPr="00CC3B25">
        <w:rPr>
          <w:rFonts w:ascii="Century Schoolbook" w:hAnsi="Century Schoolbook" w:cs="Arial"/>
          <w:color w:val="444444"/>
          <w:sz w:val="21"/>
          <w:szCs w:val="21"/>
        </w:rPr>
        <w:t></w:t>
      </w:r>
      <w:r w:rsidRPr="00CC3B25">
        <w:rPr>
          <w:rFonts w:ascii="Century Schoolbook" w:hAnsi="Century Schoolbook" w:cs="Arial"/>
          <w:color w:val="444444"/>
          <w:sz w:val="21"/>
          <w:szCs w:val="21"/>
        </w:rPr>
        <w:t></w:t>
      </w:r>
      <w:r w:rsidRPr="00CC3B25">
        <w:rPr>
          <w:rFonts w:ascii="Century Schoolbook" w:hAnsi="Century Schoolbook" w:cs="Arial"/>
          <w:color w:val="444444"/>
          <w:sz w:val="21"/>
          <w:szCs w:val="21"/>
        </w:rPr>
        <w:t></w:t>
      </w:r>
    </w:p>
    <w:p w14:paraId="31B49798" w14:textId="77777777" w:rsidR="009004AA" w:rsidRPr="00CC3B25" w:rsidRDefault="009004AA" w:rsidP="009004AA">
      <w:pPr>
        <w:spacing w:after="0"/>
        <w:rPr>
          <w:rFonts w:ascii="Century Schoolbook" w:hAnsi="Century Schoolbook" w:cs="Arial"/>
          <w:color w:val="444444"/>
          <w:sz w:val="21"/>
          <w:szCs w:val="21"/>
        </w:rPr>
      </w:pPr>
    </w:p>
    <w:p w14:paraId="782866A0" w14:textId="77777777" w:rsidR="009004AA" w:rsidRPr="00CC3B25" w:rsidRDefault="009004AA" w:rsidP="009004AA">
      <w:pPr>
        <w:spacing w:after="0"/>
        <w:rPr>
          <w:rFonts w:ascii="Century Schoolbook" w:hAnsi="Century Schoolbook" w:cs="Arial"/>
          <w:b/>
          <w:i/>
          <w:color w:val="EF404E"/>
          <w:sz w:val="25"/>
          <w:szCs w:val="25"/>
        </w:rPr>
      </w:pPr>
      <w:r w:rsidRPr="00CC3B25">
        <w:rPr>
          <w:rFonts w:ascii="Century Schoolbook" w:hAnsi="Century Schoolbook" w:cs="Arial"/>
          <w:b/>
          <w:i/>
          <w:color w:val="EF404E"/>
          <w:sz w:val="25"/>
          <w:szCs w:val="25"/>
        </w:rPr>
        <w:t xml:space="preserve">Are You Ready to </w:t>
      </w:r>
      <w:r w:rsidR="009C32A1" w:rsidRPr="00CC3B25">
        <w:rPr>
          <w:rFonts w:ascii="Century Schoolbook" w:hAnsi="Century Schoolbook" w:cs="Arial"/>
          <w:b/>
          <w:i/>
          <w:color w:val="EF404E"/>
          <w:sz w:val="25"/>
          <w:szCs w:val="25"/>
        </w:rPr>
        <w:t xml:space="preserve">Help </w:t>
      </w:r>
      <w:r w:rsidRPr="00CC3B25">
        <w:rPr>
          <w:rFonts w:ascii="Century Schoolbook" w:hAnsi="Century Schoolbook" w:cs="Arial"/>
          <w:b/>
          <w:i/>
          <w:color w:val="EF404E"/>
          <w:sz w:val="25"/>
          <w:szCs w:val="25"/>
        </w:rPr>
        <w:t>Lead Us into the Future?</w:t>
      </w:r>
    </w:p>
    <w:p w14:paraId="40F6021C" w14:textId="77777777" w:rsidR="009004AA" w:rsidRPr="00CC3B25" w:rsidRDefault="009004AA" w:rsidP="009004AA">
      <w:pPr>
        <w:spacing w:after="0"/>
        <w:rPr>
          <w:rFonts w:ascii="Century Schoolbook" w:hAnsi="Century Schoolbook" w:cs="Arial"/>
          <w:b/>
          <w:color w:val="444444"/>
          <w:sz w:val="21"/>
          <w:szCs w:val="21"/>
        </w:rPr>
      </w:pPr>
    </w:p>
    <w:p w14:paraId="38BBBAEC" w14:textId="77777777" w:rsidR="009004AA" w:rsidRPr="00CE1E6F" w:rsidRDefault="009004AA" w:rsidP="009004AA">
      <w:pPr>
        <w:spacing w:after="0"/>
        <w:rPr>
          <w:rFonts w:ascii="Century Schoolbook" w:hAnsi="Century Schoolbook" w:cs="Arial"/>
          <w:color w:val="000000" w:themeColor="text1"/>
          <w:sz w:val="21"/>
          <w:szCs w:val="21"/>
        </w:rPr>
      </w:pPr>
      <w:r w:rsidRPr="00CE1E6F">
        <w:rPr>
          <w:rFonts w:ascii="Century Schoolbook" w:hAnsi="Century Schoolbook" w:cs="Arial"/>
          <w:color w:val="000000" w:themeColor="text1"/>
          <w:sz w:val="21"/>
          <w:szCs w:val="21"/>
        </w:rPr>
        <w:t>If you’re excited about devoting your talents and skills to the ACLU, please submit your resume and a letter of interest (with salary requirements and mention of where you learned of this career opportunity)</w:t>
      </w:r>
      <w:r w:rsidR="00920A74" w:rsidRPr="00CE1E6F">
        <w:rPr>
          <w:rFonts w:ascii="Century Schoolbook" w:hAnsi="Century Schoolbook" w:cs="Arial"/>
          <w:color w:val="000000" w:themeColor="text1"/>
          <w:sz w:val="21"/>
          <w:szCs w:val="21"/>
        </w:rPr>
        <w:t xml:space="preserve">, </w:t>
      </w:r>
      <w:r w:rsidR="00526A0B" w:rsidRPr="00CE1E6F">
        <w:rPr>
          <w:rFonts w:ascii="Century Schoolbook" w:hAnsi="Century Schoolbook" w:cs="Arial"/>
          <w:color w:val="000000" w:themeColor="text1"/>
          <w:sz w:val="21"/>
          <w:szCs w:val="21"/>
        </w:rPr>
        <w:t>3</w:t>
      </w:r>
      <w:r w:rsidR="00920A74" w:rsidRPr="00CE1E6F">
        <w:rPr>
          <w:rFonts w:ascii="Century Schoolbook" w:hAnsi="Century Schoolbook" w:cs="Arial"/>
          <w:color w:val="000000" w:themeColor="text1"/>
          <w:sz w:val="21"/>
          <w:szCs w:val="21"/>
        </w:rPr>
        <w:t xml:space="preserve"> professional references, and a 2-page business writing sample</w:t>
      </w:r>
      <w:r w:rsidRPr="00CE1E6F">
        <w:rPr>
          <w:rFonts w:ascii="Century Schoolbook" w:hAnsi="Century Schoolbook" w:cs="Arial"/>
          <w:color w:val="000000" w:themeColor="text1"/>
          <w:sz w:val="21"/>
          <w:szCs w:val="21"/>
        </w:rPr>
        <w:t xml:space="preserve"> to:</w:t>
      </w:r>
    </w:p>
    <w:p w14:paraId="14FEC5E8" w14:textId="77777777" w:rsidR="00920A74" w:rsidRDefault="00920A74" w:rsidP="00920A74">
      <w:pPr>
        <w:spacing w:after="0"/>
        <w:rPr>
          <w:rFonts w:ascii="Century Schoolbook" w:hAnsi="Century Schoolbook"/>
          <w:sz w:val="21"/>
          <w:szCs w:val="21"/>
        </w:rPr>
      </w:pPr>
      <w:r w:rsidRPr="00CE1E6F">
        <w:rPr>
          <w:rFonts w:ascii="Century Schoolbook" w:hAnsi="Century Schoolbook"/>
          <w:color w:val="000000" w:themeColor="text1"/>
          <w:sz w:val="21"/>
          <w:szCs w:val="21"/>
        </w:rPr>
        <w:t>Development Director Job, ACLU of Arkansas, 904 West 2</w:t>
      </w:r>
      <w:r w:rsidRPr="00CE1E6F">
        <w:rPr>
          <w:rFonts w:ascii="Century Schoolbook" w:hAnsi="Century Schoolbook"/>
          <w:color w:val="000000" w:themeColor="text1"/>
          <w:sz w:val="21"/>
          <w:szCs w:val="21"/>
          <w:vertAlign w:val="superscript"/>
        </w:rPr>
        <w:t>nd</w:t>
      </w:r>
      <w:r w:rsidR="000272DC" w:rsidRPr="00CE1E6F">
        <w:rPr>
          <w:rFonts w:ascii="Century Schoolbook" w:hAnsi="Century Schoolbook"/>
          <w:color w:val="000000" w:themeColor="text1"/>
          <w:sz w:val="21"/>
          <w:szCs w:val="21"/>
        </w:rPr>
        <w:t xml:space="preserve"> Street, Little Rock, AR 72201, or to:</w:t>
      </w:r>
      <w:r w:rsidRPr="00CE1E6F">
        <w:rPr>
          <w:rFonts w:ascii="Century Schoolbook" w:hAnsi="Century Schoolbook"/>
          <w:color w:val="000000" w:themeColor="text1"/>
          <w:sz w:val="21"/>
          <w:szCs w:val="21"/>
        </w:rPr>
        <w:t xml:space="preserve"> </w:t>
      </w:r>
      <w:r w:rsidR="000B0D55" w:rsidRPr="00CE1E6F">
        <w:rPr>
          <w:rFonts w:ascii="Century Schoolbook" w:hAnsi="Century Schoolbook"/>
          <w:color w:val="000000" w:themeColor="text1"/>
          <w:sz w:val="21"/>
          <w:szCs w:val="21"/>
        </w:rPr>
        <w:t xml:space="preserve"> </w:t>
      </w:r>
      <w:hyperlink r:id="rId8" w:history="1">
        <w:r w:rsidRPr="00315C20">
          <w:rPr>
            <w:rStyle w:val="Hyperlink"/>
            <w:rFonts w:ascii="Century Schoolbook" w:hAnsi="Century Schoolbook"/>
            <w:sz w:val="21"/>
            <w:szCs w:val="21"/>
          </w:rPr>
          <w:t>jobs@acluarkansas.org</w:t>
        </w:r>
      </w:hyperlink>
      <w:r>
        <w:rPr>
          <w:rFonts w:ascii="Century Schoolbook" w:hAnsi="Century Schoolbook"/>
          <w:sz w:val="21"/>
          <w:szCs w:val="21"/>
        </w:rPr>
        <w:t xml:space="preserve">  </w:t>
      </w:r>
    </w:p>
    <w:p w14:paraId="0CFB046A" w14:textId="77777777" w:rsidR="00920A74" w:rsidRDefault="00920A74" w:rsidP="00920A74">
      <w:pPr>
        <w:spacing w:after="0"/>
        <w:rPr>
          <w:rFonts w:ascii="Century Schoolbook" w:hAnsi="Century Schoolbook"/>
          <w:sz w:val="21"/>
          <w:szCs w:val="21"/>
        </w:rPr>
      </w:pPr>
    </w:p>
    <w:p w14:paraId="14E513A7" w14:textId="77777777" w:rsidR="000B0D55" w:rsidRPr="00CE1E6F" w:rsidRDefault="00920A74" w:rsidP="00920A74">
      <w:pPr>
        <w:spacing w:after="0"/>
        <w:rPr>
          <w:rFonts w:ascii="Century Schoolbook" w:hAnsi="Century Schoolbook" w:cs="Arial"/>
          <w:color w:val="000000" w:themeColor="text1"/>
          <w:sz w:val="21"/>
          <w:szCs w:val="21"/>
        </w:rPr>
      </w:pPr>
      <w:r w:rsidRPr="00CE1E6F">
        <w:rPr>
          <w:rFonts w:ascii="Century Schoolbook" w:hAnsi="Century Schoolbook"/>
          <w:color w:val="000000" w:themeColor="text1"/>
          <w:sz w:val="21"/>
          <w:szCs w:val="21"/>
        </w:rPr>
        <w:t xml:space="preserve">Please include your last name and “Development Director” in the subject line of the email.  No phone calls, please.  </w:t>
      </w:r>
    </w:p>
    <w:p w14:paraId="332FA989" w14:textId="77777777" w:rsidR="009004AA" w:rsidRPr="00CE1E6F" w:rsidRDefault="009004AA" w:rsidP="009004AA">
      <w:pPr>
        <w:spacing w:after="0"/>
        <w:ind w:left="2880" w:firstLine="720"/>
        <w:rPr>
          <w:rFonts w:ascii="Century Schoolbook" w:hAnsi="Century Schoolbook" w:cs="Arial"/>
          <w:color w:val="000000" w:themeColor="text1"/>
          <w:sz w:val="21"/>
          <w:szCs w:val="21"/>
        </w:rPr>
      </w:pPr>
    </w:p>
    <w:p w14:paraId="4687CBA1" w14:textId="77777777" w:rsidR="009004AA" w:rsidRPr="00CE1E6F" w:rsidRDefault="009004AA" w:rsidP="009004AA">
      <w:pPr>
        <w:spacing w:after="0"/>
        <w:rPr>
          <w:rFonts w:ascii="Century Schoolbook" w:hAnsi="Century Schoolbook" w:cs="Arial"/>
          <w:color w:val="000000" w:themeColor="text1"/>
          <w:sz w:val="21"/>
          <w:szCs w:val="21"/>
        </w:rPr>
      </w:pPr>
      <w:r w:rsidRPr="00CE1E6F">
        <w:rPr>
          <w:rFonts w:ascii="Century Schoolbook" w:hAnsi="Century Schoolbook" w:cs="Arial"/>
          <w:color w:val="000000" w:themeColor="text1"/>
          <w:sz w:val="21"/>
          <w:szCs w:val="21"/>
        </w:rPr>
        <w:t xml:space="preserve">To ensure that we receive your application, please do </w:t>
      </w:r>
      <w:r w:rsidRPr="00CE1E6F">
        <w:rPr>
          <w:rFonts w:ascii="Century Schoolbook" w:hAnsi="Century Schoolbook" w:cs="Arial"/>
          <w:i/>
          <w:color w:val="000000" w:themeColor="text1"/>
          <w:sz w:val="21"/>
          <w:szCs w:val="21"/>
        </w:rPr>
        <w:t>not</w:t>
      </w:r>
      <w:r w:rsidRPr="00CE1E6F">
        <w:rPr>
          <w:rFonts w:ascii="Century Schoolbook" w:hAnsi="Century Schoolbook" w:cs="Arial"/>
          <w:color w:val="000000" w:themeColor="text1"/>
          <w:sz w:val="21"/>
          <w:szCs w:val="21"/>
        </w:rPr>
        <w:t xml:space="preserve"> use any other ACLU email address.</w:t>
      </w:r>
    </w:p>
    <w:p w14:paraId="629BB7AD" w14:textId="77777777" w:rsidR="009004AA" w:rsidRPr="00CE1E6F" w:rsidRDefault="009004AA" w:rsidP="009004AA">
      <w:pPr>
        <w:spacing w:after="0"/>
        <w:rPr>
          <w:rFonts w:ascii="Century Schoolbook" w:hAnsi="Century Schoolbook" w:cs="Arial"/>
          <w:color w:val="000000" w:themeColor="text1"/>
          <w:sz w:val="21"/>
          <w:szCs w:val="21"/>
        </w:rPr>
      </w:pPr>
    </w:p>
    <w:p w14:paraId="0AE26009" w14:textId="56FB4BBB" w:rsidR="009004AA" w:rsidRPr="00CE1E6F" w:rsidRDefault="009004AA" w:rsidP="009004AA">
      <w:pPr>
        <w:spacing w:after="0"/>
        <w:rPr>
          <w:rFonts w:ascii="Century Schoolbook" w:hAnsi="Century Schoolbook" w:cs="Arial"/>
          <w:color w:val="000000" w:themeColor="text1"/>
          <w:sz w:val="21"/>
          <w:szCs w:val="21"/>
        </w:rPr>
      </w:pPr>
      <w:r w:rsidRPr="00CE1E6F">
        <w:rPr>
          <w:rFonts w:ascii="Century Schoolbook" w:hAnsi="Century Schoolbook" w:cs="Arial"/>
          <w:color w:val="000000" w:themeColor="text1"/>
          <w:sz w:val="21"/>
          <w:szCs w:val="21"/>
        </w:rPr>
        <w:t>The ACLU welcomes talented development leaders to our team and in return offers a generous and comprehensive compensation and benefits package</w:t>
      </w:r>
      <w:r w:rsidR="00452E04" w:rsidRPr="00CE1E6F">
        <w:rPr>
          <w:rFonts w:ascii="Century Schoolbook" w:hAnsi="Century Schoolbook" w:cs="Arial"/>
          <w:color w:val="000000" w:themeColor="text1"/>
          <w:sz w:val="21"/>
          <w:szCs w:val="21"/>
        </w:rPr>
        <w:t xml:space="preserve"> </w:t>
      </w:r>
      <w:r w:rsidR="007E161E" w:rsidRPr="00CE1E6F">
        <w:rPr>
          <w:rFonts w:ascii="Century Schoolbook" w:hAnsi="Century Schoolbook" w:cs="Arial"/>
          <w:color w:val="000000" w:themeColor="text1"/>
          <w:sz w:val="21"/>
          <w:szCs w:val="21"/>
        </w:rPr>
        <w:t>including</w:t>
      </w:r>
      <w:r w:rsidR="00CE1E6F" w:rsidRPr="00CE1E6F">
        <w:rPr>
          <w:rFonts w:ascii="Century Schoolbook" w:hAnsi="Century Schoolbook" w:cs="Arial"/>
          <w:color w:val="000000" w:themeColor="text1"/>
          <w:sz w:val="21"/>
          <w:szCs w:val="21"/>
        </w:rPr>
        <w:t xml:space="preserve">: </w:t>
      </w:r>
      <w:r w:rsidR="00CE1E6F" w:rsidRPr="00CE1E6F">
        <w:rPr>
          <w:rFonts w:ascii="Century Schoolbook" w:hAnsi="Century Schoolbook" w:cs="Arial"/>
          <w:b/>
          <w:color w:val="000000" w:themeColor="text1"/>
          <w:sz w:val="21"/>
          <w:szCs w:val="21"/>
        </w:rPr>
        <w:t xml:space="preserve">100% employer-paid individual/family health and dental insurance as well as life insurance and long-term </w:t>
      </w:r>
      <w:proofErr w:type="gramStart"/>
      <w:r w:rsidR="00CE1E6F" w:rsidRPr="00CE1E6F">
        <w:rPr>
          <w:rFonts w:ascii="Century Schoolbook" w:hAnsi="Century Schoolbook" w:cs="Arial"/>
          <w:b/>
          <w:color w:val="000000" w:themeColor="text1"/>
          <w:sz w:val="21"/>
          <w:szCs w:val="21"/>
        </w:rPr>
        <w:t>disability;</w:t>
      </w:r>
      <w:r w:rsidR="00CE1E6F" w:rsidRPr="00CE1E6F">
        <w:rPr>
          <w:rFonts w:ascii="Century Schoolbook" w:hAnsi="Century Schoolbook" w:cs="Arial"/>
          <w:color w:val="000000" w:themeColor="text1"/>
          <w:sz w:val="21"/>
          <w:szCs w:val="21"/>
        </w:rPr>
        <w:t xml:space="preserve"> </w:t>
      </w:r>
      <w:r w:rsidR="007E161E" w:rsidRPr="00CE1E6F">
        <w:rPr>
          <w:rFonts w:ascii="Century Schoolbook" w:hAnsi="Century Schoolbook" w:cs="Arial"/>
          <w:color w:val="000000" w:themeColor="text1"/>
          <w:sz w:val="21"/>
          <w:szCs w:val="21"/>
        </w:rPr>
        <w:t xml:space="preserve"> </w:t>
      </w:r>
      <w:r w:rsidR="00920A74" w:rsidRPr="00CE1E6F">
        <w:rPr>
          <w:rFonts w:ascii="Century Schoolbook" w:hAnsi="Century Schoolbook" w:cs="Arial"/>
          <w:color w:val="000000" w:themeColor="text1"/>
          <w:sz w:val="21"/>
          <w:szCs w:val="21"/>
        </w:rPr>
        <w:t>generous</w:t>
      </w:r>
      <w:proofErr w:type="gramEnd"/>
      <w:r w:rsidR="00920A74" w:rsidRPr="00CE1E6F">
        <w:rPr>
          <w:rFonts w:ascii="Century Schoolbook" w:hAnsi="Century Schoolbook" w:cs="Arial"/>
          <w:color w:val="000000" w:themeColor="text1"/>
          <w:sz w:val="21"/>
          <w:szCs w:val="21"/>
        </w:rPr>
        <w:t xml:space="preserve"> vacation and sick leave</w:t>
      </w:r>
      <w:r w:rsidR="00CE1E6F" w:rsidRPr="00CE1E6F">
        <w:rPr>
          <w:rFonts w:ascii="Century Schoolbook" w:hAnsi="Century Schoolbook" w:cs="Arial"/>
          <w:color w:val="000000" w:themeColor="text1"/>
          <w:sz w:val="21"/>
          <w:szCs w:val="21"/>
        </w:rPr>
        <w:t xml:space="preserve">; </w:t>
      </w:r>
      <w:r w:rsidR="00920A74" w:rsidRPr="00CE1E6F">
        <w:rPr>
          <w:rFonts w:ascii="Century Schoolbook" w:hAnsi="Century Schoolbook" w:cs="Arial"/>
          <w:color w:val="000000" w:themeColor="text1"/>
          <w:sz w:val="21"/>
          <w:szCs w:val="21"/>
        </w:rPr>
        <w:t>defined contribution plan with employer match; and paid holidays.  This position is full-time, salaried, and exempt under the Fair Labor Standards Act.</w:t>
      </w:r>
    </w:p>
    <w:p w14:paraId="298AFA3C" w14:textId="77777777" w:rsidR="009004AA" w:rsidRPr="00CE1E6F" w:rsidRDefault="009004AA" w:rsidP="009004AA">
      <w:pPr>
        <w:spacing w:before="100" w:beforeAutospacing="1" w:after="100" w:afterAutospacing="1"/>
        <w:rPr>
          <w:rFonts w:ascii="Century Schoolbook" w:eastAsia="Times New Roman" w:hAnsi="Century Schoolbook" w:cs="Times New Roman"/>
          <w:color w:val="000000" w:themeColor="text1"/>
          <w:sz w:val="21"/>
          <w:szCs w:val="21"/>
        </w:rPr>
      </w:pPr>
      <w:r w:rsidRPr="00CE1E6F">
        <w:rPr>
          <w:rFonts w:ascii="Century Schoolbook" w:eastAsia="Times New Roman" w:hAnsi="Century Schoolbook" w:cs="Times New Roman"/>
          <w:color w:val="000000" w:themeColor="text1"/>
          <w:sz w:val="21"/>
          <w:szCs w:val="21"/>
        </w:rPr>
        <w:t xml:space="preserve">We will accept applications until the position is filled.  We hope </w:t>
      </w:r>
      <w:r w:rsidR="002F57D6" w:rsidRPr="00CE1E6F">
        <w:rPr>
          <w:rFonts w:ascii="Century Schoolbook" w:eastAsia="Times New Roman" w:hAnsi="Century Schoolbook" w:cs="Times New Roman"/>
          <w:color w:val="000000" w:themeColor="text1"/>
          <w:sz w:val="21"/>
          <w:szCs w:val="21"/>
        </w:rPr>
        <w:t xml:space="preserve">that </w:t>
      </w:r>
      <w:r w:rsidRPr="00CE1E6F">
        <w:rPr>
          <w:rFonts w:ascii="Century Schoolbook" w:eastAsia="Times New Roman" w:hAnsi="Century Schoolbook" w:cs="Times New Roman"/>
          <w:color w:val="000000" w:themeColor="text1"/>
          <w:sz w:val="21"/>
          <w:szCs w:val="21"/>
        </w:rPr>
        <w:t xml:space="preserve">one of those applications is </w:t>
      </w:r>
      <w:r w:rsidRPr="00CE1E6F">
        <w:rPr>
          <w:rFonts w:ascii="Century Schoolbook" w:eastAsia="Times New Roman" w:hAnsi="Century Schoolbook" w:cs="Times New Roman"/>
          <w:color w:val="000000" w:themeColor="text1"/>
          <w:sz w:val="21"/>
          <w:szCs w:val="21"/>
          <w:u w:val="single"/>
        </w:rPr>
        <w:t>yours</w:t>
      </w:r>
      <w:r w:rsidRPr="00CE1E6F">
        <w:rPr>
          <w:rFonts w:ascii="Century Schoolbook" w:eastAsia="Times New Roman" w:hAnsi="Century Schoolbook" w:cs="Times New Roman"/>
          <w:color w:val="000000" w:themeColor="text1"/>
          <w:sz w:val="21"/>
          <w:szCs w:val="21"/>
        </w:rPr>
        <w:t>.</w:t>
      </w:r>
    </w:p>
    <w:p w14:paraId="53AE95C7" w14:textId="77777777" w:rsidR="009004AA" w:rsidRPr="00CE1E6F" w:rsidRDefault="009004AA" w:rsidP="009004AA">
      <w:pPr>
        <w:spacing w:before="100" w:beforeAutospacing="1" w:after="100" w:afterAutospacing="1"/>
        <w:rPr>
          <w:rFonts w:ascii="Century Schoolbook" w:eastAsia="Times New Roman" w:hAnsi="Century Schoolbook" w:cs="Times New Roman"/>
          <w:color w:val="000000" w:themeColor="text1"/>
          <w:sz w:val="21"/>
          <w:szCs w:val="21"/>
        </w:rPr>
      </w:pPr>
    </w:p>
    <w:p w14:paraId="6BB4E628" w14:textId="77777777" w:rsidR="00543A80" w:rsidRDefault="00543A80" w:rsidP="002F57D6">
      <w:pPr>
        <w:spacing w:after="0" w:line="264" w:lineRule="auto"/>
        <w:rPr>
          <w:rFonts w:ascii="Century Schoolbook" w:eastAsia="Times New Roman" w:hAnsi="Century Schoolbook" w:cs="Times New Roman"/>
          <w:sz w:val="21"/>
          <w:szCs w:val="21"/>
        </w:rPr>
      </w:pPr>
    </w:p>
    <w:p w14:paraId="15EE77D5" w14:textId="77777777" w:rsidR="009004AA" w:rsidRPr="00CE1E6F" w:rsidRDefault="009004AA" w:rsidP="002F57D6">
      <w:pPr>
        <w:spacing w:after="0" w:line="264" w:lineRule="auto"/>
        <w:rPr>
          <w:rFonts w:ascii="Century Schoolbook" w:eastAsia="Times New Roman" w:hAnsi="Century Schoolbook" w:cs="Times New Roman"/>
          <w:i/>
          <w:color w:val="000000" w:themeColor="text1"/>
          <w:sz w:val="21"/>
          <w:szCs w:val="21"/>
        </w:rPr>
      </w:pPr>
      <w:r w:rsidRPr="00CE1E6F">
        <w:rPr>
          <w:rFonts w:ascii="Century Schoolbook" w:eastAsia="Times New Roman" w:hAnsi="Century Schoolbook" w:cs="Times New Roman"/>
          <w:i/>
          <w:color w:val="000000" w:themeColor="text1"/>
          <w:sz w:val="21"/>
          <w:szCs w:val="21"/>
        </w:rPr>
        <w:lastRenderedPageBreak/>
        <w:t xml:space="preserve">This job </w:t>
      </w:r>
      <w:r w:rsidR="00865248" w:rsidRPr="00CE1E6F">
        <w:rPr>
          <w:rFonts w:ascii="Century Schoolbook" w:eastAsia="Times New Roman" w:hAnsi="Century Schoolbook" w:cs="Times New Roman"/>
          <w:i/>
          <w:color w:val="000000" w:themeColor="text1"/>
          <w:sz w:val="21"/>
          <w:szCs w:val="21"/>
        </w:rPr>
        <w:t xml:space="preserve">announcement </w:t>
      </w:r>
      <w:r w:rsidRPr="00CE1E6F">
        <w:rPr>
          <w:rFonts w:ascii="Century Schoolbook" w:eastAsia="Times New Roman" w:hAnsi="Century Schoolbook" w:cs="Times New Roman"/>
          <w:i/>
          <w:color w:val="000000" w:themeColor="text1"/>
          <w:sz w:val="21"/>
          <w:szCs w:val="21"/>
        </w:rPr>
        <w:t>provides a general but not comprehensive list of the essential responsibilities and qualifications required. It does not represent a co</w:t>
      </w:r>
      <w:r w:rsidR="00DF7B20" w:rsidRPr="00CE1E6F">
        <w:rPr>
          <w:rFonts w:ascii="Century Schoolbook" w:eastAsia="Times New Roman" w:hAnsi="Century Schoolbook" w:cs="Times New Roman"/>
          <w:i/>
          <w:color w:val="000000" w:themeColor="text1"/>
          <w:sz w:val="21"/>
          <w:szCs w:val="21"/>
        </w:rPr>
        <w:t xml:space="preserve">ntract of employment. The ACLU of </w:t>
      </w:r>
      <w:r w:rsidR="000272DC" w:rsidRPr="00CE1E6F">
        <w:rPr>
          <w:rFonts w:ascii="Century Schoolbook" w:eastAsia="Times New Roman" w:hAnsi="Century Schoolbook" w:cs="Times New Roman"/>
          <w:i/>
          <w:color w:val="000000" w:themeColor="text1"/>
          <w:sz w:val="21"/>
          <w:szCs w:val="21"/>
        </w:rPr>
        <w:t>Arkansas</w:t>
      </w:r>
      <w:r w:rsidR="00DF7B20" w:rsidRPr="00CE1E6F">
        <w:rPr>
          <w:rFonts w:ascii="Century Schoolbook" w:eastAsia="Times New Roman" w:hAnsi="Century Schoolbook" w:cs="Times New Roman"/>
          <w:i/>
          <w:color w:val="000000" w:themeColor="text1"/>
          <w:sz w:val="21"/>
          <w:szCs w:val="21"/>
        </w:rPr>
        <w:t xml:space="preserve"> r</w:t>
      </w:r>
      <w:r w:rsidRPr="00CE1E6F">
        <w:rPr>
          <w:rFonts w:ascii="Century Schoolbook" w:eastAsia="Times New Roman" w:hAnsi="Century Schoolbook" w:cs="Times New Roman"/>
          <w:i/>
          <w:color w:val="000000" w:themeColor="text1"/>
          <w:sz w:val="21"/>
          <w:szCs w:val="21"/>
        </w:rPr>
        <w:t>eserves the right to change the description and/or posting at any time without advance notice.</w:t>
      </w:r>
    </w:p>
    <w:p w14:paraId="7877DE0C" w14:textId="77777777" w:rsidR="009004AA" w:rsidRPr="00CE1E6F" w:rsidRDefault="009004AA" w:rsidP="002F57D6">
      <w:pPr>
        <w:spacing w:after="0" w:line="264" w:lineRule="auto"/>
        <w:rPr>
          <w:rFonts w:ascii="Century Schoolbook" w:eastAsia="Times New Roman" w:hAnsi="Century Schoolbook" w:cs="Times New Roman"/>
          <w:i/>
          <w:color w:val="000000" w:themeColor="text1"/>
          <w:sz w:val="21"/>
          <w:szCs w:val="21"/>
        </w:rPr>
      </w:pPr>
    </w:p>
    <w:p w14:paraId="298E70FD" w14:textId="77777777" w:rsidR="009004AA" w:rsidRPr="00CE1E6F" w:rsidRDefault="009004AA" w:rsidP="002F57D6">
      <w:pPr>
        <w:spacing w:after="0" w:line="264" w:lineRule="auto"/>
        <w:rPr>
          <w:rFonts w:ascii="Century Schoolbook" w:eastAsia="Times New Roman" w:hAnsi="Century Schoolbook" w:cs="Times New Roman"/>
          <w:bCs/>
          <w:i/>
          <w:color w:val="000000" w:themeColor="text1"/>
          <w:sz w:val="21"/>
          <w:szCs w:val="21"/>
        </w:rPr>
      </w:pPr>
      <w:r w:rsidRPr="00CE1E6F">
        <w:rPr>
          <w:rFonts w:ascii="Century Schoolbook" w:eastAsia="Times New Roman" w:hAnsi="Century Schoolbook" w:cs="Times New Roman"/>
          <w:bCs/>
          <w:i/>
          <w:color w:val="000000" w:themeColor="text1"/>
          <w:sz w:val="21"/>
          <w:szCs w:val="21"/>
        </w:rPr>
        <w:t xml:space="preserve">The ACLU </w:t>
      </w:r>
      <w:r w:rsidR="00DF7B20" w:rsidRPr="00CE1E6F">
        <w:rPr>
          <w:rFonts w:ascii="Century Schoolbook" w:eastAsia="Times New Roman" w:hAnsi="Century Schoolbook" w:cs="Times New Roman"/>
          <w:bCs/>
          <w:i/>
          <w:color w:val="000000" w:themeColor="text1"/>
          <w:sz w:val="21"/>
          <w:szCs w:val="21"/>
        </w:rPr>
        <w:t xml:space="preserve">of </w:t>
      </w:r>
      <w:r w:rsidR="000272DC" w:rsidRPr="00CE1E6F">
        <w:rPr>
          <w:rFonts w:ascii="Century Schoolbook" w:eastAsia="Times New Roman" w:hAnsi="Century Schoolbook" w:cs="Times New Roman"/>
          <w:bCs/>
          <w:i/>
          <w:color w:val="000000" w:themeColor="text1"/>
          <w:sz w:val="21"/>
          <w:szCs w:val="21"/>
        </w:rPr>
        <w:t>Arkansas</w:t>
      </w:r>
      <w:r w:rsidR="00DF7B20" w:rsidRPr="00CE1E6F">
        <w:rPr>
          <w:rFonts w:ascii="Century Schoolbook" w:eastAsia="Times New Roman" w:hAnsi="Century Schoolbook" w:cs="Times New Roman"/>
          <w:bCs/>
          <w:i/>
          <w:color w:val="000000" w:themeColor="text1"/>
          <w:sz w:val="21"/>
          <w:szCs w:val="21"/>
        </w:rPr>
        <w:t xml:space="preserve"> </w:t>
      </w:r>
      <w:r w:rsidRPr="00CE1E6F">
        <w:rPr>
          <w:rFonts w:ascii="Century Schoolbook" w:eastAsia="Times New Roman" w:hAnsi="Century Schoolbook" w:cs="Times New Roman"/>
          <w:bCs/>
          <w:i/>
          <w:color w:val="000000" w:themeColor="text1"/>
          <w:sz w:val="21"/>
          <w:szCs w:val="21"/>
        </w:rPr>
        <w:t xml:space="preserve">is an equal opportunity employer. We value a diverse workforce and an inclusive culture. </w:t>
      </w:r>
      <w:r w:rsidR="00DF7B20" w:rsidRPr="00CE1E6F">
        <w:rPr>
          <w:rFonts w:ascii="Century Schoolbook" w:eastAsia="Times New Roman" w:hAnsi="Century Schoolbook" w:cs="Times New Roman"/>
          <w:bCs/>
          <w:i/>
          <w:color w:val="000000" w:themeColor="text1"/>
          <w:sz w:val="21"/>
          <w:szCs w:val="21"/>
        </w:rPr>
        <w:t xml:space="preserve">We </w:t>
      </w:r>
      <w:r w:rsidRPr="00CE1E6F">
        <w:rPr>
          <w:rFonts w:ascii="Century Schoolbook" w:eastAsia="Times New Roman" w:hAnsi="Century Schoolbook" w:cs="Times New Roman"/>
          <w:bCs/>
          <w:i/>
          <w:color w:val="000000" w:themeColor="text1"/>
          <w:sz w:val="21"/>
          <w:szCs w:val="21"/>
        </w:rPr>
        <w:t>encourage applications from all qualified individuals without regard to race, color, religion, gender, sexual orientation, gender identity or expression, age, national origin, marital status, citizenship, disability, and veteran status.   </w:t>
      </w:r>
    </w:p>
    <w:p w14:paraId="589172D9" w14:textId="77777777" w:rsidR="009004AA" w:rsidRPr="00CE1E6F" w:rsidRDefault="009004AA" w:rsidP="002F57D6">
      <w:pPr>
        <w:spacing w:after="0" w:line="264" w:lineRule="auto"/>
        <w:rPr>
          <w:rFonts w:ascii="Century Schoolbook" w:eastAsia="Times New Roman" w:hAnsi="Century Schoolbook" w:cs="Times New Roman"/>
          <w:i/>
          <w:color w:val="000000" w:themeColor="text1"/>
          <w:sz w:val="21"/>
          <w:szCs w:val="21"/>
        </w:rPr>
      </w:pPr>
    </w:p>
    <w:p w14:paraId="5EEFDFF9" w14:textId="77777777" w:rsidR="009004AA" w:rsidRPr="00CE1E6F" w:rsidRDefault="009004AA" w:rsidP="002F57D6">
      <w:pPr>
        <w:spacing w:after="0" w:line="264" w:lineRule="auto"/>
        <w:rPr>
          <w:rFonts w:ascii="Century Schoolbook" w:eastAsia="Times New Roman" w:hAnsi="Century Schoolbook" w:cs="Times New Roman"/>
          <w:i/>
          <w:color w:val="000000" w:themeColor="text1"/>
          <w:sz w:val="21"/>
          <w:szCs w:val="21"/>
        </w:rPr>
      </w:pPr>
      <w:r w:rsidRPr="00CE1E6F">
        <w:rPr>
          <w:rFonts w:ascii="Century Schoolbook" w:eastAsia="Times New Roman" w:hAnsi="Century Schoolbook" w:cs="Times New Roman"/>
          <w:bCs/>
          <w:i/>
          <w:color w:val="000000" w:themeColor="text1"/>
          <w:sz w:val="21"/>
          <w:szCs w:val="21"/>
        </w:rPr>
        <w:t xml:space="preserve">The ACLU </w:t>
      </w:r>
      <w:r w:rsidR="00DF7B20" w:rsidRPr="00CE1E6F">
        <w:rPr>
          <w:rFonts w:ascii="Century Schoolbook" w:eastAsia="Times New Roman" w:hAnsi="Century Schoolbook" w:cs="Times New Roman"/>
          <w:bCs/>
          <w:i/>
          <w:color w:val="000000" w:themeColor="text1"/>
          <w:sz w:val="21"/>
          <w:szCs w:val="21"/>
        </w:rPr>
        <w:t xml:space="preserve">of </w:t>
      </w:r>
      <w:r w:rsidR="000272DC" w:rsidRPr="00CE1E6F">
        <w:rPr>
          <w:rFonts w:ascii="Century Schoolbook" w:eastAsia="Times New Roman" w:hAnsi="Century Schoolbook" w:cs="Times New Roman"/>
          <w:bCs/>
          <w:i/>
          <w:color w:val="000000" w:themeColor="text1"/>
          <w:sz w:val="21"/>
          <w:szCs w:val="21"/>
        </w:rPr>
        <w:t>Arkansas</w:t>
      </w:r>
      <w:r w:rsidR="00DF7B20" w:rsidRPr="00CE1E6F">
        <w:rPr>
          <w:rFonts w:ascii="Century Schoolbook" w:eastAsia="Times New Roman" w:hAnsi="Century Schoolbook" w:cs="Times New Roman"/>
          <w:bCs/>
          <w:i/>
          <w:color w:val="000000" w:themeColor="text1"/>
          <w:sz w:val="21"/>
          <w:szCs w:val="21"/>
        </w:rPr>
        <w:t xml:space="preserve"> </w:t>
      </w:r>
      <w:r w:rsidRPr="00CE1E6F">
        <w:rPr>
          <w:rFonts w:ascii="Century Schoolbook" w:eastAsia="Times New Roman" w:hAnsi="Century Schoolbook" w:cs="Times New Roman"/>
          <w:bCs/>
          <w:i/>
          <w:color w:val="000000" w:themeColor="text1"/>
          <w:sz w:val="21"/>
          <w:szCs w:val="21"/>
        </w:rPr>
        <w:t>undertakes affirmative action strategies in its recruitment and employment efforts to assure that persons with disabilities have full opportunities for employment in all positions.</w:t>
      </w:r>
    </w:p>
    <w:p w14:paraId="337037F0" w14:textId="77777777" w:rsidR="009004AA" w:rsidRPr="00CE1E6F" w:rsidRDefault="009004AA" w:rsidP="002F57D6">
      <w:pPr>
        <w:spacing w:after="0" w:line="264" w:lineRule="auto"/>
        <w:rPr>
          <w:rFonts w:ascii="Century Schoolbook" w:eastAsia="Times New Roman" w:hAnsi="Century Schoolbook" w:cs="Times New Roman"/>
          <w:i/>
          <w:color w:val="000000" w:themeColor="text1"/>
          <w:sz w:val="21"/>
          <w:szCs w:val="21"/>
        </w:rPr>
      </w:pPr>
    </w:p>
    <w:p w14:paraId="731EBBEA" w14:textId="77777777" w:rsidR="009004AA" w:rsidRPr="00CE1E6F" w:rsidRDefault="009004AA" w:rsidP="002F57D6">
      <w:pPr>
        <w:spacing w:after="0" w:line="264" w:lineRule="auto"/>
        <w:rPr>
          <w:rFonts w:ascii="Century Schoolbook" w:eastAsia="Times New Roman" w:hAnsi="Century Schoolbook" w:cs="Times New Roman"/>
          <w:bCs/>
          <w:i/>
          <w:color w:val="000000" w:themeColor="text1"/>
          <w:sz w:val="21"/>
          <w:szCs w:val="21"/>
        </w:rPr>
      </w:pPr>
      <w:r w:rsidRPr="00CE1E6F">
        <w:rPr>
          <w:rFonts w:ascii="Century Schoolbook" w:eastAsia="Times New Roman" w:hAnsi="Century Schoolbook" w:cs="Times New Roman"/>
          <w:bCs/>
          <w:i/>
          <w:color w:val="000000" w:themeColor="text1"/>
          <w:sz w:val="21"/>
          <w:szCs w:val="21"/>
        </w:rPr>
        <w:t>We encourage applicants with disabilities who may need accommodations in the application process to contact</w:t>
      </w:r>
      <w:r w:rsidR="00DF7B20" w:rsidRPr="00CE1E6F">
        <w:rPr>
          <w:rFonts w:ascii="Century Schoolbook" w:eastAsia="Times New Roman" w:hAnsi="Century Schoolbook" w:cs="Times New Roman"/>
          <w:bCs/>
          <w:i/>
          <w:color w:val="000000" w:themeColor="text1"/>
          <w:sz w:val="21"/>
          <w:szCs w:val="21"/>
        </w:rPr>
        <w:t xml:space="preserve"> us </w:t>
      </w:r>
      <w:r w:rsidR="000272DC" w:rsidRPr="00CE1E6F">
        <w:rPr>
          <w:rFonts w:ascii="Century Schoolbook" w:eastAsia="Times New Roman" w:hAnsi="Century Schoolbook" w:cs="Times New Roman"/>
          <w:bCs/>
          <w:i/>
          <w:color w:val="000000" w:themeColor="text1"/>
          <w:sz w:val="21"/>
          <w:szCs w:val="21"/>
        </w:rPr>
        <w:t>jobs@acluarkansas.org</w:t>
      </w:r>
    </w:p>
    <w:p w14:paraId="7D1BF604" w14:textId="77777777" w:rsidR="009004AA" w:rsidRPr="00CE1E6F" w:rsidRDefault="009004AA" w:rsidP="002F57D6">
      <w:pPr>
        <w:spacing w:after="0" w:line="264" w:lineRule="auto"/>
        <w:rPr>
          <w:rFonts w:ascii="Century Schoolbook" w:eastAsia="Times New Roman" w:hAnsi="Century Schoolbook" w:cs="Times New Roman"/>
          <w:i/>
          <w:color w:val="000000" w:themeColor="text1"/>
          <w:sz w:val="21"/>
          <w:szCs w:val="21"/>
        </w:rPr>
      </w:pPr>
    </w:p>
    <w:p w14:paraId="34B9FAF4" w14:textId="77777777" w:rsidR="009004AA" w:rsidRPr="00CE1E6F" w:rsidRDefault="009004AA" w:rsidP="002F57D6">
      <w:pPr>
        <w:spacing w:after="0" w:line="264" w:lineRule="auto"/>
        <w:rPr>
          <w:rFonts w:ascii="Century Schoolbook" w:eastAsia="Times New Roman" w:hAnsi="Century Schoolbook" w:cs="Times New Roman"/>
          <w:i/>
          <w:color w:val="000000" w:themeColor="text1"/>
          <w:sz w:val="21"/>
          <w:szCs w:val="21"/>
        </w:rPr>
      </w:pPr>
      <w:r w:rsidRPr="00CE1E6F">
        <w:rPr>
          <w:rFonts w:ascii="Century Schoolbook" w:eastAsia="Times New Roman" w:hAnsi="Century Schoolbook" w:cs="Times New Roman"/>
          <w:i/>
          <w:color w:val="000000" w:themeColor="text1"/>
          <w:sz w:val="21"/>
          <w:szCs w:val="21"/>
        </w:rPr>
        <w:t xml:space="preserve">The ACLU </w:t>
      </w:r>
      <w:r w:rsidR="00DF7B20" w:rsidRPr="00CE1E6F">
        <w:rPr>
          <w:rFonts w:ascii="Century Schoolbook" w:eastAsia="Times New Roman" w:hAnsi="Century Schoolbook" w:cs="Times New Roman"/>
          <w:i/>
          <w:color w:val="000000" w:themeColor="text1"/>
          <w:sz w:val="21"/>
          <w:szCs w:val="21"/>
        </w:rPr>
        <w:t xml:space="preserve">of </w:t>
      </w:r>
      <w:r w:rsidR="000272DC" w:rsidRPr="00CE1E6F">
        <w:rPr>
          <w:rFonts w:ascii="Century Schoolbook" w:eastAsia="Times New Roman" w:hAnsi="Century Schoolbook" w:cs="Times New Roman"/>
          <w:i/>
          <w:color w:val="000000" w:themeColor="text1"/>
          <w:sz w:val="21"/>
          <w:szCs w:val="21"/>
        </w:rPr>
        <w:t>Arkansas</w:t>
      </w:r>
      <w:r w:rsidR="00DF7B20" w:rsidRPr="00CE1E6F">
        <w:rPr>
          <w:rFonts w:ascii="Century Schoolbook" w:eastAsia="Times New Roman" w:hAnsi="Century Schoolbook" w:cs="Times New Roman"/>
          <w:i/>
          <w:color w:val="000000" w:themeColor="text1"/>
          <w:sz w:val="21"/>
          <w:szCs w:val="21"/>
        </w:rPr>
        <w:t xml:space="preserve"> is comprised of </w:t>
      </w:r>
      <w:r w:rsidRPr="00CE1E6F">
        <w:rPr>
          <w:rFonts w:ascii="Century Schoolbook" w:eastAsia="Times New Roman" w:hAnsi="Century Schoolbook" w:cs="Times New Roman"/>
          <w:i/>
          <w:color w:val="000000" w:themeColor="text1"/>
          <w:sz w:val="21"/>
          <w:szCs w:val="21"/>
        </w:rPr>
        <w:t xml:space="preserve">two separate corporate entities, the American Civil Liberties Union </w:t>
      </w:r>
      <w:r w:rsidR="00326693" w:rsidRPr="00CE1E6F">
        <w:rPr>
          <w:rFonts w:ascii="Century Schoolbook" w:eastAsia="Times New Roman" w:hAnsi="Century Schoolbook" w:cs="Times New Roman"/>
          <w:i/>
          <w:color w:val="000000" w:themeColor="text1"/>
          <w:sz w:val="21"/>
          <w:szCs w:val="21"/>
        </w:rPr>
        <w:t xml:space="preserve">of </w:t>
      </w:r>
      <w:r w:rsidR="000272DC" w:rsidRPr="00CE1E6F">
        <w:rPr>
          <w:rFonts w:ascii="Century Schoolbook" w:eastAsia="Times New Roman" w:hAnsi="Century Schoolbook" w:cs="Times New Roman"/>
          <w:i/>
          <w:color w:val="000000" w:themeColor="text1"/>
          <w:sz w:val="21"/>
          <w:szCs w:val="21"/>
        </w:rPr>
        <w:t>Arkansas</w:t>
      </w:r>
      <w:r w:rsidR="00326693" w:rsidRPr="00CE1E6F">
        <w:rPr>
          <w:rFonts w:ascii="Century Schoolbook" w:eastAsia="Times New Roman" w:hAnsi="Century Schoolbook" w:cs="Times New Roman"/>
          <w:i/>
          <w:color w:val="000000" w:themeColor="text1"/>
          <w:sz w:val="21"/>
          <w:szCs w:val="21"/>
        </w:rPr>
        <w:t xml:space="preserve"> </w:t>
      </w:r>
      <w:r w:rsidRPr="00CE1E6F">
        <w:rPr>
          <w:rFonts w:ascii="Century Schoolbook" w:eastAsia="Times New Roman" w:hAnsi="Century Schoolbook" w:cs="Times New Roman"/>
          <w:i/>
          <w:color w:val="000000" w:themeColor="text1"/>
          <w:sz w:val="21"/>
          <w:szCs w:val="21"/>
        </w:rPr>
        <w:t>and the A</w:t>
      </w:r>
      <w:r w:rsidR="00326693" w:rsidRPr="00CE1E6F">
        <w:rPr>
          <w:rFonts w:ascii="Century Schoolbook" w:eastAsia="Times New Roman" w:hAnsi="Century Schoolbook" w:cs="Times New Roman"/>
          <w:i/>
          <w:color w:val="000000" w:themeColor="text1"/>
          <w:sz w:val="21"/>
          <w:szCs w:val="21"/>
        </w:rPr>
        <w:t xml:space="preserve">merican Civil Liberties Union of </w:t>
      </w:r>
      <w:r w:rsidR="000272DC" w:rsidRPr="00CE1E6F">
        <w:rPr>
          <w:rFonts w:ascii="Century Schoolbook" w:eastAsia="Times New Roman" w:hAnsi="Century Schoolbook" w:cs="Times New Roman"/>
          <w:i/>
          <w:color w:val="000000" w:themeColor="text1"/>
          <w:sz w:val="21"/>
          <w:szCs w:val="21"/>
        </w:rPr>
        <w:t xml:space="preserve">Arkansas </w:t>
      </w:r>
      <w:r w:rsidR="00326693" w:rsidRPr="00CE1E6F">
        <w:rPr>
          <w:rFonts w:ascii="Century Schoolbook" w:eastAsia="Times New Roman" w:hAnsi="Century Schoolbook" w:cs="Times New Roman"/>
          <w:i/>
          <w:color w:val="000000" w:themeColor="text1"/>
          <w:sz w:val="21"/>
          <w:szCs w:val="21"/>
        </w:rPr>
        <w:t>Foundation</w:t>
      </w:r>
      <w:r w:rsidRPr="00CE1E6F">
        <w:rPr>
          <w:rFonts w:ascii="Century Schoolbook" w:eastAsia="Times New Roman" w:hAnsi="Century Schoolbook" w:cs="Times New Roman"/>
          <w:i/>
          <w:color w:val="000000" w:themeColor="text1"/>
          <w:sz w:val="21"/>
          <w:szCs w:val="21"/>
        </w:rPr>
        <w:t xml:space="preserve">. Both </w:t>
      </w:r>
      <w:r w:rsidR="00326693" w:rsidRPr="00CE1E6F">
        <w:rPr>
          <w:rFonts w:ascii="Century Schoolbook" w:eastAsia="Times New Roman" w:hAnsi="Century Schoolbook" w:cs="Times New Roman"/>
          <w:i/>
          <w:color w:val="000000" w:themeColor="text1"/>
          <w:sz w:val="21"/>
          <w:szCs w:val="21"/>
        </w:rPr>
        <w:t xml:space="preserve">are </w:t>
      </w:r>
      <w:r w:rsidRPr="00CE1E6F">
        <w:rPr>
          <w:rFonts w:ascii="Century Schoolbook" w:eastAsia="Times New Roman" w:hAnsi="Century Schoolbook" w:cs="Times New Roman"/>
          <w:i/>
          <w:color w:val="000000" w:themeColor="text1"/>
          <w:sz w:val="21"/>
          <w:szCs w:val="21"/>
        </w:rPr>
        <w:t>organizations with the same overall mission; they share office space and employees. The A</w:t>
      </w:r>
      <w:r w:rsidR="00326693" w:rsidRPr="00CE1E6F">
        <w:rPr>
          <w:rFonts w:ascii="Century Schoolbook" w:eastAsia="Times New Roman" w:hAnsi="Century Schoolbook" w:cs="Times New Roman"/>
          <w:i/>
          <w:color w:val="000000" w:themeColor="text1"/>
          <w:sz w:val="21"/>
          <w:szCs w:val="21"/>
        </w:rPr>
        <w:t xml:space="preserve">merican Civil Liberties Union of </w:t>
      </w:r>
      <w:r w:rsidR="000272DC" w:rsidRPr="00CE1E6F">
        <w:rPr>
          <w:rFonts w:ascii="Century Schoolbook" w:eastAsia="Times New Roman" w:hAnsi="Century Schoolbook" w:cs="Times New Roman"/>
          <w:i/>
          <w:color w:val="000000" w:themeColor="text1"/>
          <w:sz w:val="21"/>
          <w:szCs w:val="21"/>
        </w:rPr>
        <w:t xml:space="preserve">Arkansas </w:t>
      </w:r>
      <w:r w:rsidR="00326693" w:rsidRPr="00CE1E6F">
        <w:rPr>
          <w:rFonts w:ascii="Century Schoolbook" w:eastAsia="Times New Roman" w:hAnsi="Century Schoolbook" w:cs="Times New Roman"/>
          <w:i/>
          <w:color w:val="000000" w:themeColor="text1"/>
          <w:sz w:val="21"/>
          <w:szCs w:val="21"/>
        </w:rPr>
        <w:t xml:space="preserve">has </w:t>
      </w:r>
      <w:r w:rsidR="00452E04" w:rsidRPr="00CE1E6F">
        <w:rPr>
          <w:rFonts w:ascii="Century Schoolbook" w:eastAsia="Times New Roman" w:hAnsi="Century Schoolbook" w:cs="Times New Roman"/>
          <w:i/>
          <w:color w:val="000000" w:themeColor="text1"/>
          <w:sz w:val="21"/>
          <w:szCs w:val="21"/>
        </w:rPr>
        <w:t>t</w:t>
      </w:r>
      <w:r w:rsidRPr="00CE1E6F">
        <w:rPr>
          <w:rFonts w:ascii="Century Schoolbook" w:eastAsia="Times New Roman" w:hAnsi="Century Schoolbook" w:cs="Times New Roman"/>
          <w:i/>
          <w:color w:val="000000" w:themeColor="text1"/>
          <w:sz w:val="21"/>
          <w:szCs w:val="21"/>
        </w:rPr>
        <w:t xml:space="preserve">wo separate corporate entities in order to do a broad range of work to protect civil liberties. This job </w:t>
      </w:r>
      <w:r w:rsidR="00452E04" w:rsidRPr="00CE1E6F">
        <w:rPr>
          <w:rFonts w:ascii="Century Schoolbook" w:eastAsia="Times New Roman" w:hAnsi="Century Schoolbook" w:cs="Times New Roman"/>
          <w:i/>
          <w:color w:val="000000" w:themeColor="text1"/>
          <w:sz w:val="21"/>
          <w:szCs w:val="21"/>
        </w:rPr>
        <w:t>announcement</w:t>
      </w:r>
      <w:r w:rsidRPr="00CE1E6F">
        <w:rPr>
          <w:rFonts w:ascii="Century Schoolbook" w:eastAsia="Times New Roman" w:hAnsi="Century Schoolbook" w:cs="Times New Roman"/>
          <w:i/>
          <w:color w:val="000000" w:themeColor="text1"/>
          <w:sz w:val="21"/>
          <w:szCs w:val="21"/>
        </w:rPr>
        <w:t xml:space="preserve"> refers collectively to the two organizations under the name “ACLU.” </w:t>
      </w:r>
    </w:p>
    <w:sectPr w:rsidR="009004AA" w:rsidRPr="00CE1E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ita Sklar" w:date="2018-07-02T11:35:00Z" w:initials="RS">
    <w:p w14:paraId="6574015A" w14:textId="77777777" w:rsidR="00193C1B" w:rsidRDefault="00193C1B">
      <w:pPr>
        <w:pStyle w:val="CommentText"/>
      </w:pPr>
      <w:r>
        <w:rPr>
          <w:rStyle w:val="CommentReference"/>
        </w:rPr>
        <w:annotationRef/>
      </w:r>
      <w:r>
        <w:t xml:space="preserve">In the South, “heritage” has negative [read plantations] </w:t>
      </w:r>
      <w:proofErr w:type="spellStart"/>
      <w:r>
        <w:t>connotationsyou</w:t>
      </w:r>
      <w:proofErr w:type="spellEnd"/>
      <w:r>
        <w:t xml:space="preserve"> could say, “layers of the history of this river city mixed with…” or something like that.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74015A"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E2F"/>
    <w:multiLevelType w:val="hybridMultilevel"/>
    <w:tmpl w:val="812A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7033A"/>
    <w:multiLevelType w:val="hybridMultilevel"/>
    <w:tmpl w:val="E604A30E"/>
    <w:lvl w:ilvl="0" w:tplc="E3E457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B079C"/>
    <w:multiLevelType w:val="hybridMultilevel"/>
    <w:tmpl w:val="1236F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E0A23"/>
    <w:multiLevelType w:val="hybridMultilevel"/>
    <w:tmpl w:val="474C8510"/>
    <w:lvl w:ilvl="0" w:tplc="E3E457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A2F71"/>
    <w:multiLevelType w:val="hybridMultilevel"/>
    <w:tmpl w:val="89B2E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4A1FA4"/>
    <w:multiLevelType w:val="hybridMultilevel"/>
    <w:tmpl w:val="2602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ta Sklar">
    <w15:presenceInfo w15:providerId="AD" w15:userId="S-1-5-21-3849706151-418400318-2569507451-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AA"/>
    <w:rsid w:val="00016328"/>
    <w:rsid w:val="000272DC"/>
    <w:rsid w:val="000A0A08"/>
    <w:rsid w:val="000B0D55"/>
    <w:rsid w:val="00193C1B"/>
    <w:rsid w:val="002F57D6"/>
    <w:rsid w:val="00326693"/>
    <w:rsid w:val="00336A32"/>
    <w:rsid w:val="00452E04"/>
    <w:rsid w:val="00475D51"/>
    <w:rsid w:val="0049790F"/>
    <w:rsid w:val="00526A0B"/>
    <w:rsid w:val="00543A80"/>
    <w:rsid w:val="005E1E43"/>
    <w:rsid w:val="005F3772"/>
    <w:rsid w:val="00603DAF"/>
    <w:rsid w:val="00721D4D"/>
    <w:rsid w:val="007906B9"/>
    <w:rsid w:val="007E161E"/>
    <w:rsid w:val="007F0DA2"/>
    <w:rsid w:val="008344ED"/>
    <w:rsid w:val="00865248"/>
    <w:rsid w:val="00893845"/>
    <w:rsid w:val="008D640A"/>
    <w:rsid w:val="009004AA"/>
    <w:rsid w:val="00920A74"/>
    <w:rsid w:val="009C32A1"/>
    <w:rsid w:val="00A04DA7"/>
    <w:rsid w:val="00A77789"/>
    <w:rsid w:val="00B135E8"/>
    <w:rsid w:val="00C229E9"/>
    <w:rsid w:val="00CA0921"/>
    <w:rsid w:val="00CC3B25"/>
    <w:rsid w:val="00CE1E6F"/>
    <w:rsid w:val="00D31A18"/>
    <w:rsid w:val="00DC1C92"/>
    <w:rsid w:val="00DD04F6"/>
    <w:rsid w:val="00DF1F36"/>
    <w:rsid w:val="00DF7B20"/>
    <w:rsid w:val="00E914F3"/>
    <w:rsid w:val="00EF4C21"/>
    <w:rsid w:val="00F34A0B"/>
    <w:rsid w:val="00F35CC9"/>
    <w:rsid w:val="00F372C4"/>
    <w:rsid w:val="00FB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1293"/>
  <w15:docId w15:val="{05A51ECC-0421-4FB4-8E37-BE627ACD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4AA"/>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4AA"/>
    <w:rPr>
      <w:color w:val="0000FF" w:themeColor="hyperlink"/>
      <w:u w:val="single"/>
    </w:rPr>
  </w:style>
  <w:style w:type="paragraph" w:styleId="ListParagraph">
    <w:name w:val="List Paragraph"/>
    <w:basedOn w:val="Normal"/>
    <w:uiPriority w:val="34"/>
    <w:qFormat/>
    <w:rsid w:val="009004AA"/>
    <w:pPr>
      <w:ind w:left="720"/>
      <w:contextualSpacing/>
    </w:pPr>
  </w:style>
  <w:style w:type="paragraph" w:customStyle="1" w:styleId="Default">
    <w:name w:val="Default"/>
    <w:rsid w:val="00B135E8"/>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93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45"/>
    <w:rPr>
      <w:rFonts w:ascii="Tahoma" w:hAnsi="Tahoma" w:cs="Tahoma"/>
      <w:sz w:val="16"/>
      <w:szCs w:val="16"/>
    </w:rPr>
  </w:style>
  <w:style w:type="character" w:styleId="CommentReference">
    <w:name w:val="annotation reference"/>
    <w:basedOn w:val="DefaultParagraphFont"/>
    <w:uiPriority w:val="99"/>
    <w:semiHidden/>
    <w:unhideWhenUsed/>
    <w:rsid w:val="00193C1B"/>
    <w:rPr>
      <w:sz w:val="16"/>
      <w:szCs w:val="16"/>
    </w:rPr>
  </w:style>
  <w:style w:type="paragraph" w:styleId="CommentText">
    <w:name w:val="annotation text"/>
    <w:basedOn w:val="Normal"/>
    <w:link w:val="CommentTextChar"/>
    <w:uiPriority w:val="99"/>
    <w:semiHidden/>
    <w:unhideWhenUsed/>
    <w:rsid w:val="00193C1B"/>
    <w:pPr>
      <w:spacing w:line="240" w:lineRule="auto"/>
    </w:pPr>
    <w:rPr>
      <w:sz w:val="20"/>
      <w:szCs w:val="20"/>
    </w:rPr>
  </w:style>
  <w:style w:type="character" w:customStyle="1" w:styleId="CommentTextChar">
    <w:name w:val="Comment Text Char"/>
    <w:basedOn w:val="DefaultParagraphFont"/>
    <w:link w:val="CommentText"/>
    <w:uiPriority w:val="99"/>
    <w:semiHidden/>
    <w:rsid w:val="00193C1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93C1B"/>
    <w:rPr>
      <w:b/>
      <w:bCs/>
    </w:rPr>
  </w:style>
  <w:style w:type="character" w:customStyle="1" w:styleId="CommentSubjectChar">
    <w:name w:val="Comment Subject Char"/>
    <w:basedOn w:val="CommentTextChar"/>
    <w:link w:val="CommentSubject"/>
    <w:uiPriority w:val="99"/>
    <w:semiHidden/>
    <w:rsid w:val="00193C1B"/>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acluarkansas.org"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ACLU</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Tobin</dc:creator>
  <cp:lastModifiedBy>AFP Arkansas</cp:lastModifiedBy>
  <cp:revision>2</cp:revision>
  <cp:lastPrinted>2018-06-27T19:54:00Z</cp:lastPrinted>
  <dcterms:created xsi:type="dcterms:W3CDTF">2018-08-07T16:32:00Z</dcterms:created>
  <dcterms:modified xsi:type="dcterms:W3CDTF">2018-08-07T16:32:00Z</dcterms:modified>
</cp:coreProperties>
</file>