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9B7C" w14:textId="76BD63CD" w:rsidR="00077454" w:rsidRPr="005B4873" w:rsidRDefault="00077454" w:rsidP="001857F9">
      <w:pPr>
        <w:rPr>
          <w:rFonts w:ascii="Calibri" w:hAnsi="Calibri" w:cs="Calibri"/>
          <w:b/>
          <w:bCs/>
          <w:sz w:val="36"/>
          <w:szCs w:val="36"/>
        </w:rPr>
      </w:pPr>
      <w:r w:rsidRPr="005B4873">
        <w:rPr>
          <w:rFonts w:ascii="Calibri" w:hAnsi="Calibri" w:cs="Calibri"/>
          <w:b/>
          <w:bCs/>
          <w:noProof/>
          <w:sz w:val="36"/>
          <w:szCs w:val="36"/>
        </w:rPr>
        <w:drawing>
          <wp:anchor distT="0" distB="0" distL="114300" distR="114300" simplePos="0" relativeHeight="251658240" behindDoc="0" locked="0" layoutInCell="1" allowOverlap="1" wp14:anchorId="4C091E09" wp14:editId="35447AFD">
            <wp:simplePos x="0" y="0"/>
            <wp:positionH relativeFrom="column">
              <wp:posOffset>2362200</wp:posOffset>
            </wp:positionH>
            <wp:positionV relativeFrom="paragraph">
              <wp:posOffset>0</wp:posOffset>
            </wp:positionV>
            <wp:extent cx="677912" cy="661670"/>
            <wp:effectExtent l="0" t="0" r="8255" b="5080"/>
            <wp:wrapSquare wrapText="bothSides"/>
            <wp:docPr id="13592424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912" cy="661670"/>
                    </a:xfrm>
                    <a:prstGeom prst="rect">
                      <a:avLst/>
                    </a:prstGeom>
                    <a:noFill/>
                  </pic:spPr>
                </pic:pic>
              </a:graphicData>
            </a:graphic>
          </wp:anchor>
        </w:drawing>
      </w:r>
      <w:r w:rsidR="001857F9" w:rsidRPr="005B4873">
        <w:rPr>
          <w:rFonts w:ascii="Calibri" w:hAnsi="Calibri" w:cs="Calibri"/>
          <w:b/>
          <w:bCs/>
          <w:sz w:val="36"/>
          <w:szCs w:val="36"/>
        </w:rPr>
        <w:br w:type="textWrapping" w:clear="all"/>
      </w:r>
    </w:p>
    <w:p w14:paraId="4AE53076" w14:textId="4FC62A80" w:rsidR="00041E28" w:rsidRPr="005B4873" w:rsidRDefault="0016732E" w:rsidP="0016732E">
      <w:pPr>
        <w:jc w:val="center"/>
        <w:rPr>
          <w:rFonts w:ascii="Calibri" w:hAnsi="Calibri" w:cs="Calibri"/>
          <w:b/>
          <w:bCs/>
          <w:sz w:val="36"/>
          <w:szCs w:val="36"/>
        </w:rPr>
      </w:pPr>
      <w:r w:rsidRPr="005B4873">
        <w:rPr>
          <w:rFonts w:ascii="Calibri" w:hAnsi="Calibri" w:cs="Calibri"/>
          <w:b/>
          <w:bCs/>
          <w:sz w:val="36"/>
          <w:szCs w:val="36"/>
        </w:rPr>
        <w:t xml:space="preserve">Job Description for </w:t>
      </w:r>
      <w:r w:rsidR="00C939D6">
        <w:rPr>
          <w:rFonts w:ascii="Calibri" w:hAnsi="Calibri" w:cs="Calibri"/>
          <w:b/>
          <w:bCs/>
          <w:sz w:val="36"/>
          <w:szCs w:val="36"/>
        </w:rPr>
        <w:t>Receptionist</w:t>
      </w:r>
    </w:p>
    <w:p w14:paraId="51E5D180" w14:textId="77777777" w:rsidR="00041E28" w:rsidRPr="005B4873" w:rsidRDefault="00041E28" w:rsidP="00041E28">
      <w:pPr>
        <w:rPr>
          <w:rFonts w:ascii="Calibri" w:hAnsi="Calibri" w:cs="Calibri"/>
          <w:b/>
          <w:bCs/>
        </w:rPr>
      </w:pPr>
    </w:p>
    <w:p w14:paraId="110AF515" w14:textId="576F4898" w:rsidR="00041E28" w:rsidRPr="005B4873" w:rsidRDefault="00041E28" w:rsidP="00041E28">
      <w:pPr>
        <w:rPr>
          <w:rFonts w:ascii="Calibri" w:hAnsi="Calibri" w:cs="Calibri"/>
        </w:rPr>
      </w:pPr>
      <w:r w:rsidRPr="005B4873">
        <w:rPr>
          <w:rFonts w:ascii="Calibri" w:hAnsi="Calibri" w:cs="Calibri"/>
          <w:b/>
          <w:bCs/>
        </w:rPr>
        <w:t>Job Title:</w:t>
      </w:r>
      <w:r w:rsidRPr="005B4873">
        <w:rPr>
          <w:rFonts w:ascii="Calibri" w:hAnsi="Calibri" w:cs="Calibri"/>
        </w:rPr>
        <w:t xml:space="preserve"> </w:t>
      </w:r>
      <w:r w:rsidR="00C939D6">
        <w:rPr>
          <w:rFonts w:ascii="Calibri" w:hAnsi="Calibri" w:cs="Calibri"/>
        </w:rPr>
        <w:t>Receptionist</w:t>
      </w:r>
    </w:p>
    <w:p w14:paraId="0DE8AAF5" w14:textId="5D607FA1" w:rsidR="00041E28" w:rsidRPr="005B4873" w:rsidRDefault="00041E28" w:rsidP="00041E28">
      <w:pPr>
        <w:rPr>
          <w:rFonts w:ascii="Calibri" w:hAnsi="Calibri" w:cs="Calibri"/>
        </w:rPr>
      </w:pPr>
      <w:r w:rsidRPr="005B4873">
        <w:rPr>
          <w:rFonts w:ascii="Calibri" w:hAnsi="Calibri" w:cs="Calibri"/>
          <w:b/>
          <w:bCs/>
        </w:rPr>
        <w:t>Department:</w:t>
      </w:r>
      <w:r w:rsidRPr="005B4873">
        <w:rPr>
          <w:rFonts w:ascii="Calibri" w:hAnsi="Calibri" w:cs="Calibri"/>
        </w:rPr>
        <w:t xml:space="preserve"> </w:t>
      </w:r>
      <w:r w:rsidR="00C939D6">
        <w:rPr>
          <w:rFonts w:ascii="Calibri" w:hAnsi="Calibri" w:cs="Calibri"/>
        </w:rPr>
        <w:t>Administration</w:t>
      </w:r>
    </w:p>
    <w:p w14:paraId="31F33553" w14:textId="481423B2" w:rsidR="00041E28" w:rsidRPr="005B4873" w:rsidRDefault="00041E28" w:rsidP="00041E28">
      <w:pPr>
        <w:rPr>
          <w:rFonts w:ascii="Calibri" w:hAnsi="Calibri" w:cs="Calibri"/>
        </w:rPr>
      </w:pPr>
      <w:r w:rsidRPr="005B4873">
        <w:rPr>
          <w:rFonts w:ascii="Calibri" w:hAnsi="Calibri" w:cs="Calibri"/>
          <w:b/>
          <w:bCs/>
        </w:rPr>
        <w:t>Reports To:</w:t>
      </w:r>
      <w:r w:rsidRPr="005B4873">
        <w:rPr>
          <w:rFonts w:ascii="Calibri" w:hAnsi="Calibri" w:cs="Calibri"/>
        </w:rPr>
        <w:t xml:space="preserve"> </w:t>
      </w:r>
      <w:r w:rsidR="00C939D6">
        <w:rPr>
          <w:rFonts w:ascii="Calibri" w:hAnsi="Calibri" w:cs="Calibri"/>
        </w:rPr>
        <w:t>CFO</w:t>
      </w:r>
    </w:p>
    <w:p w14:paraId="166FA68E" w14:textId="0C6148A4" w:rsidR="00077454" w:rsidRPr="005B4873" w:rsidRDefault="00077454" w:rsidP="00041E28">
      <w:pPr>
        <w:rPr>
          <w:rFonts w:ascii="Calibri" w:hAnsi="Calibri" w:cs="Calibri"/>
          <w:b/>
          <w:bCs/>
        </w:rPr>
      </w:pPr>
      <w:r w:rsidRPr="005B4873">
        <w:rPr>
          <w:rFonts w:ascii="Calibri" w:hAnsi="Calibri" w:cs="Calibri"/>
          <w:b/>
          <w:bCs/>
        </w:rPr>
        <w:t xml:space="preserve">Supervises: </w:t>
      </w:r>
      <w:r w:rsidR="00C939D6">
        <w:rPr>
          <w:rFonts w:ascii="Calibri" w:hAnsi="Calibri" w:cs="Calibri"/>
        </w:rPr>
        <w:t>None</w:t>
      </w:r>
    </w:p>
    <w:p w14:paraId="5A516D18" w14:textId="0B2C67DD" w:rsidR="00041E28" w:rsidRPr="005B4873" w:rsidRDefault="00041E28" w:rsidP="00041E28">
      <w:pPr>
        <w:rPr>
          <w:rFonts w:ascii="Calibri" w:hAnsi="Calibri" w:cs="Calibri"/>
        </w:rPr>
      </w:pPr>
      <w:r w:rsidRPr="005B4873">
        <w:rPr>
          <w:rFonts w:ascii="Calibri" w:hAnsi="Calibri" w:cs="Calibri"/>
          <w:b/>
          <w:bCs/>
        </w:rPr>
        <w:t>Job Type:</w:t>
      </w:r>
      <w:r w:rsidRPr="005B4873">
        <w:rPr>
          <w:rFonts w:ascii="Calibri" w:hAnsi="Calibri" w:cs="Calibri"/>
        </w:rPr>
        <w:t xml:space="preserve"> Full-time</w:t>
      </w:r>
    </w:p>
    <w:p w14:paraId="130A6671" w14:textId="41994A2C" w:rsidR="004F5D8B" w:rsidRPr="005B4873" w:rsidRDefault="004F5D8B" w:rsidP="00041E28">
      <w:pPr>
        <w:rPr>
          <w:rFonts w:ascii="Calibri" w:hAnsi="Calibri" w:cs="Calibri"/>
          <w:b/>
          <w:bCs/>
        </w:rPr>
      </w:pPr>
      <w:r w:rsidRPr="005B4873">
        <w:rPr>
          <w:rFonts w:ascii="Calibri" w:hAnsi="Calibri" w:cs="Calibri"/>
          <w:b/>
          <w:bCs/>
        </w:rPr>
        <w:t xml:space="preserve">Employment Classification: </w:t>
      </w:r>
      <w:r w:rsidRPr="005B4873">
        <w:rPr>
          <w:rFonts w:ascii="Calibri" w:hAnsi="Calibri" w:cs="Calibri"/>
        </w:rPr>
        <w:t>Non-Exempt</w:t>
      </w:r>
    </w:p>
    <w:p w14:paraId="00D3178D" w14:textId="77777777" w:rsidR="00041E28" w:rsidRPr="005B4873" w:rsidRDefault="00C939D6" w:rsidP="00041E28">
      <w:pPr>
        <w:rPr>
          <w:rFonts w:ascii="Calibri" w:hAnsi="Calibri" w:cs="Calibri"/>
        </w:rPr>
      </w:pPr>
      <w:r>
        <w:rPr>
          <w:rFonts w:ascii="Calibri" w:hAnsi="Calibri" w:cs="Calibri"/>
        </w:rPr>
        <w:pict w14:anchorId="464F5805">
          <v:rect id="_x0000_i1025" style="width:0;height:0" o:hralign="center" o:hrstd="t" o:hrnoshade="t" o:hr="t" fillcolor="#0d0d0d" stroked="f"/>
        </w:pict>
      </w:r>
    </w:p>
    <w:p w14:paraId="3D3B29EE" w14:textId="77777777" w:rsidR="00041E28" w:rsidRPr="00C939D6" w:rsidRDefault="00041E28" w:rsidP="00041E28">
      <w:pPr>
        <w:rPr>
          <w:rFonts w:ascii="Calibri" w:hAnsi="Calibri" w:cs="Calibri"/>
        </w:rPr>
      </w:pPr>
      <w:r w:rsidRPr="00C939D6">
        <w:rPr>
          <w:rFonts w:ascii="Calibri" w:hAnsi="Calibri" w:cs="Calibri"/>
          <w:b/>
          <w:bCs/>
        </w:rPr>
        <w:t>Position Overview:</w:t>
      </w:r>
    </w:p>
    <w:p w14:paraId="79A3457C" w14:textId="5462C84C" w:rsidR="00C939D6" w:rsidRPr="00C939D6" w:rsidRDefault="00C939D6" w:rsidP="00C939D6">
      <w:pPr>
        <w:rPr>
          <w:rFonts w:ascii="Calibri" w:hAnsi="Calibri" w:cs="Calibri"/>
        </w:rPr>
      </w:pPr>
      <w:r w:rsidRPr="00C939D6">
        <w:rPr>
          <w:rFonts w:ascii="Calibri" w:hAnsi="Calibri" w:cs="Calibri"/>
        </w:rPr>
        <w:t xml:space="preserve">The receptionist serves as the first point of contact for </w:t>
      </w:r>
      <w:r>
        <w:rPr>
          <w:rFonts w:ascii="Calibri" w:hAnsi="Calibri" w:cs="Calibri"/>
        </w:rPr>
        <w:t>guests</w:t>
      </w:r>
      <w:r w:rsidRPr="00C939D6">
        <w:rPr>
          <w:rFonts w:ascii="Calibri" w:hAnsi="Calibri" w:cs="Calibri"/>
        </w:rPr>
        <w:t xml:space="preserve">, visitors, and volunteers to Second Harvest.  </w:t>
      </w:r>
    </w:p>
    <w:p w14:paraId="05E3594E" w14:textId="77777777" w:rsidR="00041E28" w:rsidRPr="00C939D6" w:rsidRDefault="00C939D6" w:rsidP="00041E28">
      <w:pPr>
        <w:rPr>
          <w:rFonts w:ascii="Calibri" w:hAnsi="Calibri" w:cs="Calibri"/>
        </w:rPr>
      </w:pPr>
      <w:r w:rsidRPr="00C939D6">
        <w:rPr>
          <w:rFonts w:ascii="Calibri" w:hAnsi="Calibri" w:cs="Calibri"/>
        </w:rPr>
        <w:pict w14:anchorId="6CF096E6">
          <v:rect id="_x0000_i1026" style="width:0;height:0" o:hralign="center" o:hrstd="t" o:hrnoshade="t" o:hr="t" fillcolor="#0d0d0d" stroked="f"/>
        </w:pict>
      </w:r>
    </w:p>
    <w:p w14:paraId="7DE5AEB1" w14:textId="573E060B" w:rsidR="00041E28" w:rsidRPr="00C939D6" w:rsidRDefault="00041E28" w:rsidP="00041E28">
      <w:pPr>
        <w:rPr>
          <w:rFonts w:ascii="Calibri" w:hAnsi="Calibri" w:cs="Calibri"/>
        </w:rPr>
      </w:pPr>
      <w:r w:rsidRPr="00C939D6">
        <w:rPr>
          <w:rFonts w:ascii="Calibri" w:hAnsi="Calibri" w:cs="Calibri"/>
          <w:b/>
          <w:bCs/>
        </w:rPr>
        <w:t>Duties and Responsibilities:</w:t>
      </w:r>
    </w:p>
    <w:p w14:paraId="3C32AB34" w14:textId="77777777" w:rsidR="00C939D6" w:rsidRPr="00C939D6" w:rsidRDefault="00C939D6" w:rsidP="00C939D6">
      <w:pPr>
        <w:pStyle w:val="ListParagraph"/>
        <w:numPr>
          <w:ilvl w:val="1"/>
          <w:numId w:val="5"/>
        </w:numPr>
        <w:spacing w:after="0" w:line="240" w:lineRule="auto"/>
        <w:ind w:left="720"/>
        <w:rPr>
          <w:rFonts w:ascii="Calibri" w:hAnsi="Calibri" w:cs="Calibri"/>
        </w:rPr>
      </w:pPr>
      <w:r w:rsidRPr="00C939D6">
        <w:rPr>
          <w:rFonts w:ascii="Calibri" w:hAnsi="Calibri" w:cs="Calibri"/>
        </w:rPr>
        <w:t>Answer and route all incoming calls</w:t>
      </w:r>
    </w:p>
    <w:p w14:paraId="7EDEB963" w14:textId="77777777" w:rsidR="00C939D6" w:rsidRPr="00C939D6" w:rsidRDefault="00C939D6" w:rsidP="00C939D6">
      <w:pPr>
        <w:pStyle w:val="ListParagraph"/>
        <w:numPr>
          <w:ilvl w:val="1"/>
          <w:numId w:val="5"/>
        </w:numPr>
        <w:spacing w:after="0" w:line="240" w:lineRule="auto"/>
        <w:ind w:left="720"/>
        <w:rPr>
          <w:rFonts w:ascii="Calibri" w:hAnsi="Calibri" w:cs="Calibri"/>
        </w:rPr>
      </w:pPr>
      <w:r w:rsidRPr="00C939D6">
        <w:rPr>
          <w:rFonts w:ascii="Calibri" w:hAnsi="Calibri" w:cs="Calibri"/>
        </w:rPr>
        <w:t>Greet visitors and screen for appropriate information</w:t>
      </w:r>
    </w:p>
    <w:p w14:paraId="417B0074" w14:textId="77777777" w:rsidR="00C939D6" w:rsidRPr="00C939D6" w:rsidRDefault="00C939D6" w:rsidP="00C939D6">
      <w:pPr>
        <w:pStyle w:val="ListParagraph"/>
        <w:numPr>
          <w:ilvl w:val="1"/>
          <w:numId w:val="5"/>
        </w:numPr>
        <w:spacing w:after="0" w:line="240" w:lineRule="auto"/>
        <w:ind w:left="720"/>
        <w:rPr>
          <w:rFonts w:ascii="Calibri" w:hAnsi="Calibri" w:cs="Calibri"/>
        </w:rPr>
      </w:pPr>
      <w:r w:rsidRPr="00C939D6">
        <w:rPr>
          <w:rFonts w:ascii="Calibri" w:hAnsi="Calibri" w:cs="Calibri"/>
        </w:rPr>
        <w:t>Direct all incoming visitors to their appropriate destinations</w:t>
      </w:r>
    </w:p>
    <w:p w14:paraId="26CD34CA" w14:textId="77777777" w:rsidR="00C939D6" w:rsidRPr="00C939D6" w:rsidRDefault="00C939D6" w:rsidP="00C939D6">
      <w:pPr>
        <w:pStyle w:val="ListParagraph"/>
        <w:numPr>
          <w:ilvl w:val="1"/>
          <w:numId w:val="5"/>
        </w:numPr>
        <w:spacing w:after="0" w:line="240" w:lineRule="auto"/>
        <w:ind w:left="720"/>
        <w:rPr>
          <w:rFonts w:ascii="Calibri" w:hAnsi="Calibri" w:cs="Calibri"/>
        </w:rPr>
      </w:pPr>
      <w:r w:rsidRPr="00C939D6">
        <w:rPr>
          <w:rFonts w:ascii="Calibri" w:hAnsi="Calibri" w:cs="Calibri"/>
        </w:rPr>
        <w:t>Maintain and record SHFB voicemail for holidays and events</w:t>
      </w:r>
    </w:p>
    <w:p w14:paraId="296EEA46" w14:textId="77777777" w:rsidR="00C939D6" w:rsidRPr="00C939D6" w:rsidRDefault="00C939D6" w:rsidP="00C939D6">
      <w:pPr>
        <w:pStyle w:val="ListParagraph"/>
        <w:numPr>
          <w:ilvl w:val="1"/>
          <w:numId w:val="5"/>
        </w:numPr>
        <w:spacing w:after="0" w:line="240" w:lineRule="auto"/>
        <w:ind w:left="720"/>
        <w:rPr>
          <w:rFonts w:ascii="Calibri" w:hAnsi="Calibri" w:cs="Calibri"/>
        </w:rPr>
      </w:pPr>
      <w:r w:rsidRPr="00C939D6">
        <w:rPr>
          <w:rFonts w:ascii="Calibri" w:hAnsi="Calibri" w:cs="Calibri"/>
        </w:rPr>
        <w:t>Open and sort mail</w:t>
      </w:r>
    </w:p>
    <w:p w14:paraId="1F1E3E72" w14:textId="16492C8B" w:rsidR="00C939D6" w:rsidRPr="00C939D6" w:rsidRDefault="00C939D6" w:rsidP="00C939D6">
      <w:pPr>
        <w:pStyle w:val="ListParagraph"/>
        <w:numPr>
          <w:ilvl w:val="1"/>
          <w:numId w:val="5"/>
        </w:numPr>
        <w:spacing w:after="0" w:line="240" w:lineRule="auto"/>
        <w:ind w:left="720"/>
        <w:rPr>
          <w:rFonts w:ascii="Calibri" w:hAnsi="Calibri" w:cs="Calibri"/>
        </w:rPr>
      </w:pPr>
      <w:r w:rsidRPr="00C939D6">
        <w:rPr>
          <w:rFonts w:ascii="Calibri" w:hAnsi="Calibri" w:cs="Calibri"/>
        </w:rPr>
        <w:t xml:space="preserve">Bring in </w:t>
      </w:r>
      <w:r>
        <w:rPr>
          <w:rFonts w:ascii="Calibri" w:hAnsi="Calibri" w:cs="Calibri"/>
        </w:rPr>
        <w:t xml:space="preserve">the </w:t>
      </w:r>
      <w:r w:rsidRPr="00C939D6">
        <w:rPr>
          <w:rFonts w:ascii="Calibri" w:hAnsi="Calibri" w:cs="Calibri"/>
        </w:rPr>
        <w:t>newspaper in the morning</w:t>
      </w:r>
    </w:p>
    <w:p w14:paraId="664E6C09" w14:textId="77777777"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Opening door and greet guests, visitors, and volunteers</w:t>
      </w:r>
    </w:p>
    <w:p w14:paraId="69938031" w14:textId="77777777"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Guide volunteers arriving for their shift to the volunteer lobby</w:t>
      </w:r>
    </w:p>
    <w:p w14:paraId="5AA9B95B" w14:textId="040A32BD"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 xml:space="preserve">Ensure guests sign the </w:t>
      </w:r>
      <w:r w:rsidRPr="00C939D6">
        <w:rPr>
          <w:rFonts w:ascii="Calibri" w:eastAsia="Times New Roman" w:hAnsi="Calibri" w:cs="Calibri"/>
        </w:rPr>
        <w:t>visitor’s</w:t>
      </w:r>
      <w:r w:rsidRPr="00C939D6">
        <w:rPr>
          <w:rFonts w:ascii="Calibri" w:eastAsia="Times New Roman" w:hAnsi="Calibri" w:cs="Calibri"/>
        </w:rPr>
        <w:t xml:space="preserve"> log </w:t>
      </w:r>
    </w:p>
    <w:p w14:paraId="3C38C4EE" w14:textId="77777777"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 xml:space="preserve">Answer and transfer phone calls </w:t>
      </w:r>
    </w:p>
    <w:p w14:paraId="68E7B560" w14:textId="77777777"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Assist visitors in locating staff for meetings or appointments</w:t>
      </w:r>
    </w:p>
    <w:p w14:paraId="1C2618B1" w14:textId="77777777"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Direct contractors or vendors to their appropriate party</w:t>
      </w:r>
    </w:p>
    <w:p w14:paraId="7C8DF897" w14:textId="77777777"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Direct FedEx, UPS, or Post Office drivers where to drop packages</w:t>
      </w:r>
    </w:p>
    <w:p w14:paraId="6D86C532" w14:textId="77777777"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 xml:space="preserve">Direct /Assist agency representatives who come in to pay their invoices </w:t>
      </w:r>
    </w:p>
    <w:p w14:paraId="6647F13E" w14:textId="39F83483"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 xml:space="preserve">Assist donors who wish to drop off cash or a check (either handling it at the desk or </w:t>
      </w:r>
      <w:r>
        <w:rPr>
          <w:rFonts w:ascii="Calibri" w:eastAsia="Times New Roman" w:hAnsi="Calibri" w:cs="Calibri"/>
        </w:rPr>
        <w:t>involve</w:t>
      </w:r>
      <w:r w:rsidRPr="00C939D6">
        <w:rPr>
          <w:rFonts w:ascii="Calibri" w:eastAsia="Times New Roman" w:hAnsi="Calibri" w:cs="Calibri"/>
        </w:rPr>
        <w:t xml:space="preserve"> an appropriate member of the Sales Team)</w:t>
      </w:r>
    </w:p>
    <w:p w14:paraId="70FECEE2" w14:textId="364EA4CD"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 xml:space="preserve">Assist volunteers or guests who wish to purchase </w:t>
      </w:r>
      <w:r w:rsidRPr="00C939D6">
        <w:rPr>
          <w:rFonts w:ascii="Calibri" w:eastAsia="Times New Roman" w:hAnsi="Calibri" w:cs="Calibri"/>
        </w:rPr>
        <w:t>a T</w:t>
      </w:r>
      <w:r w:rsidRPr="00C939D6">
        <w:rPr>
          <w:rFonts w:ascii="Calibri" w:eastAsia="Times New Roman" w:hAnsi="Calibri" w:cs="Calibri"/>
        </w:rPr>
        <w:t>-shirt or vanilla</w:t>
      </w:r>
    </w:p>
    <w:p w14:paraId="7A539B80" w14:textId="77777777"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Assist guests who come in to receive emergency food</w:t>
      </w:r>
    </w:p>
    <w:p w14:paraId="748170D0" w14:textId="77777777"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Help guests with mobility issues load emergency food boxes into their vehicles</w:t>
      </w:r>
    </w:p>
    <w:p w14:paraId="24D1CA62" w14:textId="77777777"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Track the distribution of emergency food boxes on the log</w:t>
      </w:r>
    </w:p>
    <w:p w14:paraId="1F4DDDF5" w14:textId="77777777" w:rsidR="00C939D6" w:rsidRPr="00C939D6" w:rsidRDefault="00C939D6" w:rsidP="00C939D6">
      <w:pPr>
        <w:numPr>
          <w:ilvl w:val="0"/>
          <w:numId w:val="6"/>
        </w:numPr>
        <w:spacing w:after="0" w:line="252" w:lineRule="auto"/>
        <w:contextualSpacing/>
        <w:rPr>
          <w:rFonts w:ascii="Calibri" w:eastAsia="Times New Roman" w:hAnsi="Calibri" w:cs="Calibri"/>
        </w:rPr>
      </w:pPr>
      <w:r w:rsidRPr="00C939D6">
        <w:rPr>
          <w:rFonts w:ascii="Calibri" w:eastAsia="Times New Roman" w:hAnsi="Calibri" w:cs="Calibri"/>
        </w:rPr>
        <w:t>Clerical Responsibilities: stuffing envelopes, using office equipment, printing labels, etc.</w:t>
      </w:r>
    </w:p>
    <w:p w14:paraId="4FC63F4A" w14:textId="77777777" w:rsidR="00041E28" w:rsidRPr="00C939D6" w:rsidRDefault="00C939D6" w:rsidP="00041E28">
      <w:pPr>
        <w:rPr>
          <w:rFonts w:ascii="Calibri" w:hAnsi="Calibri" w:cs="Calibri"/>
        </w:rPr>
      </w:pPr>
      <w:r w:rsidRPr="00C939D6">
        <w:rPr>
          <w:rFonts w:ascii="Calibri" w:hAnsi="Calibri" w:cs="Calibri"/>
        </w:rPr>
        <w:pict w14:anchorId="64D9E2A6">
          <v:rect id="_x0000_i1027" style="width:0;height:0" o:hralign="center" o:hrstd="t" o:hrnoshade="t" o:hr="t" fillcolor="#0d0d0d" stroked="f"/>
        </w:pict>
      </w:r>
    </w:p>
    <w:p w14:paraId="0376E748" w14:textId="26D4E914" w:rsidR="00041E28" w:rsidRPr="00C939D6" w:rsidRDefault="00041E28" w:rsidP="00041E28">
      <w:pPr>
        <w:rPr>
          <w:rFonts w:ascii="Calibri" w:hAnsi="Calibri" w:cs="Calibri"/>
        </w:rPr>
      </w:pPr>
      <w:r w:rsidRPr="00C939D6">
        <w:rPr>
          <w:rFonts w:ascii="Calibri" w:hAnsi="Calibri" w:cs="Calibri"/>
          <w:b/>
          <w:bCs/>
        </w:rPr>
        <w:t>Qualifications</w:t>
      </w:r>
      <w:r w:rsidR="00C939D6" w:rsidRPr="00C939D6">
        <w:rPr>
          <w:rFonts w:ascii="Calibri" w:hAnsi="Calibri" w:cs="Calibri"/>
          <w:b/>
          <w:bCs/>
        </w:rPr>
        <w:t xml:space="preserve"> and Requirements</w:t>
      </w:r>
      <w:r w:rsidRPr="00C939D6">
        <w:rPr>
          <w:rFonts w:ascii="Calibri" w:hAnsi="Calibri" w:cs="Calibri"/>
          <w:b/>
          <w:bCs/>
        </w:rPr>
        <w:t>:</w:t>
      </w:r>
    </w:p>
    <w:p w14:paraId="0F226B6C" w14:textId="77777777" w:rsidR="00C939D6" w:rsidRPr="00C939D6" w:rsidRDefault="00C939D6" w:rsidP="00C939D6">
      <w:pPr>
        <w:numPr>
          <w:ilvl w:val="0"/>
          <w:numId w:val="7"/>
        </w:numPr>
        <w:spacing w:after="0" w:line="252" w:lineRule="auto"/>
        <w:contextualSpacing/>
        <w:rPr>
          <w:rFonts w:ascii="Calibri" w:eastAsia="Times New Roman" w:hAnsi="Calibri" w:cs="Calibri"/>
        </w:rPr>
      </w:pPr>
      <w:r w:rsidRPr="00C939D6">
        <w:rPr>
          <w:rFonts w:ascii="Calibri" w:eastAsia="Times New Roman" w:hAnsi="Calibri" w:cs="Calibri"/>
        </w:rPr>
        <w:t>Desire to help those who come to the Food Bank for assistance</w:t>
      </w:r>
    </w:p>
    <w:p w14:paraId="367FC6BB" w14:textId="77777777" w:rsidR="00C939D6" w:rsidRPr="00C939D6" w:rsidRDefault="00C939D6" w:rsidP="00C939D6">
      <w:pPr>
        <w:numPr>
          <w:ilvl w:val="0"/>
          <w:numId w:val="7"/>
        </w:numPr>
        <w:spacing w:after="0" w:line="252" w:lineRule="auto"/>
        <w:contextualSpacing/>
        <w:rPr>
          <w:rFonts w:ascii="Calibri" w:eastAsia="Times New Roman" w:hAnsi="Calibri" w:cs="Calibri"/>
        </w:rPr>
      </w:pPr>
      <w:r w:rsidRPr="00C939D6">
        <w:rPr>
          <w:rFonts w:ascii="Calibri" w:eastAsia="Times New Roman" w:hAnsi="Calibri" w:cs="Calibri"/>
        </w:rPr>
        <w:t>General knowledge of Food Bank programs to know how to direct questions</w:t>
      </w:r>
    </w:p>
    <w:p w14:paraId="5EF7CC1F" w14:textId="77777777" w:rsidR="00C939D6" w:rsidRPr="00C939D6" w:rsidRDefault="00C939D6" w:rsidP="00C939D6">
      <w:pPr>
        <w:numPr>
          <w:ilvl w:val="0"/>
          <w:numId w:val="7"/>
        </w:numPr>
        <w:spacing w:after="0" w:line="252" w:lineRule="auto"/>
        <w:contextualSpacing/>
        <w:rPr>
          <w:rFonts w:ascii="Calibri" w:eastAsia="Times New Roman" w:hAnsi="Calibri" w:cs="Calibri"/>
        </w:rPr>
      </w:pPr>
      <w:r w:rsidRPr="00C939D6">
        <w:rPr>
          <w:rFonts w:ascii="Calibri" w:eastAsia="Times New Roman" w:hAnsi="Calibri" w:cs="Calibri"/>
        </w:rPr>
        <w:t>Willingness to engage with volunteers/guests</w:t>
      </w:r>
    </w:p>
    <w:p w14:paraId="635EB972" w14:textId="77777777" w:rsidR="00C939D6" w:rsidRPr="00C939D6" w:rsidRDefault="00C939D6" w:rsidP="00C939D6">
      <w:pPr>
        <w:numPr>
          <w:ilvl w:val="0"/>
          <w:numId w:val="7"/>
        </w:numPr>
        <w:spacing w:after="0" w:line="252" w:lineRule="auto"/>
        <w:contextualSpacing/>
        <w:rPr>
          <w:rFonts w:ascii="Calibri" w:eastAsia="Times New Roman" w:hAnsi="Calibri" w:cs="Calibri"/>
        </w:rPr>
      </w:pPr>
      <w:r w:rsidRPr="00C939D6">
        <w:rPr>
          <w:rFonts w:ascii="Calibri" w:eastAsia="Times New Roman" w:hAnsi="Calibri" w:cs="Calibri"/>
        </w:rPr>
        <w:t>Bilingual – preferably</w:t>
      </w:r>
    </w:p>
    <w:p w14:paraId="50648F25" w14:textId="02152006" w:rsidR="004F5D8B" w:rsidRPr="00C939D6" w:rsidRDefault="00C939D6" w:rsidP="00041E28">
      <w:pPr>
        <w:rPr>
          <w:rFonts w:ascii="Calibri" w:hAnsi="Calibri" w:cs="Calibri"/>
        </w:rPr>
      </w:pPr>
      <w:r>
        <w:rPr>
          <w:rFonts w:ascii="Calibri" w:hAnsi="Calibri" w:cs="Calibri"/>
        </w:rPr>
        <w:pict w14:anchorId="15D8E621">
          <v:rect id="_x0000_i1028" style="width:0;height:0" o:hralign="center" o:hrstd="t" o:hrnoshade="t" o:hr="t" fillcolor="#0d0d0d" stroked="f"/>
        </w:pict>
      </w:r>
    </w:p>
    <w:p w14:paraId="5280EF83" w14:textId="60AFB94C" w:rsidR="00041E28" w:rsidRPr="005B4873" w:rsidRDefault="00041E28" w:rsidP="00041E28">
      <w:pPr>
        <w:rPr>
          <w:rFonts w:ascii="Calibri" w:hAnsi="Calibri" w:cs="Calibri"/>
        </w:rPr>
      </w:pPr>
      <w:r w:rsidRPr="005B4873">
        <w:rPr>
          <w:rFonts w:ascii="Calibri" w:hAnsi="Calibri" w:cs="Calibri"/>
          <w:b/>
          <w:bCs/>
        </w:rPr>
        <w:t>Working Conditions:</w:t>
      </w:r>
    </w:p>
    <w:p w14:paraId="37714D15" w14:textId="7F7A2798" w:rsidR="00041E28" w:rsidRPr="005B4873" w:rsidRDefault="00041E28" w:rsidP="00041E28">
      <w:pPr>
        <w:numPr>
          <w:ilvl w:val="0"/>
          <w:numId w:val="3"/>
        </w:numPr>
        <w:rPr>
          <w:rFonts w:ascii="Calibri" w:hAnsi="Calibri" w:cs="Calibri"/>
        </w:rPr>
      </w:pPr>
      <w:r w:rsidRPr="005B4873">
        <w:rPr>
          <w:rFonts w:ascii="Calibri" w:hAnsi="Calibri" w:cs="Calibri"/>
          <w:b/>
          <w:bCs/>
        </w:rPr>
        <w:t>Work Environment:</w:t>
      </w:r>
      <w:r w:rsidRPr="005B4873">
        <w:rPr>
          <w:rFonts w:ascii="Calibri" w:hAnsi="Calibri" w:cs="Calibri"/>
        </w:rPr>
        <w:t xml:space="preserve"> </w:t>
      </w:r>
      <w:r w:rsidR="00C11A51">
        <w:rPr>
          <w:rFonts w:ascii="Calibri" w:hAnsi="Calibri" w:cs="Calibri"/>
        </w:rPr>
        <w:t xml:space="preserve">On-site </w:t>
      </w:r>
    </w:p>
    <w:p w14:paraId="10A6E5F7" w14:textId="0C4DF2E0" w:rsidR="00041E28" w:rsidRPr="005B4873" w:rsidRDefault="00041E28" w:rsidP="00041E28">
      <w:pPr>
        <w:numPr>
          <w:ilvl w:val="0"/>
          <w:numId w:val="3"/>
        </w:numPr>
        <w:rPr>
          <w:rFonts w:ascii="Calibri" w:hAnsi="Calibri" w:cs="Calibri"/>
        </w:rPr>
      </w:pPr>
      <w:r w:rsidRPr="005B4873">
        <w:rPr>
          <w:rFonts w:ascii="Calibri" w:hAnsi="Calibri" w:cs="Calibri"/>
          <w:b/>
          <w:bCs/>
        </w:rPr>
        <w:t>Work Schedule:</w:t>
      </w:r>
      <w:r w:rsidRPr="005B4873">
        <w:rPr>
          <w:rFonts w:ascii="Calibri" w:hAnsi="Calibri" w:cs="Calibri"/>
        </w:rPr>
        <w:t xml:space="preserve"> </w:t>
      </w:r>
      <w:r w:rsidR="00C11A51">
        <w:rPr>
          <w:rFonts w:ascii="Calibri" w:hAnsi="Calibri" w:cs="Calibri"/>
        </w:rPr>
        <w:t>8:00 am to 4:30 pm</w:t>
      </w:r>
    </w:p>
    <w:p w14:paraId="6DD0E535" w14:textId="18B31602" w:rsidR="00041E28" w:rsidRPr="005B4873" w:rsidRDefault="00041E28" w:rsidP="00041E28">
      <w:pPr>
        <w:numPr>
          <w:ilvl w:val="0"/>
          <w:numId w:val="3"/>
        </w:numPr>
        <w:rPr>
          <w:rFonts w:ascii="Calibri" w:hAnsi="Calibri" w:cs="Calibri"/>
        </w:rPr>
      </w:pPr>
      <w:r w:rsidRPr="005B4873">
        <w:rPr>
          <w:rFonts w:ascii="Calibri" w:hAnsi="Calibri" w:cs="Calibri"/>
          <w:b/>
          <w:bCs/>
        </w:rPr>
        <w:t>Travel Requirements:</w:t>
      </w:r>
      <w:r w:rsidRPr="005B4873">
        <w:rPr>
          <w:rFonts w:ascii="Calibri" w:hAnsi="Calibri" w:cs="Calibri"/>
        </w:rPr>
        <w:t xml:space="preserve"> </w:t>
      </w:r>
      <w:r w:rsidR="00C939D6">
        <w:rPr>
          <w:rFonts w:ascii="Calibri" w:hAnsi="Calibri" w:cs="Calibri"/>
        </w:rPr>
        <w:t>Minimal Travel if any</w:t>
      </w:r>
    </w:p>
    <w:p w14:paraId="01F6101A" w14:textId="77777777" w:rsidR="00041E28" w:rsidRPr="005B4873" w:rsidRDefault="00C939D6" w:rsidP="00041E28">
      <w:pPr>
        <w:rPr>
          <w:rFonts w:ascii="Calibri" w:hAnsi="Calibri" w:cs="Calibri"/>
        </w:rPr>
      </w:pPr>
      <w:r>
        <w:rPr>
          <w:rFonts w:ascii="Calibri" w:hAnsi="Calibri" w:cs="Calibri"/>
        </w:rPr>
        <w:pict w14:anchorId="3D014213">
          <v:rect id="_x0000_i1029" style="width:0;height:0" o:hralign="center" o:hrstd="t" o:hrnoshade="t" o:hr="t" fillcolor="#0d0d0d" stroked="f"/>
        </w:pict>
      </w:r>
    </w:p>
    <w:p w14:paraId="57D47402" w14:textId="06996E0C" w:rsidR="00041E28" w:rsidRPr="005B4873" w:rsidRDefault="00041E28" w:rsidP="00041E28">
      <w:pPr>
        <w:rPr>
          <w:rFonts w:ascii="Calibri" w:hAnsi="Calibri" w:cs="Calibri"/>
        </w:rPr>
      </w:pPr>
      <w:r w:rsidRPr="005B4873">
        <w:rPr>
          <w:rFonts w:ascii="Calibri" w:hAnsi="Calibri" w:cs="Calibri"/>
          <w:b/>
          <w:bCs/>
        </w:rPr>
        <w:t>Compensation and Benefits:</w:t>
      </w:r>
    </w:p>
    <w:p w14:paraId="0C736446" w14:textId="0E40F54F" w:rsidR="00041E28" w:rsidRPr="005B4873" w:rsidRDefault="00041E28" w:rsidP="00041E28">
      <w:pPr>
        <w:numPr>
          <w:ilvl w:val="0"/>
          <w:numId w:val="4"/>
        </w:numPr>
        <w:rPr>
          <w:rFonts w:ascii="Calibri" w:hAnsi="Calibri" w:cs="Calibri"/>
        </w:rPr>
      </w:pPr>
      <w:r w:rsidRPr="005B4873">
        <w:rPr>
          <w:rFonts w:ascii="Calibri" w:hAnsi="Calibri" w:cs="Calibri"/>
          <w:b/>
          <w:bCs/>
        </w:rPr>
        <w:t>Salary:</w:t>
      </w:r>
      <w:r w:rsidRPr="005B4873">
        <w:rPr>
          <w:rFonts w:ascii="Calibri" w:hAnsi="Calibri" w:cs="Calibri"/>
        </w:rPr>
        <w:t xml:space="preserve"> </w:t>
      </w:r>
      <w:r w:rsidR="00C11A51">
        <w:rPr>
          <w:rFonts w:ascii="Calibri" w:hAnsi="Calibri" w:cs="Calibri"/>
        </w:rPr>
        <w:t>S</w:t>
      </w:r>
      <w:r w:rsidRPr="005B4873">
        <w:rPr>
          <w:rFonts w:ascii="Calibri" w:hAnsi="Calibri" w:cs="Calibri"/>
        </w:rPr>
        <w:t xml:space="preserve">alary </w:t>
      </w:r>
      <w:r w:rsidR="00C11A51">
        <w:rPr>
          <w:rFonts w:ascii="Calibri" w:hAnsi="Calibri" w:cs="Calibri"/>
        </w:rPr>
        <w:t xml:space="preserve">is </w:t>
      </w:r>
      <w:r w:rsidRPr="005B4873">
        <w:rPr>
          <w:rFonts w:ascii="Calibri" w:hAnsi="Calibri" w:cs="Calibri"/>
        </w:rPr>
        <w:t xml:space="preserve">competitive </w:t>
      </w:r>
      <w:r w:rsidR="00C11A51">
        <w:rPr>
          <w:rFonts w:ascii="Calibri" w:hAnsi="Calibri" w:cs="Calibri"/>
        </w:rPr>
        <w:t xml:space="preserve">and </w:t>
      </w:r>
      <w:r w:rsidRPr="005B4873">
        <w:rPr>
          <w:rFonts w:ascii="Calibri" w:hAnsi="Calibri" w:cs="Calibri"/>
        </w:rPr>
        <w:t>based on experience.</w:t>
      </w:r>
    </w:p>
    <w:p w14:paraId="75607E83" w14:textId="7C89F779" w:rsidR="00041E28" w:rsidRPr="005B4873" w:rsidRDefault="00041E28" w:rsidP="00BF5842">
      <w:pPr>
        <w:numPr>
          <w:ilvl w:val="0"/>
          <w:numId w:val="4"/>
        </w:numPr>
        <w:rPr>
          <w:rFonts w:ascii="Calibri" w:hAnsi="Calibri" w:cs="Calibri"/>
        </w:rPr>
      </w:pPr>
      <w:r w:rsidRPr="005B4873">
        <w:rPr>
          <w:rFonts w:ascii="Calibri" w:hAnsi="Calibri" w:cs="Calibri"/>
          <w:b/>
          <w:bCs/>
        </w:rPr>
        <w:t>Benefits Package:</w:t>
      </w:r>
      <w:r w:rsidRPr="005B4873">
        <w:rPr>
          <w:rFonts w:ascii="Calibri" w:hAnsi="Calibri" w:cs="Calibri"/>
        </w:rPr>
        <w:t xml:space="preserve"> </w:t>
      </w:r>
      <w:r w:rsidR="001857F9" w:rsidRPr="005B4873">
        <w:rPr>
          <w:rFonts w:ascii="Calibri" w:hAnsi="Calibri" w:cs="Calibri"/>
        </w:rPr>
        <w:t>Health Insurance, Dental Insurance, Vision Insurance, Life Insurance, Simple IRA Retirement Plan,</w:t>
      </w:r>
      <w:r w:rsidR="00C11A51">
        <w:rPr>
          <w:rFonts w:ascii="Calibri" w:hAnsi="Calibri" w:cs="Calibri"/>
        </w:rPr>
        <w:t xml:space="preserve"> Roth IRA, </w:t>
      </w:r>
      <w:r w:rsidR="001857F9" w:rsidRPr="005B4873">
        <w:rPr>
          <w:rFonts w:ascii="Calibri" w:hAnsi="Calibri" w:cs="Calibri"/>
        </w:rPr>
        <w:t>Paid Leave and Wellness Days off.</w:t>
      </w:r>
      <w:r w:rsidR="00C939D6">
        <w:rPr>
          <w:rFonts w:ascii="Calibri" w:hAnsi="Calibri" w:cs="Calibri"/>
        </w:rPr>
        <w:pict w14:anchorId="7450B4AE">
          <v:rect id="_x0000_i1030" style="width:0;height:0" o:hralign="center" o:hrstd="t" o:hrnoshade="t" o:hr="t" fillcolor="#0d0d0d" stroked="f"/>
        </w:pict>
      </w:r>
    </w:p>
    <w:p w14:paraId="11E26A6B" w14:textId="77777777" w:rsidR="00041E28" w:rsidRPr="005B4873" w:rsidRDefault="00041E28" w:rsidP="00041E28">
      <w:pPr>
        <w:rPr>
          <w:rFonts w:ascii="Calibri" w:hAnsi="Calibri" w:cs="Calibri"/>
        </w:rPr>
      </w:pPr>
      <w:r w:rsidRPr="005B4873">
        <w:rPr>
          <w:rFonts w:ascii="Calibri" w:hAnsi="Calibri" w:cs="Calibri"/>
          <w:b/>
          <w:bCs/>
        </w:rPr>
        <w:t>Equal Employment Opportunity Statement:</w:t>
      </w:r>
    </w:p>
    <w:p w14:paraId="0254242E" w14:textId="59E32971" w:rsidR="00041E28" w:rsidRPr="005B4873" w:rsidRDefault="00174813" w:rsidP="00041E28">
      <w:pPr>
        <w:rPr>
          <w:rFonts w:ascii="Calibri" w:hAnsi="Calibri" w:cs="Calibri"/>
        </w:rPr>
      </w:pPr>
      <w:r w:rsidRPr="005B4873">
        <w:rPr>
          <w:rFonts w:ascii="Calibri" w:hAnsi="Calibri" w:cs="Calibri"/>
        </w:rPr>
        <w:t>Second Harvest Food Bank of East Tennessee is an Equal Opportunity Employer. All qualified applicants will receive consideration for employment without regard to race, color, religion, sex, sexual orientation, gender identity, national origin, disability, or veteran status.</w:t>
      </w:r>
      <w:r w:rsidR="00C939D6">
        <w:rPr>
          <w:rFonts w:ascii="Calibri" w:hAnsi="Calibri" w:cs="Calibri"/>
        </w:rPr>
        <w:pict w14:anchorId="573078FC">
          <v:rect id="_x0000_i1031" style="width:0;height:0" o:hralign="center" o:hrstd="t" o:hrnoshade="t" o:hr="t" fillcolor="#0d0d0d" stroked="f"/>
        </w:pict>
      </w:r>
    </w:p>
    <w:p w14:paraId="70FCA571" w14:textId="77777777" w:rsidR="00041E28" w:rsidRPr="005B4873" w:rsidRDefault="00041E28" w:rsidP="00041E28">
      <w:pPr>
        <w:rPr>
          <w:rFonts w:ascii="Calibri" w:hAnsi="Calibri" w:cs="Calibri"/>
        </w:rPr>
      </w:pPr>
      <w:r w:rsidRPr="005B4873">
        <w:rPr>
          <w:rFonts w:ascii="Calibri" w:hAnsi="Calibri" w:cs="Calibri"/>
          <w:b/>
          <w:bCs/>
        </w:rPr>
        <w:t>Drug-Free Workplace:</w:t>
      </w:r>
    </w:p>
    <w:p w14:paraId="2763CAC1" w14:textId="017AC0B9" w:rsidR="00041E28" w:rsidRPr="005B4873" w:rsidRDefault="00041E28" w:rsidP="00041E28">
      <w:pPr>
        <w:rPr>
          <w:rFonts w:ascii="Calibri" w:hAnsi="Calibri" w:cs="Calibri"/>
        </w:rPr>
      </w:pPr>
      <w:r w:rsidRPr="005B4873">
        <w:rPr>
          <w:rFonts w:ascii="Calibri" w:hAnsi="Calibri" w:cs="Calibri"/>
        </w:rPr>
        <w:t>We are committed to maintaining a drug-free workplace. This policy ensures a safe, healthy, and productive work environment for all employees.</w:t>
      </w:r>
    </w:p>
    <w:p w14:paraId="11C134AD" w14:textId="77777777" w:rsidR="004F5D8B" w:rsidRPr="005B4873" w:rsidRDefault="004F5D8B" w:rsidP="00041E28">
      <w:pPr>
        <w:rPr>
          <w:rFonts w:ascii="Calibri" w:hAnsi="Calibri" w:cs="Calibri"/>
        </w:rPr>
      </w:pPr>
    </w:p>
    <w:p w14:paraId="3877CC4A" w14:textId="31A3F2E9" w:rsidR="004F5D8B" w:rsidRPr="005B4873" w:rsidRDefault="004F5D8B" w:rsidP="004F5D8B">
      <w:pPr>
        <w:rPr>
          <w:rFonts w:ascii="Calibri" w:hAnsi="Calibri" w:cs="Calibri"/>
        </w:rPr>
      </w:pPr>
      <w:r w:rsidRPr="005B4873">
        <w:rPr>
          <w:rFonts w:ascii="Calibri" w:hAnsi="Calibri" w:cs="Calibri"/>
        </w:rPr>
        <w:t>This job description does not encompass all the duties of the role. Supervisors or managers may assign additional tasks as needed. The job description can be revised at any time and is not a contract for employment, nor does it alter the at-will employment status with Second Harvest Food Bank of East TN. Both Second Harvest Food Bank of East TN and the employee have the right to terminate employment at any time for any reason.</w:t>
      </w:r>
    </w:p>
    <w:p w14:paraId="66E50CDF" w14:textId="77777777" w:rsidR="004F5D8B" w:rsidRPr="005B4873" w:rsidRDefault="004F5D8B" w:rsidP="004F5D8B">
      <w:pPr>
        <w:rPr>
          <w:rFonts w:ascii="Calibri" w:hAnsi="Calibri" w:cs="Calibri"/>
        </w:rPr>
      </w:pPr>
    </w:p>
    <w:p w14:paraId="16025E4A" w14:textId="7C2BA69E" w:rsidR="004F5D8B" w:rsidRPr="005B4873" w:rsidRDefault="004F5D8B" w:rsidP="004F5D8B">
      <w:pPr>
        <w:rPr>
          <w:rFonts w:ascii="Calibri" w:hAnsi="Calibri" w:cs="Calibri"/>
        </w:rPr>
      </w:pPr>
      <w:r w:rsidRPr="005B4873">
        <w:rPr>
          <w:rFonts w:ascii="Calibri" w:hAnsi="Calibri" w:cs="Calibri"/>
        </w:rPr>
        <w:t>I have read and understand the above job description.</w:t>
      </w:r>
    </w:p>
    <w:p w14:paraId="41F523C5" w14:textId="77777777" w:rsidR="0065590E" w:rsidRPr="005B4873" w:rsidRDefault="0065590E">
      <w:pPr>
        <w:rPr>
          <w:rFonts w:ascii="Calibri" w:hAnsi="Calibri" w:cs="Calibri"/>
        </w:rPr>
      </w:pPr>
    </w:p>
    <w:p w14:paraId="2FBA4432" w14:textId="0216CCB6" w:rsidR="003F63DE" w:rsidRPr="004F5D8B" w:rsidRDefault="003F63DE">
      <w:r w:rsidRPr="005B4873">
        <w:rPr>
          <w:rFonts w:ascii="Calibri" w:hAnsi="Calibri" w:cs="Calibri"/>
          <w:color w:val="0D0D0D"/>
          <w:shd w:val="clear" w:color="auto" w:fill="FFFFFF"/>
        </w:rPr>
        <w:t>Employee</w:t>
      </w:r>
      <w:r w:rsidRPr="004F5D8B">
        <w:rPr>
          <w:rFonts w:cs="Segoe UI"/>
          <w:color w:val="0D0D0D"/>
          <w:shd w:val="clear" w:color="auto" w:fill="FFFFFF"/>
        </w:rPr>
        <w:t xml:space="preserve"> Signature: ________________________________        Date: ______________________________</w:t>
      </w:r>
    </w:p>
    <w:sectPr w:rsidR="003F63DE" w:rsidRPr="004F5D8B" w:rsidSect="004F5D8B">
      <w:headerReference w:type="default" r:id="rId8"/>
      <w:footerReference w:type="default" r:id="rId9"/>
      <w:pgSz w:w="12240" w:h="15840"/>
      <w:pgMar w:top="72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19E2" w14:textId="77777777" w:rsidR="002A02E0" w:rsidRDefault="002A02E0" w:rsidP="0016732E">
      <w:pPr>
        <w:spacing w:after="0" w:line="240" w:lineRule="auto"/>
      </w:pPr>
      <w:r>
        <w:separator/>
      </w:r>
    </w:p>
  </w:endnote>
  <w:endnote w:type="continuationSeparator" w:id="0">
    <w:p w14:paraId="59930A13" w14:textId="77777777" w:rsidR="002A02E0" w:rsidRDefault="002A02E0" w:rsidP="00167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F90C" w14:textId="77777777" w:rsidR="00077454" w:rsidRDefault="00077454">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5447657C" w14:textId="77777777" w:rsidR="00077454" w:rsidRDefault="00077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F458" w14:textId="77777777" w:rsidR="002A02E0" w:rsidRDefault="002A02E0" w:rsidP="0016732E">
      <w:pPr>
        <w:spacing w:after="0" w:line="240" w:lineRule="auto"/>
      </w:pPr>
      <w:bookmarkStart w:id="0" w:name="_Hlk167869650"/>
      <w:bookmarkEnd w:id="0"/>
      <w:r>
        <w:separator/>
      </w:r>
    </w:p>
  </w:footnote>
  <w:footnote w:type="continuationSeparator" w:id="0">
    <w:p w14:paraId="2B7B9612" w14:textId="77777777" w:rsidR="002A02E0" w:rsidRDefault="002A02E0" w:rsidP="00167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4536" w14:textId="4B97D5AE" w:rsidR="0016732E" w:rsidRDefault="0016732E" w:rsidP="001673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B68"/>
    <w:multiLevelType w:val="hybridMultilevel"/>
    <w:tmpl w:val="153C0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224382"/>
    <w:multiLevelType w:val="multilevel"/>
    <w:tmpl w:val="0A6A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FA043A"/>
    <w:multiLevelType w:val="multilevel"/>
    <w:tmpl w:val="9224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7B224B"/>
    <w:multiLevelType w:val="multilevel"/>
    <w:tmpl w:val="AB48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1253E3"/>
    <w:multiLevelType w:val="multilevel"/>
    <w:tmpl w:val="C5A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36243D"/>
    <w:multiLevelType w:val="hybridMultilevel"/>
    <w:tmpl w:val="FB801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AC6512"/>
    <w:multiLevelType w:val="hybridMultilevel"/>
    <w:tmpl w:val="4E3A9C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015042">
    <w:abstractNumId w:val="3"/>
  </w:num>
  <w:num w:numId="2" w16cid:durableId="346492291">
    <w:abstractNumId w:val="4"/>
  </w:num>
  <w:num w:numId="3" w16cid:durableId="27336099">
    <w:abstractNumId w:val="1"/>
  </w:num>
  <w:num w:numId="4" w16cid:durableId="1883129031">
    <w:abstractNumId w:val="2"/>
  </w:num>
  <w:num w:numId="5" w16cid:durableId="1683821410">
    <w:abstractNumId w:val="6"/>
  </w:num>
  <w:num w:numId="6" w16cid:durableId="2025789775">
    <w:abstractNumId w:val="0"/>
  </w:num>
  <w:num w:numId="7" w16cid:durableId="365833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28"/>
    <w:rsid w:val="00002B50"/>
    <w:rsid w:val="00041E28"/>
    <w:rsid w:val="00077454"/>
    <w:rsid w:val="000832EE"/>
    <w:rsid w:val="000C5E1B"/>
    <w:rsid w:val="0016732E"/>
    <w:rsid w:val="00174813"/>
    <w:rsid w:val="001857F9"/>
    <w:rsid w:val="00192630"/>
    <w:rsid w:val="00292A8A"/>
    <w:rsid w:val="002A02E0"/>
    <w:rsid w:val="002D5EAB"/>
    <w:rsid w:val="00346E9E"/>
    <w:rsid w:val="00352A84"/>
    <w:rsid w:val="003F63DE"/>
    <w:rsid w:val="004F5D8B"/>
    <w:rsid w:val="005B4873"/>
    <w:rsid w:val="00606741"/>
    <w:rsid w:val="00612737"/>
    <w:rsid w:val="0065590E"/>
    <w:rsid w:val="00677E7E"/>
    <w:rsid w:val="006A41B7"/>
    <w:rsid w:val="007032A7"/>
    <w:rsid w:val="00727CF1"/>
    <w:rsid w:val="00785125"/>
    <w:rsid w:val="007D6825"/>
    <w:rsid w:val="00867FF1"/>
    <w:rsid w:val="009866C9"/>
    <w:rsid w:val="00AF61F1"/>
    <w:rsid w:val="00C07591"/>
    <w:rsid w:val="00C11A51"/>
    <w:rsid w:val="00C939D6"/>
    <w:rsid w:val="00CD32D0"/>
    <w:rsid w:val="00EA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7296FBB7"/>
  <w15:chartTrackingRefBased/>
  <w15:docId w15:val="{7F41B589-BABC-4E44-A6D4-11881020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E28"/>
    <w:rPr>
      <w:rFonts w:eastAsiaTheme="majorEastAsia" w:cstheme="majorBidi"/>
      <w:color w:val="272727" w:themeColor="text1" w:themeTint="D8"/>
    </w:rPr>
  </w:style>
  <w:style w:type="paragraph" w:styleId="Title">
    <w:name w:val="Title"/>
    <w:basedOn w:val="Normal"/>
    <w:next w:val="Normal"/>
    <w:link w:val="TitleChar"/>
    <w:uiPriority w:val="10"/>
    <w:qFormat/>
    <w:rsid w:val="00041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E28"/>
    <w:pPr>
      <w:spacing w:before="160"/>
      <w:jc w:val="center"/>
    </w:pPr>
    <w:rPr>
      <w:i/>
      <w:iCs/>
      <w:color w:val="404040" w:themeColor="text1" w:themeTint="BF"/>
    </w:rPr>
  </w:style>
  <w:style w:type="character" w:customStyle="1" w:styleId="QuoteChar">
    <w:name w:val="Quote Char"/>
    <w:basedOn w:val="DefaultParagraphFont"/>
    <w:link w:val="Quote"/>
    <w:uiPriority w:val="29"/>
    <w:rsid w:val="00041E28"/>
    <w:rPr>
      <w:i/>
      <w:iCs/>
      <w:color w:val="404040" w:themeColor="text1" w:themeTint="BF"/>
    </w:rPr>
  </w:style>
  <w:style w:type="paragraph" w:styleId="ListParagraph">
    <w:name w:val="List Paragraph"/>
    <w:basedOn w:val="Normal"/>
    <w:uiPriority w:val="34"/>
    <w:qFormat/>
    <w:rsid w:val="00041E28"/>
    <w:pPr>
      <w:ind w:left="720"/>
      <w:contextualSpacing/>
    </w:pPr>
  </w:style>
  <w:style w:type="character" w:styleId="IntenseEmphasis">
    <w:name w:val="Intense Emphasis"/>
    <w:basedOn w:val="DefaultParagraphFont"/>
    <w:uiPriority w:val="21"/>
    <w:qFormat/>
    <w:rsid w:val="00041E28"/>
    <w:rPr>
      <w:i/>
      <w:iCs/>
      <w:color w:val="0F4761" w:themeColor="accent1" w:themeShade="BF"/>
    </w:rPr>
  </w:style>
  <w:style w:type="paragraph" w:styleId="IntenseQuote">
    <w:name w:val="Intense Quote"/>
    <w:basedOn w:val="Normal"/>
    <w:next w:val="Normal"/>
    <w:link w:val="IntenseQuoteChar"/>
    <w:uiPriority w:val="30"/>
    <w:qFormat/>
    <w:rsid w:val="00041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E28"/>
    <w:rPr>
      <w:i/>
      <w:iCs/>
      <w:color w:val="0F4761" w:themeColor="accent1" w:themeShade="BF"/>
    </w:rPr>
  </w:style>
  <w:style w:type="character" w:styleId="IntenseReference">
    <w:name w:val="Intense Reference"/>
    <w:basedOn w:val="DefaultParagraphFont"/>
    <w:uiPriority w:val="32"/>
    <w:qFormat/>
    <w:rsid w:val="00041E28"/>
    <w:rPr>
      <w:b/>
      <w:bCs/>
      <w:smallCaps/>
      <w:color w:val="0F4761" w:themeColor="accent1" w:themeShade="BF"/>
      <w:spacing w:val="5"/>
    </w:rPr>
  </w:style>
  <w:style w:type="paragraph" w:styleId="Header">
    <w:name w:val="header"/>
    <w:basedOn w:val="Normal"/>
    <w:link w:val="HeaderChar"/>
    <w:uiPriority w:val="99"/>
    <w:unhideWhenUsed/>
    <w:rsid w:val="00167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32E"/>
  </w:style>
  <w:style w:type="paragraph" w:styleId="Footer">
    <w:name w:val="footer"/>
    <w:basedOn w:val="Normal"/>
    <w:link w:val="FooterChar"/>
    <w:uiPriority w:val="99"/>
    <w:unhideWhenUsed/>
    <w:rsid w:val="00167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38685">
      <w:bodyDiv w:val="1"/>
      <w:marLeft w:val="0"/>
      <w:marRight w:val="0"/>
      <w:marTop w:val="0"/>
      <w:marBottom w:val="0"/>
      <w:divBdr>
        <w:top w:val="none" w:sz="0" w:space="0" w:color="auto"/>
        <w:left w:val="none" w:sz="0" w:space="0" w:color="auto"/>
        <w:bottom w:val="none" w:sz="0" w:space="0" w:color="auto"/>
        <w:right w:val="none" w:sz="0" w:space="0" w:color="auto"/>
      </w:divBdr>
    </w:div>
    <w:div w:id="13558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2753</Characters>
  <Application>Microsoft Office Word</Application>
  <DocSecurity>0</DocSecurity>
  <Lines>76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Velazquez</dc:creator>
  <cp:keywords/>
  <dc:description/>
  <cp:lastModifiedBy>Elsa Velazquez</cp:lastModifiedBy>
  <cp:revision>3</cp:revision>
  <cp:lastPrinted>2024-07-08T19:21:00Z</cp:lastPrinted>
  <dcterms:created xsi:type="dcterms:W3CDTF">2025-03-19T19:19:00Z</dcterms:created>
  <dcterms:modified xsi:type="dcterms:W3CDTF">2025-03-19T19:22:00Z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54bb0a61-79fe-48ba-9223-87453f349629</vt:lpwstr>
  </property>
</Properties>
</file>