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EA52" w14:textId="77777777" w:rsidR="00AB6B61" w:rsidRDefault="007B6E06" w:rsidP="00AB6B61">
      <w:pPr>
        <w:pStyle w:val="Title"/>
        <w:spacing w:before="69" w:line="285" w:lineRule="auto"/>
        <w:ind w:left="630" w:right="450"/>
        <w:rPr>
          <w:color w:val="221F1F"/>
          <w:sz w:val="24"/>
          <w:szCs w:val="24"/>
        </w:rPr>
      </w:pPr>
      <w:r w:rsidRPr="00836FE1">
        <w:rPr>
          <w:color w:val="221F1F"/>
          <w:sz w:val="24"/>
          <w:szCs w:val="24"/>
        </w:rPr>
        <w:t>Modifications to</w:t>
      </w:r>
      <w:r w:rsidR="00836FE1">
        <w:rPr>
          <w:color w:val="221F1F"/>
          <w:sz w:val="24"/>
          <w:szCs w:val="24"/>
        </w:rPr>
        <w:t xml:space="preserve"> </w:t>
      </w:r>
      <w:r w:rsidR="0092286E" w:rsidRPr="00836FE1">
        <w:rPr>
          <w:color w:val="221F1F"/>
          <w:sz w:val="24"/>
          <w:szCs w:val="24"/>
        </w:rPr>
        <w:t>Proposed</w:t>
      </w:r>
      <w:r w:rsidR="0092286E" w:rsidRPr="00836FE1">
        <w:rPr>
          <w:color w:val="221F1F"/>
          <w:spacing w:val="-11"/>
          <w:sz w:val="24"/>
          <w:szCs w:val="24"/>
        </w:rPr>
        <w:t xml:space="preserve"> </w:t>
      </w:r>
      <w:r w:rsidR="0092286E" w:rsidRPr="00836FE1">
        <w:rPr>
          <w:color w:val="221F1F"/>
          <w:sz w:val="24"/>
          <w:szCs w:val="24"/>
        </w:rPr>
        <w:t>Addendum</w:t>
      </w:r>
      <w:r w:rsidR="0092286E" w:rsidRPr="00836FE1">
        <w:rPr>
          <w:color w:val="221F1F"/>
          <w:spacing w:val="-11"/>
          <w:sz w:val="24"/>
          <w:szCs w:val="24"/>
        </w:rPr>
        <w:t xml:space="preserve"> </w:t>
      </w:r>
      <w:r w:rsidR="0092286E" w:rsidRPr="00836FE1">
        <w:rPr>
          <w:color w:val="221F1F"/>
          <w:sz w:val="24"/>
          <w:szCs w:val="24"/>
        </w:rPr>
        <w:t>c</w:t>
      </w:r>
      <w:r w:rsidR="0092286E" w:rsidRPr="00836FE1">
        <w:rPr>
          <w:color w:val="221F1F"/>
          <w:spacing w:val="-10"/>
          <w:sz w:val="24"/>
          <w:szCs w:val="24"/>
        </w:rPr>
        <w:t xml:space="preserve"> </w:t>
      </w:r>
      <w:r w:rsidR="0092286E" w:rsidRPr="00836FE1">
        <w:rPr>
          <w:color w:val="221F1F"/>
          <w:sz w:val="24"/>
          <w:szCs w:val="24"/>
        </w:rPr>
        <w:t>to</w:t>
      </w:r>
      <w:r w:rsidR="0092286E" w:rsidRPr="00836FE1">
        <w:rPr>
          <w:color w:val="221F1F"/>
          <w:spacing w:val="-12"/>
          <w:sz w:val="24"/>
          <w:szCs w:val="24"/>
        </w:rPr>
        <w:t xml:space="preserve"> </w:t>
      </w:r>
      <w:r w:rsidR="0092286E" w:rsidRPr="00836FE1">
        <w:rPr>
          <w:color w:val="221F1F"/>
          <w:sz w:val="24"/>
          <w:szCs w:val="24"/>
        </w:rPr>
        <w:t xml:space="preserve">the </w:t>
      </w:r>
    </w:p>
    <w:p w14:paraId="6D697548" w14:textId="78AA7A18" w:rsidR="00D17530" w:rsidRPr="00836FE1" w:rsidRDefault="0092286E" w:rsidP="00AB6B61">
      <w:pPr>
        <w:pStyle w:val="Title"/>
        <w:spacing w:before="69" w:line="285" w:lineRule="auto"/>
        <w:ind w:left="630" w:right="450"/>
        <w:rPr>
          <w:color w:val="221F1F"/>
          <w:sz w:val="24"/>
          <w:szCs w:val="24"/>
        </w:rPr>
      </w:pPr>
      <w:r w:rsidRPr="00836FE1">
        <w:rPr>
          <w:color w:val="221F1F"/>
          <w:sz w:val="24"/>
          <w:szCs w:val="24"/>
        </w:rPr>
        <w:t>Normative</w:t>
      </w:r>
      <w:r w:rsidR="00836FE1">
        <w:rPr>
          <w:color w:val="221F1F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Sections of ANSI/ACCA</w:t>
      </w:r>
      <w:r w:rsidRPr="00836FE1">
        <w:rPr>
          <w:color w:val="221F1F"/>
          <w:spacing w:val="-4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Manual</w:t>
      </w:r>
      <w:r w:rsidRPr="00836FE1">
        <w:rPr>
          <w:color w:val="221F1F"/>
          <w:spacing w:val="-4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S</w:t>
      </w:r>
      <w:r w:rsidRPr="00836FE1">
        <w:rPr>
          <w:color w:val="221F1F"/>
          <w:spacing w:val="-1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–</w:t>
      </w:r>
      <w:r w:rsidRPr="00836FE1">
        <w:rPr>
          <w:color w:val="221F1F"/>
          <w:spacing w:val="-1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2023,</w:t>
      </w:r>
      <w:r w:rsidR="00836FE1">
        <w:rPr>
          <w:color w:val="221F1F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Addendum</w:t>
      </w:r>
      <w:r w:rsidRPr="00836FE1">
        <w:rPr>
          <w:color w:val="221F1F"/>
          <w:spacing w:val="-8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a</w:t>
      </w:r>
      <w:r w:rsidRPr="00836FE1">
        <w:rPr>
          <w:color w:val="221F1F"/>
          <w:spacing w:val="-5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–</w:t>
      </w:r>
      <w:r w:rsidRPr="00836FE1">
        <w:rPr>
          <w:color w:val="221F1F"/>
          <w:spacing w:val="-4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2024,</w:t>
      </w:r>
      <w:r w:rsidRPr="00836FE1">
        <w:rPr>
          <w:color w:val="221F1F"/>
          <w:spacing w:val="-7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and</w:t>
      </w:r>
      <w:r w:rsidRPr="00836FE1">
        <w:rPr>
          <w:color w:val="221F1F"/>
          <w:spacing w:val="-6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Addendum</w:t>
      </w:r>
      <w:r w:rsidRPr="00836FE1">
        <w:rPr>
          <w:color w:val="221F1F"/>
          <w:spacing w:val="-7"/>
          <w:sz w:val="24"/>
          <w:szCs w:val="24"/>
        </w:rPr>
        <w:t xml:space="preserve"> </w:t>
      </w:r>
      <w:r w:rsidRPr="00836FE1">
        <w:rPr>
          <w:color w:val="221F1F"/>
          <w:sz w:val="24"/>
          <w:szCs w:val="24"/>
        </w:rPr>
        <w:t>b</w:t>
      </w:r>
      <w:r w:rsidRPr="00836FE1">
        <w:rPr>
          <w:color w:val="221F1F"/>
          <w:spacing w:val="-5"/>
          <w:sz w:val="24"/>
          <w:szCs w:val="24"/>
        </w:rPr>
        <w:t xml:space="preserve"> </w:t>
      </w:r>
      <w:r w:rsidR="00836FE1">
        <w:rPr>
          <w:color w:val="221F1F"/>
          <w:sz w:val="24"/>
          <w:szCs w:val="24"/>
        </w:rPr>
        <w:t>–</w:t>
      </w:r>
      <w:r w:rsidRPr="00836FE1">
        <w:rPr>
          <w:color w:val="221F1F"/>
          <w:spacing w:val="-7"/>
          <w:sz w:val="24"/>
          <w:szCs w:val="24"/>
        </w:rPr>
        <w:t xml:space="preserve"> </w:t>
      </w:r>
      <w:r w:rsidRPr="00836FE1">
        <w:rPr>
          <w:color w:val="221F1F"/>
          <w:spacing w:val="-4"/>
          <w:sz w:val="24"/>
          <w:szCs w:val="24"/>
        </w:rPr>
        <w:t>2024</w:t>
      </w:r>
      <w:r w:rsidR="00836FE1">
        <w:rPr>
          <w:color w:val="221F1F"/>
          <w:spacing w:val="-4"/>
          <w:sz w:val="24"/>
          <w:szCs w:val="24"/>
        </w:rPr>
        <w:t xml:space="preserve">, </w:t>
      </w:r>
      <w:r w:rsidRPr="00836FE1">
        <w:rPr>
          <w:i/>
          <w:color w:val="221F1F"/>
          <w:sz w:val="24"/>
          <w:szCs w:val="24"/>
        </w:rPr>
        <w:t>Residential</w:t>
      </w:r>
      <w:r w:rsidRPr="00836FE1">
        <w:rPr>
          <w:i/>
          <w:color w:val="221F1F"/>
          <w:spacing w:val="-20"/>
          <w:sz w:val="24"/>
          <w:szCs w:val="24"/>
        </w:rPr>
        <w:t xml:space="preserve"> </w:t>
      </w:r>
      <w:r w:rsidRPr="00836FE1">
        <w:rPr>
          <w:i/>
          <w:color w:val="221F1F"/>
          <w:sz w:val="24"/>
          <w:szCs w:val="24"/>
        </w:rPr>
        <w:t>Equipment</w:t>
      </w:r>
      <w:r w:rsidRPr="00836FE1">
        <w:rPr>
          <w:i/>
          <w:color w:val="221F1F"/>
          <w:spacing w:val="-21"/>
          <w:sz w:val="24"/>
          <w:szCs w:val="24"/>
        </w:rPr>
        <w:t xml:space="preserve"> </w:t>
      </w:r>
      <w:r w:rsidRPr="00836FE1">
        <w:rPr>
          <w:i/>
          <w:color w:val="221F1F"/>
          <w:spacing w:val="-2"/>
          <w:sz w:val="24"/>
          <w:szCs w:val="24"/>
        </w:rPr>
        <w:t>Selection</w:t>
      </w:r>
    </w:p>
    <w:p w14:paraId="01C535C9" w14:textId="77777777" w:rsidR="00D17530" w:rsidRDefault="00D17530">
      <w:pPr>
        <w:pStyle w:val="BodyText"/>
        <w:rPr>
          <w:rFonts w:ascii="Arial"/>
          <w:b/>
          <w:i/>
          <w:sz w:val="32"/>
        </w:rPr>
      </w:pPr>
    </w:p>
    <w:p w14:paraId="3E159C59" w14:textId="46541545" w:rsidR="007B6E06" w:rsidRPr="00836FE1" w:rsidRDefault="0092286E" w:rsidP="00173D5A">
      <w:pPr>
        <w:spacing w:line="232" w:lineRule="auto"/>
        <w:ind w:left="2160" w:right="1890"/>
        <w:rPr>
          <w:rFonts w:ascii="Arial"/>
          <w:b/>
          <w:color w:val="221F1F"/>
          <w:spacing w:val="-5"/>
          <w:sz w:val="24"/>
          <w:szCs w:val="24"/>
        </w:rPr>
      </w:pPr>
      <w:r w:rsidRPr="00836FE1">
        <w:rPr>
          <w:rFonts w:ascii="Arial"/>
          <w:b/>
          <w:color w:val="221F1F"/>
          <w:sz w:val="24"/>
          <w:szCs w:val="24"/>
        </w:rPr>
        <w:t>Note:</w:t>
      </w:r>
      <w:r w:rsidRPr="00836FE1">
        <w:rPr>
          <w:rFonts w:ascii="Arial"/>
          <w:b/>
          <w:color w:val="221F1F"/>
          <w:spacing w:val="-5"/>
          <w:sz w:val="24"/>
          <w:szCs w:val="24"/>
        </w:rPr>
        <w:t xml:space="preserve"> </w:t>
      </w:r>
      <w:r w:rsidR="007B6E06" w:rsidRPr="00836FE1">
        <w:rPr>
          <w:rFonts w:ascii="Arial"/>
          <w:b/>
          <w:color w:val="221F1F"/>
          <w:spacing w:val="-5"/>
          <w:sz w:val="24"/>
          <w:szCs w:val="24"/>
        </w:rPr>
        <w:t xml:space="preserve">The proposed modifications are based on comments received on the first public review dated </w:t>
      </w:r>
      <w:r w:rsidR="00DA76B8" w:rsidRPr="00836FE1">
        <w:rPr>
          <w:rFonts w:ascii="Arial"/>
          <w:b/>
          <w:color w:val="221F1F"/>
          <w:spacing w:val="-5"/>
          <w:sz w:val="24"/>
          <w:szCs w:val="24"/>
        </w:rPr>
        <w:t>June 6, 2025</w:t>
      </w:r>
      <w:r w:rsidR="007B6E06" w:rsidRPr="00836FE1">
        <w:rPr>
          <w:rFonts w:ascii="Arial"/>
          <w:b/>
          <w:color w:val="221F1F"/>
          <w:spacing w:val="-5"/>
          <w:sz w:val="24"/>
          <w:szCs w:val="24"/>
        </w:rPr>
        <w:t>.</w:t>
      </w:r>
    </w:p>
    <w:p w14:paraId="6B56729F" w14:textId="77777777" w:rsidR="007B6E06" w:rsidRDefault="007B6E06" w:rsidP="00672DCB">
      <w:pPr>
        <w:spacing w:line="232" w:lineRule="auto"/>
        <w:ind w:left="2160" w:right="2790"/>
        <w:jc w:val="center"/>
        <w:rPr>
          <w:rFonts w:ascii="Arial"/>
          <w:b/>
          <w:color w:val="221F1F"/>
          <w:sz w:val="28"/>
        </w:rPr>
      </w:pPr>
    </w:p>
    <w:p w14:paraId="3F04FB06" w14:textId="5E1BCB63" w:rsidR="00D17530" w:rsidRPr="00836FE1" w:rsidRDefault="0092286E" w:rsidP="00672DCB">
      <w:pPr>
        <w:spacing w:line="232" w:lineRule="auto"/>
        <w:ind w:left="2160" w:right="2790"/>
        <w:jc w:val="center"/>
        <w:rPr>
          <w:rFonts w:ascii="Arial"/>
          <w:b/>
          <w:sz w:val="24"/>
          <w:szCs w:val="24"/>
        </w:rPr>
      </w:pPr>
      <w:r w:rsidRPr="00836FE1">
        <w:rPr>
          <w:rFonts w:ascii="Arial"/>
          <w:b/>
          <w:color w:val="221F1F"/>
          <w:sz w:val="24"/>
          <w:szCs w:val="24"/>
        </w:rPr>
        <w:t>Additions</w:t>
      </w:r>
      <w:r w:rsidRPr="00836FE1">
        <w:rPr>
          <w:rFonts w:ascii="Arial"/>
          <w:b/>
          <w:color w:val="221F1F"/>
          <w:spacing w:val="-6"/>
          <w:sz w:val="24"/>
          <w:szCs w:val="24"/>
        </w:rPr>
        <w:t xml:space="preserve"> </w:t>
      </w:r>
      <w:r w:rsidRPr="00836FE1">
        <w:rPr>
          <w:rFonts w:ascii="Arial"/>
          <w:b/>
          <w:color w:val="221F1F"/>
          <w:sz w:val="24"/>
          <w:szCs w:val="24"/>
        </w:rPr>
        <w:t>are</w:t>
      </w:r>
      <w:r w:rsidRPr="00836FE1">
        <w:rPr>
          <w:rFonts w:ascii="Arial"/>
          <w:b/>
          <w:color w:val="221F1F"/>
          <w:spacing w:val="-5"/>
          <w:sz w:val="24"/>
          <w:szCs w:val="24"/>
        </w:rPr>
        <w:t xml:space="preserve"> </w:t>
      </w:r>
      <w:r w:rsidRPr="00836FE1">
        <w:rPr>
          <w:rFonts w:ascii="Arial"/>
          <w:b/>
          <w:color w:val="221F1F"/>
          <w:sz w:val="24"/>
          <w:szCs w:val="24"/>
        </w:rPr>
        <w:t>shown</w:t>
      </w:r>
      <w:r w:rsidRPr="00836FE1">
        <w:rPr>
          <w:rFonts w:ascii="Arial"/>
          <w:b/>
          <w:color w:val="221F1F"/>
          <w:spacing w:val="-5"/>
          <w:sz w:val="24"/>
          <w:szCs w:val="24"/>
        </w:rPr>
        <w:t xml:space="preserve"> </w:t>
      </w:r>
      <w:r w:rsidRPr="00836FE1">
        <w:rPr>
          <w:rFonts w:ascii="Arial"/>
          <w:b/>
          <w:color w:val="221F1F"/>
          <w:sz w:val="24"/>
          <w:szCs w:val="24"/>
        </w:rPr>
        <w:t>as</w:t>
      </w:r>
      <w:r w:rsidRPr="00836FE1">
        <w:rPr>
          <w:rFonts w:ascii="Arial"/>
          <w:b/>
          <w:color w:val="221F1F"/>
          <w:spacing w:val="-11"/>
          <w:sz w:val="24"/>
          <w:szCs w:val="24"/>
        </w:rPr>
        <w:t xml:space="preserve"> </w:t>
      </w:r>
      <w:r w:rsidRPr="00836FE1">
        <w:rPr>
          <w:rFonts w:ascii="Arial"/>
          <w:b/>
          <w:color w:val="FF0000"/>
          <w:sz w:val="24"/>
          <w:szCs w:val="24"/>
          <w:u w:val="single" w:color="FF0000"/>
        </w:rPr>
        <w:t>underline</w:t>
      </w:r>
      <w:r w:rsidRPr="00836FE1">
        <w:rPr>
          <w:rFonts w:ascii="Arial"/>
          <w:b/>
          <w:color w:val="FF0000"/>
          <w:spacing w:val="-7"/>
          <w:sz w:val="24"/>
          <w:szCs w:val="24"/>
        </w:rPr>
        <w:t xml:space="preserve"> </w:t>
      </w:r>
      <w:r w:rsidRPr="00836FE1">
        <w:rPr>
          <w:rFonts w:ascii="Arial"/>
          <w:b/>
          <w:color w:val="221F1F"/>
          <w:sz w:val="24"/>
          <w:szCs w:val="24"/>
        </w:rPr>
        <w:t xml:space="preserve">text and deletions are shown as </w:t>
      </w:r>
      <w:r w:rsidRPr="00836FE1">
        <w:rPr>
          <w:rFonts w:ascii="Arial"/>
          <w:b/>
          <w:strike/>
          <w:color w:val="221F1F"/>
          <w:sz w:val="24"/>
          <w:szCs w:val="24"/>
        </w:rPr>
        <w:t>strikethrough</w:t>
      </w:r>
      <w:r w:rsidRPr="00836FE1">
        <w:rPr>
          <w:rFonts w:ascii="Arial"/>
          <w:b/>
          <w:color w:val="221F1F"/>
          <w:sz w:val="24"/>
          <w:szCs w:val="24"/>
        </w:rPr>
        <w:t>.</w:t>
      </w:r>
    </w:p>
    <w:p w14:paraId="3D1EF6BD" w14:textId="77777777" w:rsidR="00D17530" w:rsidRDefault="00D17530" w:rsidP="00672DCB">
      <w:pPr>
        <w:pStyle w:val="BodyText"/>
        <w:ind w:left="2160" w:right="2790"/>
        <w:rPr>
          <w:rFonts w:ascii="Arial"/>
          <w:b/>
        </w:rPr>
      </w:pPr>
    </w:p>
    <w:p w14:paraId="43571395" w14:textId="77777777" w:rsidR="00D17530" w:rsidRDefault="00D17530">
      <w:pPr>
        <w:pStyle w:val="BodyText"/>
        <w:spacing w:before="252"/>
        <w:rPr>
          <w:rFonts w:ascii="Arial"/>
          <w:b/>
        </w:rPr>
      </w:pPr>
    </w:p>
    <w:p w14:paraId="58AAEC08" w14:textId="77777777" w:rsidR="00B05734" w:rsidRPr="003B2D65" w:rsidRDefault="00B05734" w:rsidP="00B05734">
      <w:pPr>
        <w:shd w:val="clear" w:color="auto" w:fill="FFFFFF"/>
        <w:ind w:left="72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3B2D6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N1.3 Definitions</w:t>
      </w:r>
    </w:p>
    <w:p w14:paraId="302DCB25" w14:textId="77777777" w:rsidR="00B05734" w:rsidRPr="003B2D65" w:rsidRDefault="00B05734" w:rsidP="00B05734">
      <w:pPr>
        <w:shd w:val="clear" w:color="auto" w:fill="FFFFFF"/>
        <w:spacing w:line="203" w:lineRule="atLeast"/>
        <w:ind w:left="720"/>
        <w:jc w:val="both"/>
        <w:rPr>
          <w:rFonts w:ascii="Times New Roman" w:eastAsia="Times New Roman" w:hAnsi="Times New Roman" w:cs="Times New Roman"/>
          <w:color w:val="242424"/>
        </w:rPr>
      </w:pPr>
      <w:r w:rsidRPr="003B2D6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Terminology directly relevant to </w:t>
      </w:r>
      <w:r w:rsidRPr="003B2D65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equipment</w:t>
      </w:r>
      <w:r w:rsidRPr="003B2D6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sizing procedures is defined below.</w:t>
      </w:r>
    </w:p>
    <w:p w14:paraId="67D714EB" w14:textId="77777777" w:rsidR="00B05734" w:rsidRPr="003B2D65" w:rsidRDefault="00B05734" w:rsidP="00B05734">
      <w:pPr>
        <w:shd w:val="clear" w:color="auto" w:fill="FFFFFF"/>
        <w:spacing w:line="203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414A6A57" w14:textId="77777777" w:rsidR="00B05734" w:rsidRPr="003B2D65" w:rsidRDefault="00B05734" w:rsidP="00B05734">
      <w:pPr>
        <w:shd w:val="clear" w:color="auto" w:fill="FFFFFF"/>
        <w:ind w:left="720"/>
        <w:rPr>
          <w:rFonts w:ascii="Times New Roman" w:eastAsia="Times New Roman" w:hAnsi="Times New Roman" w:cs="Times New Roman"/>
          <w:color w:val="242424"/>
        </w:rPr>
      </w:pPr>
      <w:r w:rsidRPr="003B2D65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</w:rPr>
        <w:t>Sizing Condition:</w:t>
      </w:r>
    </w:p>
    <w:p w14:paraId="5EDE65D1" w14:textId="77777777" w:rsidR="00B05734" w:rsidRPr="004676BA" w:rsidRDefault="00B05734" w:rsidP="00B05734">
      <w:pPr>
        <w:shd w:val="clear" w:color="auto" w:fill="FFFFFF"/>
        <w:spacing w:line="203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</w:rPr>
      </w:pPr>
      <w:r w:rsidRPr="004676B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The applicable set of parameters used to find </w:t>
      </w:r>
      <w:r w:rsidRPr="004676B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size limits</w:t>
      </w:r>
      <w:r w:rsidRPr="004676B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based on the </w:t>
      </w:r>
      <w:r w:rsidRPr="004676B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load calculation</w:t>
      </w:r>
      <w:r w:rsidRPr="004676B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and the type of cooling or heat pump </w:t>
      </w:r>
      <w:r w:rsidRPr="004676B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bdr w:val="none" w:sz="0" w:space="0" w:color="auto" w:frame="1"/>
        </w:rPr>
        <w:t>equipment</w:t>
      </w:r>
      <w:r w:rsidRPr="004676B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selected.</w:t>
      </w:r>
    </w:p>
    <w:p w14:paraId="14F4F771" w14:textId="77777777" w:rsidR="00B05734" w:rsidRPr="004676BA" w:rsidRDefault="00B05734" w:rsidP="00B05734">
      <w:pPr>
        <w:shd w:val="clear" w:color="auto" w:fill="FFFFFF"/>
        <w:spacing w:line="203" w:lineRule="atLeast"/>
        <w:ind w:left="720"/>
        <w:jc w:val="both"/>
        <w:rPr>
          <w:rFonts w:ascii="Times New Roman" w:eastAsia="Times New Roman" w:hAnsi="Times New Roman" w:cs="Times New Roman"/>
          <w:color w:val="242424"/>
          <w:sz w:val="20"/>
          <w:szCs w:val="20"/>
        </w:rPr>
      </w:pPr>
    </w:p>
    <w:p w14:paraId="14C56ED7" w14:textId="0CFB7B9B" w:rsidR="00B05734" w:rsidRPr="004676BA" w:rsidRDefault="00B05734" w:rsidP="00B05734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line="203" w:lineRule="atLeast"/>
        <w:ind w:left="1469"/>
        <w:contextualSpacing/>
        <w:rPr>
          <w:strike/>
          <w:color w:val="242424"/>
          <w:sz w:val="20"/>
          <w:szCs w:val="20"/>
        </w:rPr>
      </w:pPr>
      <w:r w:rsidRPr="004676BA">
        <w:rPr>
          <w:b/>
          <w:bCs/>
          <w:i/>
          <w:iCs/>
          <w:strike/>
          <w:color w:val="000000"/>
          <w:sz w:val="20"/>
          <w:szCs w:val="20"/>
          <w:bdr w:val="none" w:sz="0" w:space="0" w:color="auto" w:frame="1"/>
        </w:rPr>
        <w:t xml:space="preserve">Two-Speed Heat Pump </w:t>
      </w:r>
      <w:r w:rsidRPr="004676BA">
        <w:rPr>
          <w:b/>
          <w:bCs/>
          <w:i/>
          <w:iCs/>
          <w:strike/>
          <w:color w:val="EE0000"/>
          <w:sz w:val="20"/>
          <w:szCs w:val="20"/>
          <w:u w:val="single"/>
          <w:bdr w:val="none" w:sz="0" w:space="0" w:color="auto" w:frame="1"/>
        </w:rPr>
        <w:t>Heating</w:t>
      </w:r>
      <w:r w:rsidRPr="004676BA">
        <w:rPr>
          <w:b/>
          <w:bCs/>
          <w:i/>
          <w:iCs/>
          <w:strike/>
          <w:color w:val="000000"/>
          <w:sz w:val="20"/>
          <w:szCs w:val="20"/>
          <w:bdr w:val="none" w:sz="0" w:space="0" w:color="auto" w:frame="1"/>
        </w:rPr>
        <w:t xml:space="preserve"> Sizing Condition</w:t>
      </w:r>
      <w:r w:rsidRPr="004676BA">
        <w:rPr>
          <w:i/>
          <w:iCs/>
          <w:strike/>
          <w:color w:val="000000"/>
          <w:sz w:val="20"/>
          <w:szCs w:val="20"/>
          <w:bdr w:val="none" w:sz="0" w:space="0" w:color="auto" w:frame="1"/>
        </w:rPr>
        <w:t>: </w:t>
      </w:r>
      <w:r w:rsidRPr="004676BA">
        <w:rPr>
          <w:strike/>
          <w:color w:val="000000"/>
          <w:sz w:val="20"/>
          <w:szCs w:val="20"/>
          <w:bdr w:val="none" w:sz="0" w:space="0" w:color="auto" w:frame="1"/>
        </w:rPr>
        <w:t>The parameters used for sizing a two-speed </w:t>
      </w:r>
      <w:r w:rsidRPr="004676BA">
        <w:rPr>
          <w:i/>
          <w:iCs/>
          <w:strike/>
          <w:color w:val="000000"/>
          <w:sz w:val="20"/>
          <w:szCs w:val="20"/>
          <w:bdr w:val="none" w:sz="0" w:space="0" w:color="auto" w:frame="1"/>
        </w:rPr>
        <w:t>capacity</w:t>
      </w:r>
      <w:r w:rsidRPr="004676BA">
        <w:rPr>
          <w:strike/>
          <w:color w:val="000000"/>
          <w:sz w:val="20"/>
          <w:szCs w:val="20"/>
          <w:bdr w:val="none" w:sz="0" w:space="0" w:color="auto" w:frame="1"/>
        </w:rPr>
        <w:t> heat pump that is the primary source of heat and is installed in climates in which the </w:t>
      </w:r>
      <w:r w:rsidRPr="004676BA">
        <w:rPr>
          <w:i/>
          <w:iCs/>
          <w:strike/>
          <w:color w:val="000000"/>
          <w:sz w:val="20"/>
          <w:szCs w:val="20"/>
          <w:bdr w:val="none" w:sz="0" w:space="0" w:color="auto" w:frame="1"/>
        </w:rPr>
        <w:t>JSHR</w:t>
      </w:r>
      <w:r w:rsidRPr="004676BA">
        <w:rPr>
          <w:strike/>
          <w:color w:val="000000"/>
          <w:sz w:val="20"/>
          <w:szCs w:val="20"/>
          <w:bdr w:val="none" w:sz="0" w:space="0" w:color="auto" w:frame="1"/>
        </w:rPr>
        <w:t> is 0.95 or greater, or that uses </w:t>
      </w:r>
      <w:r w:rsidRPr="004676BA">
        <w:rPr>
          <w:i/>
          <w:iCs/>
          <w:strike/>
          <w:color w:val="000000"/>
          <w:sz w:val="20"/>
          <w:szCs w:val="20"/>
          <w:bdr w:val="none" w:sz="0" w:space="0" w:color="auto" w:frame="1"/>
        </w:rPr>
        <w:t>active dehumidification.</w:t>
      </w:r>
    </w:p>
    <w:p w14:paraId="40022A6B" w14:textId="77777777" w:rsidR="00D17530" w:rsidRDefault="00D17530">
      <w:pPr>
        <w:spacing w:before="23"/>
        <w:ind w:left="360"/>
        <w:rPr>
          <w:rFonts w:ascii="Times New Roman"/>
          <w:i/>
        </w:rPr>
      </w:pPr>
    </w:p>
    <w:p w14:paraId="7A0B273A" w14:textId="22C0CCBD" w:rsidR="00833362" w:rsidRDefault="00B05734" w:rsidP="00B05734">
      <w:pPr>
        <w:spacing w:before="23"/>
        <w:ind w:left="720"/>
        <w:rPr>
          <w:rFonts w:ascii="Arial" w:hAnsi="Arial"/>
          <w:b/>
          <w:color w:val="001F5F"/>
          <w:sz w:val="20"/>
          <w:szCs w:val="20"/>
        </w:rPr>
      </w:pPr>
      <w:r w:rsidRPr="003B2D65">
        <w:rPr>
          <w:rFonts w:ascii="Arial" w:hAnsi="Arial"/>
          <w:b/>
          <w:color w:val="001F5F"/>
          <w:sz w:val="20"/>
          <w:szCs w:val="20"/>
        </w:rPr>
        <w:t>Rationale: T</w:t>
      </w:r>
      <w:r w:rsidR="00BE2D0F">
        <w:rPr>
          <w:rFonts w:ascii="Arial" w:hAnsi="Arial"/>
          <w:b/>
          <w:color w:val="001F5F"/>
          <w:sz w:val="20"/>
          <w:szCs w:val="20"/>
        </w:rPr>
        <w:t xml:space="preserve">he definition is no longer </w:t>
      </w:r>
      <w:r w:rsidR="005B568C">
        <w:rPr>
          <w:rFonts w:ascii="Arial" w:hAnsi="Arial"/>
          <w:b/>
          <w:color w:val="001F5F"/>
          <w:sz w:val="20"/>
          <w:szCs w:val="20"/>
        </w:rPr>
        <w:t>needed, this aligns with the deletion of Section N2.3.3</w:t>
      </w:r>
      <w:r w:rsidRPr="003B2D65">
        <w:rPr>
          <w:rFonts w:ascii="Arial" w:hAnsi="Arial"/>
          <w:b/>
          <w:color w:val="001F5F"/>
          <w:sz w:val="20"/>
          <w:szCs w:val="20"/>
        </w:rPr>
        <w:t>.</w:t>
      </w:r>
    </w:p>
    <w:p w14:paraId="63021DAD" w14:textId="77777777" w:rsidR="00581BCA" w:rsidRDefault="00581BCA" w:rsidP="00B05734">
      <w:pPr>
        <w:spacing w:before="23"/>
        <w:ind w:left="720"/>
        <w:rPr>
          <w:rFonts w:ascii="Arial" w:hAnsi="Arial"/>
          <w:b/>
          <w:color w:val="001F5F"/>
          <w:sz w:val="20"/>
          <w:szCs w:val="20"/>
        </w:rPr>
      </w:pPr>
    </w:p>
    <w:p w14:paraId="2C9B379B" w14:textId="649AAF59" w:rsidR="00581BCA" w:rsidRPr="003B2D65" w:rsidRDefault="00AB6B61" w:rsidP="00B05734">
      <w:pPr>
        <w:spacing w:before="23"/>
        <w:ind w:left="720"/>
        <w:rPr>
          <w:rFonts w:ascii="Times New Roman"/>
          <w:i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E287C9" wp14:editId="3AEB6B6D">
                <wp:simplePos x="0" y="0"/>
                <wp:positionH relativeFrom="column">
                  <wp:posOffset>2352294</wp:posOffset>
                </wp:positionH>
                <wp:positionV relativeFrom="paragraph">
                  <wp:posOffset>160349</wp:posOffset>
                </wp:positionV>
                <wp:extent cx="3037180" cy="3487827"/>
                <wp:effectExtent l="57150" t="38100" r="68580" b="93980"/>
                <wp:wrapNone/>
                <wp:docPr id="1019334631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7180" cy="348782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9738A" id="Straight Connector 1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2pt,12.65pt" to="424.3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309E8D4C" w14:textId="4099BAA9" w:rsidR="00D17530" w:rsidRDefault="004C1706" w:rsidP="00622E22">
      <w:pPr>
        <w:ind w:left="1632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FFE93" wp14:editId="372DCE2E">
                <wp:simplePos x="0" y="0"/>
                <wp:positionH relativeFrom="page">
                  <wp:posOffset>2699309</wp:posOffset>
                </wp:positionH>
                <wp:positionV relativeFrom="paragraph">
                  <wp:posOffset>43585</wp:posOffset>
                </wp:positionV>
                <wp:extent cx="2946349" cy="3443529"/>
                <wp:effectExtent l="57150" t="38100" r="45085" b="81280"/>
                <wp:wrapNone/>
                <wp:docPr id="11800585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6349" cy="344352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37368" id="Straight Connector 1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2.55pt,3.45pt" to="444.5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" strokecolor="black [3200]" strokeweight="3pt">
                <v:shadow on="t" color="black" opacity="22937f" origin=",.5" offset="0,.63889mm"/>
                <w10:wrap anchorx="page"/>
              </v:line>
            </w:pict>
          </mc:Fallback>
        </mc:AlternateContent>
      </w:r>
      <w:r w:rsidR="00435B03">
        <w:rPr>
          <w:noProof/>
          <w:sz w:val="20"/>
        </w:rPr>
        <w:drawing>
          <wp:inline distT="0" distB="0" distL="0" distR="0" wp14:anchorId="4A412647" wp14:editId="4A868121">
            <wp:extent cx="2933395" cy="3525927"/>
            <wp:effectExtent l="0" t="0" r="635" b="0"/>
            <wp:docPr id="9" name="Image 9" descr="A screenshot of a computer screen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screenshot of a computer screen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088" cy="356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F64FD" w14:textId="77777777" w:rsidR="00D17530" w:rsidRPr="007E7A74" w:rsidRDefault="0092286E" w:rsidP="00622E22">
      <w:pPr>
        <w:ind w:left="3524"/>
        <w:rPr>
          <w:b/>
          <w:strike/>
          <w:sz w:val="24"/>
        </w:rPr>
      </w:pPr>
      <w:r w:rsidRPr="007E7A74">
        <w:rPr>
          <w:b/>
          <w:strike/>
          <w:sz w:val="24"/>
        </w:rPr>
        <w:t>Figure</w:t>
      </w:r>
      <w:r w:rsidRPr="007E7A74">
        <w:rPr>
          <w:b/>
          <w:strike/>
          <w:spacing w:val="-3"/>
          <w:sz w:val="24"/>
        </w:rPr>
        <w:t xml:space="preserve"> </w:t>
      </w:r>
      <w:r w:rsidRPr="007E7A74">
        <w:rPr>
          <w:b/>
          <w:strike/>
          <w:sz w:val="24"/>
        </w:rPr>
        <w:t>2:</w:t>
      </w:r>
      <w:r w:rsidRPr="007E7A74">
        <w:rPr>
          <w:b/>
          <w:strike/>
          <w:spacing w:val="-3"/>
          <w:sz w:val="24"/>
        </w:rPr>
        <w:t xml:space="preserve"> </w:t>
      </w:r>
      <w:r w:rsidRPr="007E7A74">
        <w:rPr>
          <w:b/>
          <w:i/>
          <w:strike/>
          <w:sz w:val="24"/>
        </w:rPr>
        <w:t>Sizing</w:t>
      </w:r>
      <w:r w:rsidRPr="007E7A74">
        <w:rPr>
          <w:b/>
          <w:i/>
          <w:strike/>
          <w:spacing w:val="-3"/>
          <w:sz w:val="24"/>
        </w:rPr>
        <w:t xml:space="preserve"> </w:t>
      </w:r>
      <w:r w:rsidRPr="007E7A74">
        <w:rPr>
          <w:b/>
          <w:i/>
          <w:strike/>
          <w:sz w:val="24"/>
        </w:rPr>
        <w:t xml:space="preserve">Condition </w:t>
      </w:r>
      <w:r w:rsidRPr="007E7A74">
        <w:rPr>
          <w:b/>
          <w:strike/>
          <w:sz w:val="24"/>
        </w:rPr>
        <w:t>Procedure</w:t>
      </w:r>
      <w:r w:rsidRPr="007E7A74">
        <w:rPr>
          <w:b/>
          <w:strike/>
          <w:spacing w:val="-2"/>
          <w:sz w:val="24"/>
        </w:rPr>
        <w:t xml:space="preserve"> Flowchart</w:t>
      </w:r>
    </w:p>
    <w:p w14:paraId="2857E8E8" w14:textId="745E6365" w:rsidR="00622E22" w:rsidRDefault="00622E22" w:rsidP="00622E22">
      <w:pPr>
        <w:spacing w:before="278"/>
        <w:ind w:left="1080" w:right="299"/>
        <w:jc w:val="center"/>
        <w:rPr>
          <w:rFonts w:ascii="Arial" w:hAnsi="Arial"/>
          <w:b/>
          <w:color w:val="001F5F"/>
          <w:sz w:val="20"/>
          <w:szCs w:val="20"/>
        </w:rPr>
      </w:pPr>
      <w:r w:rsidRPr="00280D38">
        <w:rPr>
          <w:rFonts w:ascii="Arial" w:hAnsi="Arial"/>
          <w:b/>
          <w:noProof/>
        </w:rPr>
        <w:lastRenderedPageBreak/>
        <w:drawing>
          <wp:inline distT="0" distB="0" distL="0" distR="0" wp14:anchorId="64180B0E" wp14:editId="67210DE1">
            <wp:extent cx="3869741" cy="3570843"/>
            <wp:effectExtent l="0" t="0" r="0" b="0"/>
            <wp:docPr id="1116725744" name="Picture 3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25744" name="Picture 3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656" cy="3718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EE4881" w14:textId="77777777" w:rsidR="00622E22" w:rsidRPr="00BA166A" w:rsidRDefault="00622E22" w:rsidP="00622E22">
      <w:pPr>
        <w:jc w:val="center"/>
        <w:rPr>
          <w:b/>
          <w:color w:val="EE0000"/>
          <w:sz w:val="24"/>
          <w:u w:val="single"/>
        </w:rPr>
      </w:pPr>
      <w:r>
        <w:rPr>
          <w:b/>
          <w:color w:val="EE0000"/>
          <w:sz w:val="24"/>
          <w:u w:val="single"/>
        </w:rPr>
        <w:t xml:space="preserve">(Revised) </w:t>
      </w:r>
      <w:r w:rsidRPr="00BA166A">
        <w:rPr>
          <w:b/>
          <w:color w:val="EE0000"/>
          <w:sz w:val="24"/>
          <w:u w:val="single"/>
        </w:rPr>
        <w:t>Figure</w:t>
      </w:r>
      <w:r w:rsidRPr="00BA166A">
        <w:rPr>
          <w:b/>
          <w:color w:val="EE0000"/>
          <w:spacing w:val="-3"/>
          <w:sz w:val="24"/>
          <w:u w:val="single"/>
        </w:rPr>
        <w:t xml:space="preserve"> </w:t>
      </w:r>
      <w:r w:rsidRPr="00BA166A">
        <w:rPr>
          <w:b/>
          <w:color w:val="EE0000"/>
          <w:sz w:val="24"/>
          <w:u w:val="single"/>
        </w:rPr>
        <w:t>2:</w:t>
      </w:r>
      <w:r w:rsidRPr="00BA166A">
        <w:rPr>
          <w:b/>
          <w:color w:val="EE0000"/>
          <w:spacing w:val="-3"/>
          <w:sz w:val="24"/>
          <w:u w:val="single"/>
        </w:rPr>
        <w:t xml:space="preserve"> </w:t>
      </w:r>
      <w:r w:rsidRPr="00BA166A">
        <w:rPr>
          <w:b/>
          <w:i/>
          <w:color w:val="EE0000"/>
          <w:sz w:val="24"/>
          <w:u w:val="single"/>
        </w:rPr>
        <w:t>Sizing</w:t>
      </w:r>
      <w:r w:rsidRPr="00BA166A">
        <w:rPr>
          <w:b/>
          <w:i/>
          <w:color w:val="EE0000"/>
          <w:spacing w:val="-3"/>
          <w:sz w:val="24"/>
          <w:u w:val="single"/>
        </w:rPr>
        <w:t xml:space="preserve"> </w:t>
      </w:r>
      <w:r w:rsidRPr="00BA166A">
        <w:rPr>
          <w:b/>
          <w:i/>
          <w:color w:val="EE0000"/>
          <w:sz w:val="24"/>
          <w:u w:val="single"/>
        </w:rPr>
        <w:t xml:space="preserve">Condition </w:t>
      </w:r>
      <w:r w:rsidRPr="00BA166A">
        <w:rPr>
          <w:b/>
          <w:color w:val="EE0000"/>
          <w:sz w:val="24"/>
          <w:u w:val="single"/>
        </w:rPr>
        <w:t>Procedure</w:t>
      </w:r>
      <w:r w:rsidRPr="00BA166A">
        <w:rPr>
          <w:b/>
          <w:color w:val="EE0000"/>
          <w:spacing w:val="-2"/>
          <w:sz w:val="24"/>
          <w:u w:val="single"/>
        </w:rPr>
        <w:t xml:space="preserve"> Flowchart</w:t>
      </w:r>
    </w:p>
    <w:p w14:paraId="1CC09362" w14:textId="776E9F51" w:rsidR="004D196C" w:rsidRDefault="0092286E" w:rsidP="00581BCA">
      <w:pPr>
        <w:spacing w:before="120"/>
        <w:ind w:left="720" w:right="302"/>
        <w:rPr>
          <w:rFonts w:ascii="Arial" w:hAnsi="Arial"/>
          <w:b/>
          <w:color w:val="001F5F"/>
          <w:sz w:val="20"/>
          <w:szCs w:val="20"/>
        </w:rPr>
      </w:pPr>
      <w:r w:rsidRPr="003B2D65">
        <w:rPr>
          <w:rFonts w:ascii="Arial" w:hAnsi="Arial"/>
          <w:b/>
          <w:color w:val="001F5F"/>
          <w:sz w:val="20"/>
          <w:szCs w:val="20"/>
        </w:rPr>
        <w:t xml:space="preserve">Rationale: Figure 2 is replaced by </w:t>
      </w:r>
      <w:r w:rsidR="003001D6" w:rsidRPr="003B2D65">
        <w:rPr>
          <w:rFonts w:ascii="Arial" w:hAnsi="Arial"/>
          <w:b/>
          <w:color w:val="001F5F"/>
          <w:sz w:val="20"/>
          <w:szCs w:val="20"/>
        </w:rPr>
        <w:t>the modified</w:t>
      </w:r>
      <w:r w:rsidRPr="003B2D65">
        <w:rPr>
          <w:rFonts w:ascii="Arial" w:hAnsi="Arial"/>
          <w:b/>
          <w:color w:val="001F5F"/>
          <w:sz w:val="20"/>
          <w:szCs w:val="20"/>
        </w:rPr>
        <w:t xml:space="preserve"> version</w:t>
      </w:r>
      <w:r w:rsidR="007E7A74" w:rsidRPr="003B2D65">
        <w:rPr>
          <w:rFonts w:ascii="Arial" w:hAnsi="Arial"/>
          <w:b/>
          <w:color w:val="001F5F"/>
          <w:sz w:val="20"/>
          <w:szCs w:val="20"/>
        </w:rPr>
        <w:t xml:space="preserve"> </w:t>
      </w:r>
      <w:r w:rsidRPr="003B2D65">
        <w:rPr>
          <w:rFonts w:ascii="Arial" w:hAnsi="Arial"/>
          <w:b/>
          <w:color w:val="001F5F"/>
          <w:sz w:val="20"/>
          <w:szCs w:val="20"/>
        </w:rPr>
        <w:t>to better reflect the requirements</w:t>
      </w:r>
      <w:r w:rsidR="007E7A74" w:rsidRPr="003B2D65">
        <w:rPr>
          <w:rFonts w:ascii="Arial" w:hAnsi="Arial"/>
          <w:b/>
          <w:color w:val="001F5F"/>
          <w:sz w:val="20"/>
          <w:szCs w:val="20"/>
        </w:rPr>
        <w:t xml:space="preserve"> and to correct some of the flow indicators</w:t>
      </w:r>
      <w:r w:rsidRPr="003B2D65">
        <w:rPr>
          <w:rFonts w:ascii="Arial" w:hAnsi="Arial"/>
          <w:b/>
          <w:color w:val="001F5F"/>
          <w:sz w:val="20"/>
          <w:szCs w:val="20"/>
        </w:rPr>
        <w:t>.</w:t>
      </w:r>
      <w:r w:rsidR="00585224" w:rsidRPr="003B2D65">
        <w:rPr>
          <w:rFonts w:ascii="Arial" w:hAnsi="Arial"/>
          <w:b/>
          <w:color w:val="001F5F"/>
          <w:sz w:val="20"/>
          <w:szCs w:val="20"/>
        </w:rPr>
        <w:t xml:space="preserve">  This revision also reflects changes </w:t>
      </w:r>
      <w:r w:rsidR="001C39A6" w:rsidRPr="003B2D65">
        <w:rPr>
          <w:rFonts w:ascii="Arial" w:hAnsi="Arial"/>
          <w:b/>
          <w:color w:val="001F5F"/>
          <w:sz w:val="20"/>
          <w:szCs w:val="20"/>
        </w:rPr>
        <w:t>resulting from deletion of Section N2.3.3, please see that section for the associated rationale.</w:t>
      </w:r>
      <w:r w:rsidRPr="003B2D65">
        <w:rPr>
          <w:rFonts w:ascii="Arial" w:hAnsi="Arial"/>
          <w:b/>
          <w:color w:val="001F5F"/>
          <w:sz w:val="20"/>
          <w:szCs w:val="20"/>
        </w:rPr>
        <w:t xml:space="preserve"> </w:t>
      </w:r>
    </w:p>
    <w:p w14:paraId="0E48ABC0" w14:textId="77777777" w:rsidR="00AB0FF2" w:rsidRDefault="00AB0FF2" w:rsidP="00581BCA">
      <w:pPr>
        <w:spacing w:before="120"/>
        <w:ind w:left="720" w:right="302"/>
        <w:rPr>
          <w:rFonts w:ascii="Arial" w:hAnsi="Arial"/>
          <w:b/>
          <w:color w:val="001F5F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299"/>
        <w:gridCol w:w="630"/>
        <w:gridCol w:w="450"/>
        <w:gridCol w:w="1710"/>
        <w:gridCol w:w="1710"/>
      </w:tblGrid>
      <w:tr w:rsidR="00D17530" w14:paraId="47869D67" w14:textId="77777777" w:rsidTr="004676BA">
        <w:trPr>
          <w:trHeight w:val="431"/>
          <w:jc w:val="center"/>
        </w:trPr>
        <w:tc>
          <w:tcPr>
            <w:tcW w:w="6488" w:type="dxa"/>
            <w:gridSpan w:val="6"/>
            <w:shd w:val="clear" w:color="auto" w:fill="D9D9D9"/>
          </w:tcPr>
          <w:p w14:paraId="22E2E38E" w14:textId="77777777" w:rsidR="00D17530" w:rsidRDefault="0092286E">
            <w:pPr>
              <w:pStyle w:val="TableParagraph"/>
              <w:spacing w:line="208" w:lineRule="exact"/>
              <w:ind w:left="4" w:right="23"/>
              <w:jc w:val="center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Documentation:</w:t>
            </w:r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b/>
                <w:color w:val="221F1F"/>
                <w:spacing w:val="-4"/>
                <w:sz w:val="18"/>
              </w:rPr>
              <w:t>Cooling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or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b/>
                <w:color w:val="221F1F"/>
                <w:spacing w:val="-4"/>
                <w:sz w:val="18"/>
              </w:rPr>
              <w:t>Heat</w:t>
            </w:r>
            <w:r>
              <w:rPr>
                <w:b/>
                <w:color w:val="221F1F"/>
                <w:spacing w:val="-8"/>
                <w:sz w:val="18"/>
              </w:rPr>
              <w:t xml:space="preserve"> </w:t>
            </w:r>
            <w:r>
              <w:rPr>
                <w:b/>
                <w:color w:val="221F1F"/>
                <w:spacing w:val="-4"/>
                <w:sz w:val="18"/>
              </w:rPr>
              <w:t>Pump</w:t>
            </w:r>
            <w:r>
              <w:rPr>
                <w:b/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Equipment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10"/>
                <w:sz w:val="18"/>
              </w:rPr>
              <w:t>-</w:t>
            </w:r>
          </w:p>
          <w:p w14:paraId="754086F7" w14:textId="77777777" w:rsidR="00D17530" w:rsidRDefault="0092286E">
            <w:pPr>
              <w:pStyle w:val="TableParagraph"/>
              <w:spacing w:line="203" w:lineRule="exact"/>
              <w:ind w:right="23"/>
              <w:jc w:val="center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Standard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Sizing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Condition</w:t>
            </w:r>
          </w:p>
        </w:tc>
      </w:tr>
      <w:tr w:rsidR="00D17530" w14:paraId="09E8312D" w14:textId="77777777" w:rsidTr="004676BA">
        <w:trPr>
          <w:trHeight w:val="381"/>
          <w:jc w:val="center"/>
        </w:trPr>
        <w:tc>
          <w:tcPr>
            <w:tcW w:w="689" w:type="dxa"/>
            <w:shd w:val="clear" w:color="auto" w:fill="F1F1F1"/>
          </w:tcPr>
          <w:p w14:paraId="12515302" w14:textId="77777777" w:rsidR="00D17530" w:rsidRDefault="0092286E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Type</w:t>
            </w:r>
          </w:p>
        </w:tc>
        <w:tc>
          <w:tcPr>
            <w:tcW w:w="1299" w:type="dxa"/>
          </w:tcPr>
          <w:p w14:paraId="3966FF9A" w14:textId="7CFA624D" w:rsidR="00D17530" w:rsidRDefault="0092286E" w:rsidP="00B03080">
            <w:pPr>
              <w:pStyle w:val="TableParagraph"/>
              <w:tabs>
                <w:tab w:val="left" w:pos="582"/>
              </w:tabs>
              <w:spacing w:line="183" w:lineRule="exact"/>
              <w:ind w:left="107"/>
              <w:rPr>
                <w:sz w:val="16"/>
              </w:rPr>
            </w:pPr>
            <w:r>
              <w:rPr>
                <w:color w:val="221F1F"/>
                <w:spacing w:val="-5"/>
                <w:sz w:val="16"/>
              </w:rPr>
              <w:t>AC</w:t>
            </w:r>
            <w:r>
              <w:rPr>
                <w:color w:val="221F1F"/>
                <w:sz w:val="16"/>
              </w:rPr>
              <w:tab/>
            </w:r>
            <w:r>
              <w:rPr>
                <w:color w:val="221F1F"/>
                <w:spacing w:val="-10"/>
                <w:sz w:val="16"/>
              </w:rPr>
              <w:t>/</w:t>
            </w:r>
            <w:r w:rsidR="00B03080">
              <w:rPr>
                <w:color w:val="221F1F"/>
                <w:spacing w:val="-10"/>
                <w:sz w:val="16"/>
              </w:rPr>
              <w:t xml:space="preserve">       </w:t>
            </w:r>
            <w:r>
              <w:rPr>
                <w:color w:val="221F1F"/>
                <w:spacing w:val="-5"/>
                <w:sz w:val="16"/>
              </w:rPr>
              <w:t>HP</w:t>
            </w:r>
          </w:p>
        </w:tc>
        <w:tc>
          <w:tcPr>
            <w:tcW w:w="1080" w:type="dxa"/>
            <w:gridSpan w:val="2"/>
            <w:shd w:val="clear" w:color="auto" w:fill="F1F1F1"/>
          </w:tcPr>
          <w:p w14:paraId="3F6888EB" w14:textId="77777777" w:rsidR="00D17530" w:rsidRDefault="0092286E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Compressor</w:t>
            </w:r>
          </w:p>
        </w:tc>
        <w:tc>
          <w:tcPr>
            <w:tcW w:w="3420" w:type="dxa"/>
            <w:gridSpan w:val="2"/>
          </w:tcPr>
          <w:p w14:paraId="28596E46" w14:textId="77777777" w:rsidR="00D17530" w:rsidRDefault="0092286E">
            <w:pPr>
              <w:pStyle w:val="TableParagraph"/>
              <w:spacing w:line="196" w:lineRule="exact"/>
              <w:ind w:left="180"/>
              <w:rPr>
                <w:sz w:val="16"/>
              </w:rPr>
            </w:pPr>
            <w:r>
              <w:rPr>
                <w:color w:val="221F1F"/>
                <w:sz w:val="16"/>
              </w:rPr>
              <w:t>Single-</w:t>
            </w:r>
            <w:r>
              <w:rPr>
                <w:color w:val="221F1F"/>
                <w:spacing w:val="7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Two-</w:t>
            </w:r>
            <w:r>
              <w:rPr>
                <w:color w:val="221F1F"/>
                <w:spacing w:val="-2"/>
                <w:sz w:val="16"/>
              </w:rPr>
              <w:t>Speed</w:t>
            </w:r>
          </w:p>
        </w:tc>
      </w:tr>
      <w:tr w:rsidR="00D17530" w14:paraId="1B2A29EA" w14:textId="77777777" w:rsidTr="004676BA">
        <w:trPr>
          <w:trHeight w:val="191"/>
          <w:jc w:val="center"/>
        </w:trPr>
        <w:tc>
          <w:tcPr>
            <w:tcW w:w="3068" w:type="dxa"/>
            <w:gridSpan w:val="4"/>
            <w:shd w:val="clear" w:color="auto" w:fill="F1F1F1"/>
          </w:tcPr>
          <w:p w14:paraId="2BB3323D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Medium</w:t>
            </w:r>
          </w:p>
        </w:tc>
        <w:tc>
          <w:tcPr>
            <w:tcW w:w="3420" w:type="dxa"/>
            <w:gridSpan w:val="2"/>
          </w:tcPr>
          <w:p w14:paraId="149B0C0E" w14:textId="77777777" w:rsidR="00D17530" w:rsidRDefault="0092286E">
            <w:pPr>
              <w:pStyle w:val="TableParagraph"/>
              <w:spacing w:line="172" w:lineRule="exact"/>
              <w:ind w:left="166"/>
              <w:rPr>
                <w:sz w:val="16"/>
              </w:rPr>
            </w:pPr>
            <w:r>
              <w:rPr>
                <w:color w:val="221F1F"/>
                <w:sz w:val="16"/>
              </w:rPr>
              <w:t>Air-Air</w:t>
            </w:r>
            <w:r>
              <w:rPr>
                <w:color w:val="221F1F"/>
                <w:spacing w:val="57"/>
                <w:sz w:val="16"/>
              </w:rPr>
              <w:t xml:space="preserve">  </w:t>
            </w:r>
            <w:r>
              <w:rPr>
                <w:color w:val="221F1F"/>
                <w:sz w:val="16"/>
              </w:rPr>
              <w:t>Water-</w:t>
            </w:r>
            <w:r>
              <w:rPr>
                <w:color w:val="221F1F"/>
                <w:spacing w:val="-5"/>
                <w:sz w:val="16"/>
              </w:rPr>
              <w:t>Air</w:t>
            </w:r>
          </w:p>
        </w:tc>
      </w:tr>
      <w:tr w:rsidR="00D17530" w14:paraId="37BE2A10" w14:textId="77777777" w:rsidTr="004676BA">
        <w:trPr>
          <w:trHeight w:val="191"/>
          <w:jc w:val="center"/>
        </w:trPr>
        <w:tc>
          <w:tcPr>
            <w:tcW w:w="3068" w:type="dxa"/>
            <w:gridSpan w:val="4"/>
            <w:shd w:val="clear" w:color="auto" w:fill="F1F1F1"/>
          </w:tcPr>
          <w:p w14:paraId="3B96ABA8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2"/>
                <w:sz w:val="16"/>
              </w:rPr>
              <w:t xml:space="preserve"> Condition:</w:t>
            </w:r>
          </w:p>
        </w:tc>
        <w:tc>
          <w:tcPr>
            <w:tcW w:w="3420" w:type="dxa"/>
            <w:gridSpan w:val="2"/>
          </w:tcPr>
          <w:p w14:paraId="1E4427F8" w14:textId="77777777" w:rsidR="00D17530" w:rsidRDefault="0092286E">
            <w:pPr>
              <w:pStyle w:val="TableParagraph"/>
              <w:spacing w:line="172" w:lineRule="exact"/>
              <w:ind w:left="562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Standard</w:t>
            </w:r>
          </w:p>
        </w:tc>
      </w:tr>
      <w:tr w:rsidR="00D17530" w14:paraId="0E2B8117" w14:textId="77777777" w:rsidTr="004676BA">
        <w:trPr>
          <w:trHeight w:val="191"/>
          <w:jc w:val="center"/>
        </w:trPr>
        <w:tc>
          <w:tcPr>
            <w:tcW w:w="3068" w:type="dxa"/>
            <w:gridSpan w:val="4"/>
            <w:shd w:val="clear" w:color="auto" w:fill="F1F1F1"/>
          </w:tcPr>
          <w:p w14:paraId="156080E8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Outdoor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Unit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Model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Number</w:t>
            </w:r>
          </w:p>
        </w:tc>
        <w:tc>
          <w:tcPr>
            <w:tcW w:w="3420" w:type="dxa"/>
            <w:gridSpan w:val="2"/>
          </w:tcPr>
          <w:p w14:paraId="323DF6A2" w14:textId="77777777" w:rsidR="00D17530" w:rsidRDefault="00D175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530" w14:paraId="396E038C" w14:textId="77777777" w:rsidTr="004676BA">
        <w:trPr>
          <w:trHeight w:val="191"/>
          <w:jc w:val="center"/>
        </w:trPr>
        <w:tc>
          <w:tcPr>
            <w:tcW w:w="3068" w:type="dxa"/>
            <w:gridSpan w:val="4"/>
            <w:shd w:val="clear" w:color="auto" w:fill="F1F1F1"/>
          </w:tcPr>
          <w:p w14:paraId="360419D6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Indoor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Unit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Model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Number</w:t>
            </w:r>
          </w:p>
        </w:tc>
        <w:tc>
          <w:tcPr>
            <w:tcW w:w="3420" w:type="dxa"/>
            <w:gridSpan w:val="2"/>
          </w:tcPr>
          <w:p w14:paraId="565FEF59" w14:textId="77777777" w:rsidR="00D17530" w:rsidRDefault="00D175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530" w14:paraId="06C097E1" w14:textId="77777777" w:rsidTr="004676BA">
        <w:trPr>
          <w:trHeight w:val="191"/>
          <w:jc w:val="center"/>
        </w:trPr>
        <w:tc>
          <w:tcPr>
            <w:tcW w:w="6488" w:type="dxa"/>
            <w:gridSpan w:val="6"/>
            <w:shd w:val="clear" w:color="auto" w:fill="D9D9D9"/>
          </w:tcPr>
          <w:p w14:paraId="4C8AE002" w14:textId="77777777" w:rsidR="00D17530" w:rsidRDefault="0092286E">
            <w:pPr>
              <w:pStyle w:val="TableParagraph"/>
              <w:spacing w:line="172" w:lineRule="exact"/>
              <w:ind w:left="1446"/>
              <w:rPr>
                <w:sz w:val="16"/>
              </w:rPr>
            </w:pPr>
            <w:r>
              <w:rPr>
                <w:color w:val="221F1F"/>
                <w:sz w:val="16"/>
              </w:rPr>
              <w:t>Single-Speed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Equipment</w:t>
            </w:r>
          </w:p>
        </w:tc>
      </w:tr>
      <w:tr w:rsidR="00D17530" w14:paraId="030FCE78" w14:textId="77777777" w:rsidTr="004676BA">
        <w:trPr>
          <w:trHeight w:val="191"/>
          <w:jc w:val="center"/>
        </w:trPr>
        <w:tc>
          <w:tcPr>
            <w:tcW w:w="6488" w:type="dxa"/>
            <w:gridSpan w:val="6"/>
            <w:shd w:val="clear" w:color="auto" w:fill="D9D9D9"/>
          </w:tcPr>
          <w:p w14:paraId="258F3C7A" w14:textId="77777777" w:rsidR="00D17530" w:rsidRDefault="0092286E">
            <w:pPr>
              <w:pStyle w:val="TableParagraph"/>
              <w:spacing w:line="172" w:lineRule="exact"/>
              <w:ind w:left="357"/>
              <w:rPr>
                <w:sz w:val="16"/>
              </w:rPr>
            </w:pPr>
            <w:r>
              <w:rPr>
                <w:color w:val="221F1F"/>
                <w:sz w:val="16"/>
              </w:rPr>
              <w:t>Total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Cooling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Load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Less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Than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Equal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to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24,000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BTU/h</w:t>
            </w:r>
          </w:p>
        </w:tc>
      </w:tr>
      <w:tr w:rsidR="00D17530" w14:paraId="1C3F7BA3" w14:textId="77777777" w:rsidTr="004676BA">
        <w:trPr>
          <w:trHeight w:val="191"/>
          <w:jc w:val="center"/>
        </w:trPr>
        <w:tc>
          <w:tcPr>
            <w:tcW w:w="2618" w:type="dxa"/>
            <w:gridSpan w:val="3"/>
            <w:shd w:val="clear" w:color="auto" w:fill="F1F1F1"/>
          </w:tcPr>
          <w:p w14:paraId="10708346" w14:textId="77777777" w:rsidR="00D17530" w:rsidRDefault="0092286E">
            <w:pPr>
              <w:pStyle w:val="TableParagraph"/>
              <w:spacing w:line="172" w:lineRule="exact"/>
              <w:ind w:left="657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Factor</w:t>
            </w:r>
          </w:p>
        </w:tc>
        <w:tc>
          <w:tcPr>
            <w:tcW w:w="3870" w:type="dxa"/>
            <w:gridSpan w:val="3"/>
            <w:shd w:val="clear" w:color="auto" w:fill="F1F1F1"/>
          </w:tcPr>
          <w:p w14:paraId="4768D851" w14:textId="77777777" w:rsidR="00D17530" w:rsidRDefault="0092286E">
            <w:pPr>
              <w:pStyle w:val="TableParagraph"/>
              <w:spacing w:line="172" w:lineRule="exact"/>
              <w:ind w:right="23"/>
              <w:jc w:val="center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Limit</w:t>
            </w:r>
          </w:p>
        </w:tc>
      </w:tr>
      <w:tr w:rsidR="004C1706" w14:paraId="32893273" w14:textId="77777777" w:rsidTr="004676BA">
        <w:trPr>
          <w:trHeight w:val="20"/>
          <w:jc w:val="center"/>
        </w:trPr>
        <w:tc>
          <w:tcPr>
            <w:tcW w:w="1988" w:type="dxa"/>
            <w:gridSpan w:val="2"/>
            <w:vMerge w:val="restart"/>
            <w:shd w:val="clear" w:color="auto" w:fill="F1F1F1"/>
            <w:vAlign w:val="center"/>
          </w:tcPr>
          <w:p w14:paraId="4A76D862" w14:textId="77777777" w:rsidR="004C1706" w:rsidRDefault="004C1706" w:rsidP="004C1706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Total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</w:tcPr>
          <w:p w14:paraId="4C57FBF8" w14:textId="77777777" w:rsidR="004C1706" w:rsidRDefault="004C1706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</w:tcPr>
          <w:p w14:paraId="1638E995" w14:textId="572F7A55" w:rsidR="004C1706" w:rsidRPr="00490D3C" w:rsidRDefault="004C1706" w:rsidP="00F65A70">
            <w:pPr>
              <w:pStyle w:val="TableParagraph"/>
              <w:spacing w:line="179" w:lineRule="exact"/>
              <w:rPr>
                <w:sz w:val="16"/>
              </w:rPr>
            </w:pPr>
            <w:r w:rsidRPr="00490D3C">
              <w:rPr>
                <w:sz w:val="16"/>
              </w:rPr>
              <w:t xml:space="preserve">  </w:t>
            </w:r>
            <w:r w:rsidRPr="00490D3C">
              <w:rPr>
                <w:spacing w:val="-2"/>
                <w:sz w:val="16"/>
              </w:rPr>
              <w:t>Maximum:</w:t>
            </w:r>
          </w:p>
        </w:tc>
        <w:tc>
          <w:tcPr>
            <w:tcW w:w="1710" w:type="dxa"/>
          </w:tcPr>
          <w:p w14:paraId="77848903" w14:textId="13BE1D59" w:rsidR="004C1706" w:rsidRPr="00490D3C" w:rsidRDefault="004C1706" w:rsidP="00F65A70">
            <w:pPr>
              <w:pStyle w:val="TableParagraph"/>
              <w:spacing w:line="185" w:lineRule="exact"/>
              <w:jc w:val="center"/>
              <w:rPr>
                <w:sz w:val="16"/>
              </w:rPr>
            </w:pPr>
            <w:r w:rsidRPr="00490D3C">
              <w:rPr>
                <w:sz w:val="16"/>
              </w:rPr>
              <w:t>1.20</w:t>
            </w:r>
          </w:p>
        </w:tc>
      </w:tr>
      <w:tr w:rsidR="004C1706" w14:paraId="312E9B1B" w14:textId="77777777" w:rsidTr="004676BA">
        <w:trPr>
          <w:trHeight w:val="20"/>
          <w:jc w:val="center"/>
        </w:trPr>
        <w:tc>
          <w:tcPr>
            <w:tcW w:w="1988" w:type="dxa"/>
            <w:gridSpan w:val="2"/>
            <w:vMerge/>
            <w:shd w:val="clear" w:color="auto" w:fill="F1F1F1"/>
          </w:tcPr>
          <w:p w14:paraId="54613114" w14:textId="77777777" w:rsidR="004C1706" w:rsidRDefault="004C1706" w:rsidP="00F65A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</w:tcPr>
          <w:p w14:paraId="2FA4BB29" w14:textId="77777777" w:rsidR="004C1706" w:rsidRDefault="004C1706" w:rsidP="00F65A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gridSpan w:val="2"/>
            <w:shd w:val="clear" w:color="auto" w:fill="F1F1F1"/>
          </w:tcPr>
          <w:p w14:paraId="5DACE723" w14:textId="4A6C25D9" w:rsidR="004C1706" w:rsidRPr="00490D3C" w:rsidRDefault="004C1706" w:rsidP="00F65A70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</w:t>
            </w:r>
            <w:r w:rsidRPr="00490D3C">
              <w:rPr>
                <w:spacing w:val="-2"/>
                <w:sz w:val="16"/>
              </w:rPr>
              <w:t>Minimum</w:t>
            </w:r>
          </w:p>
        </w:tc>
        <w:tc>
          <w:tcPr>
            <w:tcW w:w="1710" w:type="dxa"/>
          </w:tcPr>
          <w:p w14:paraId="4D2C2259" w14:textId="5FC9C884" w:rsidR="004C1706" w:rsidRPr="00490D3C" w:rsidRDefault="004C1706" w:rsidP="00F65A70">
            <w:pPr>
              <w:pStyle w:val="TableParagraph"/>
              <w:spacing w:line="172" w:lineRule="exact"/>
              <w:ind w:right="26"/>
              <w:jc w:val="center"/>
              <w:rPr>
                <w:sz w:val="16"/>
              </w:rPr>
            </w:pPr>
            <w:r w:rsidRPr="00490D3C">
              <w:rPr>
                <w:spacing w:val="-4"/>
                <w:sz w:val="16"/>
              </w:rPr>
              <w:t>0.90</w:t>
            </w:r>
          </w:p>
        </w:tc>
      </w:tr>
      <w:tr w:rsidR="00D17530" w14:paraId="253BBFA3" w14:textId="77777777" w:rsidTr="004676BA">
        <w:trPr>
          <w:trHeight w:val="20"/>
          <w:jc w:val="center"/>
        </w:trPr>
        <w:tc>
          <w:tcPr>
            <w:tcW w:w="1988" w:type="dxa"/>
            <w:gridSpan w:val="2"/>
            <w:shd w:val="clear" w:color="auto" w:fill="F1F1F1"/>
          </w:tcPr>
          <w:p w14:paraId="1C5F00B7" w14:textId="6E1F2045" w:rsidR="00D17530" w:rsidRDefault="0092286E" w:rsidP="00F65A70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Sensible</w:t>
            </w:r>
            <w:r w:rsidR="00B03080"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</w:tcPr>
          <w:p w14:paraId="03AB1C4A" w14:textId="77777777" w:rsidR="00D17530" w:rsidRDefault="00D17530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</w:tcPr>
          <w:p w14:paraId="13194099" w14:textId="2F2CAA93" w:rsidR="00D17530" w:rsidRPr="00490D3C" w:rsidRDefault="00490D3C" w:rsidP="00F65A70">
            <w:pPr>
              <w:pStyle w:val="TableParagraph"/>
              <w:spacing w:line="185" w:lineRule="exact"/>
              <w:rPr>
                <w:sz w:val="16"/>
                <w:u w:val="single"/>
              </w:rPr>
            </w:pPr>
            <w:r>
              <w:rPr>
                <w:spacing w:val="-2"/>
                <w:sz w:val="16"/>
              </w:rPr>
              <w:t xml:space="preserve">  </w:t>
            </w:r>
            <w:r w:rsidRPr="00490D3C">
              <w:rPr>
                <w:spacing w:val="-2"/>
                <w:sz w:val="16"/>
              </w:rPr>
              <w:t>Minimum</w:t>
            </w:r>
            <w:r w:rsidRPr="00490D3C">
              <w:rPr>
                <w:spacing w:val="-2"/>
                <w:sz w:val="16"/>
                <w:u w:val="single"/>
              </w:rPr>
              <w:t>:</w:t>
            </w:r>
          </w:p>
        </w:tc>
        <w:tc>
          <w:tcPr>
            <w:tcW w:w="1710" w:type="dxa"/>
          </w:tcPr>
          <w:p w14:paraId="4ACFE973" w14:textId="5B1E4EF6" w:rsidR="00D17530" w:rsidRDefault="004260FB" w:rsidP="00F65A70">
            <w:pPr>
              <w:pStyle w:val="TableParagraph"/>
              <w:ind w:right="26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0.90</w:t>
            </w:r>
          </w:p>
        </w:tc>
      </w:tr>
      <w:tr w:rsidR="00D17530" w14:paraId="1D9C5709" w14:textId="77777777" w:rsidTr="004676BA">
        <w:trPr>
          <w:trHeight w:val="20"/>
          <w:jc w:val="center"/>
        </w:trPr>
        <w:tc>
          <w:tcPr>
            <w:tcW w:w="1988" w:type="dxa"/>
            <w:gridSpan w:val="2"/>
            <w:shd w:val="clear" w:color="auto" w:fill="F1F1F1"/>
            <w:vAlign w:val="center"/>
          </w:tcPr>
          <w:p w14:paraId="0033A869" w14:textId="77777777" w:rsidR="00D17530" w:rsidRDefault="0092286E" w:rsidP="00F65A7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Latent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  <w:vAlign w:val="center"/>
          </w:tcPr>
          <w:p w14:paraId="58D06F9A" w14:textId="77777777" w:rsidR="00D17530" w:rsidRDefault="00D17530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  <w:vAlign w:val="center"/>
          </w:tcPr>
          <w:p w14:paraId="3D05A7CD" w14:textId="6380BDA1" w:rsidR="00D17530" w:rsidRPr="00685250" w:rsidRDefault="00685250" w:rsidP="00F65A70">
            <w:pPr>
              <w:pStyle w:val="TableParagraph"/>
              <w:spacing w:line="185" w:lineRule="exact"/>
              <w:rPr>
                <w:sz w:val="16"/>
              </w:rPr>
            </w:pPr>
            <w:r w:rsidRPr="00685250">
              <w:rPr>
                <w:spacing w:val="-2"/>
                <w:sz w:val="16"/>
              </w:rPr>
              <w:t>Minimum:</w:t>
            </w:r>
          </w:p>
        </w:tc>
        <w:tc>
          <w:tcPr>
            <w:tcW w:w="1710" w:type="dxa"/>
            <w:vAlign w:val="center"/>
          </w:tcPr>
          <w:p w14:paraId="1D032B2E" w14:textId="34C8197F" w:rsidR="00D17530" w:rsidRDefault="004260FB" w:rsidP="00F65A70">
            <w:pPr>
              <w:pStyle w:val="TableParagraph"/>
              <w:ind w:right="26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1.00</w:t>
            </w:r>
          </w:p>
        </w:tc>
      </w:tr>
      <w:tr w:rsidR="00D17530" w14:paraId="19F01D19" w14:textId="77777777" w:rsidTr="004676BA">
        <w:trPr>
          <w:trHeight w:val="20"/>
          <w:jc w:val="center"/>
        </w:trPr>
        <w:tc>
          <w:tcPr>
            <w:tcW w:w="6488" w:type="dxa"/>
            <w:gridSpan w:val="6"/>
            <w:shd w:val="clear" w:color="auto" w:fill="F1F1F1"/>
          </w:tcPr>
          <w:p w14:paraId="11C3A726" w14:textId="77777777" w:rsidR="00D17530" w:rsidRDefault="0092286E">
            <w:pPr>
              <w:pStyle w:val="TableParagraph"/>
              <w:spacing w:line="172" w:lineRule="exact"/>
              <w:ind w:left="731"/>
              <w:rPr>
                <w:sz w:val="16"/>
              </w:rPr>
            </w:pPr>
            <w:r>
              <w:rPr>
                <w:color w:val="221F1F"/>
                <w:sz w:val="16"/>
              </w:rPr>
              <w:t>Total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Cooling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Load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More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Than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24,001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pacing w:val="-4"/>
                <w:sz w:val="16"/>
              </w:rPr>
              <w:t>BTU/h</w:t>
            </w:r>
          </w:p>
        </w:tc>
      </w:tr>
      <w:tr w:rsidR="00D17530" w14:paraId="63E75FAD" w14:textId="77777777" w:rsidTr="004676BA">
        <w:trPr>
          <w:trHeight w:val="20"/>
          <w:jc w:val="center"/>
        </w:trPr>
        <w:tc>
          <w:tcPr>
            <w:tcW w:w="2618" w:type="dxa"/>
            <w:gridSpan w:val="3"/>
            <w:shd w:val="clear" w:color="auto" w:fill="F1F1F1"/>
          </w:tcPr>
          <w:p w14:paraId="2B98F5B7" w14:textId="77777777" w:rsidR="00D17530" w:rsidRDefault="0092286E">
            <w:pPr>
              <w:pStyle w:val="TableParagraph"/>
              <w:spacing w:line="172" w:lineRule="exact"/>
              <w:ind w:left="657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Factor</w:t>
            </w:r>
          </w:p>
        </w:tc>
        <w:tc>
          <w:tcPr>
            <w:tcW w:w="3870" w:type="dxa"/>
            <w:gridSpan w:val="3"/>
            <w:shd w:val="clear" w:color="auto" w:fill="F1F1F1"/>
          </w:tcPr>
          <w:p w14:paraId="261738B6" w14:textId="77777777" w:rsidR="00D17530" w:rsidRDefault="0092286E">
            <w:pPr>
              <w:pStyle w:val="TableParagraph"/>
              <w:spacing w:line="172" w:lineRule="exact"/>
              <w:ind w:right="23"/>
              <w:jc w:val="center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Limit</w:t>
            </w:r>
          </w:p>
        </w:tc>
      </w:tr>
      <w:tr w:rsidR="00401960" w14:paraId="319AC47F" w14:textId="77777777" w:rsidTr="004676BA">
        <w:trPr>
          <w:trHeight w:val="20"/>
          <w:jc w:val="center"/>
        </w:trPr>
        <w:tc>
          <w:tcPr>
            <w:tcW w:w="1988" w:type="dxa"/>
            <w:gridSpan w:val="2"/>
            <w:vMerge w:val="restart"/>
            <w:shd w:val="clear" w:color="auto" w:fill="F1F1F1"/>
            <w:vAlign w:val="center"/>
          </w:tcPr>
          <w:p w14:paraId="3E4E6D94" w14:textId="77777777" w:rsidR="00401960" w:rsidRDefault="00401960" w:rsidP="00F65A7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Total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  <w:vMerge w:val="restart"/>
            <w:vAlign w:val="center"/>
          </w:tcPr>
          <w:p w14:paraId="61CE98A9" w14:textId="77777777" w:rsidR="00401960" w:rsidRDefault="00401960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</w:tcPr>
          <w:p w14:paraId="5F203D29" w14:textId="703F5B0E" w:rsidR="00401960" w:rsidRPr="004260FB" w:rsidRDefault="00401960" w:rsidP="00F65A70">
            <w:pPr>
              <w:pStyle w:val="TableParagraph"/>
              <w:spacing w:line="183" w:lineRule="exact"/>
              <w:rPr>
                <w:sz w:val="16"/>
                <w:u w:val="single"/>
              </w:rPr>
            </w:pPr>
            <w:r w:rsidRPr="004260FB">
              <w:rPr>
                <w:spacing w:val="-2"/>
                <w:sz w:val="16"/>
              </w:rPr>
              <w:t xml:space="preserve">   Maximum</w:t>
            </w:r>
            <w:r w:rsidRPr="004260FB">
              <w:rPr>
                <w:spacing w:val="-2"/>
                <w:sz w:val="16"/>
                <w:u w:val="single"/>
              </w:rPr>
              <w:t>:</w:t>
            </w:r>
          </w:p>
        </w:tc>
        <w:tc>
          <w:tcPr>
            <w:tcW w:w="1710" w:type="dxa"/>
          </w:tcPr>
          <w:p w14:paraId="46EA9D21" w14:textId="1061C841" w:rsidR="00401960" w:rsidRPr="004260FB" w:rsidRDefault="00401960" w:rsidP="00F65A70">
            <w:pPr>
              <w:pStyle w:val="TableParagraph"/>
              <w:spacing w:line="183" w:lineRule="exact"/>
              <w:jc w:val="center"/>
              <w:rPr>
                <w:sz w:val="16"/>
              </w:rPr>
            </w:pPr>
            <w:r w:rsidRPr="004260FB">
              <w:rPr>
                <w:sz w:val="16"/>
              </w:rPr>
              <w:t>1.15</w:t>
            </w:r>
          </w:p>
        </w:tc>
      </w:tr>
      <w:tr w:rsidR="00401960" w14:paraId="5301B3AA" w14:textId="77777777" w:rsidTr="004676BA">
        <w:trPr>
          <w:trHeight w:val="20"/>
          <w:jc w:val="center"/>
        </w:trPr>
        <w:tc>
          <w:tcPr>
            <w:tcW w:w="1988" w:type="dxa"/>
            <w:gridSpan w:val="2"/>
            <w:vMerge/>
            <w:shd w:val="clear" w:color="auto" w:fill="F1F1F1"/>
          </w:tcPr>
          <w:p w14:paraId="1970F6E2" w14:textId="77777777" w:rsidR="00401960" w:rsidRDefault="00401960" w:rsidP="00F65A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vMerge/>
          </w:tcPr>
          <w:p w14:paraId="1DBBFF2A" w14:textId="77777777" w:rsidR="00401960" w:rsidRDefault="00401960" w:rsidP="00F65A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gridSpan w:val="2"/>
            <w:shd w:val="clear" w:color="auto" w:fill="F1F1F1"/>
            <w:vAlign w:val="center"/>
          </w:tcPr>
          <w:p w14:paraId="5038B789" w14:textId="32A80D2D" w:rsidR="00401960" w:rsidRPr="004260FB" w:rsidRDefault="00401960" w:rsidP="00F65A70">
            <w:pPr>
              <w:pStyle w:val="TableParagraph"/>
              <w:spacing w:line="172" w:lineRule="exact"/>
              <w:ind w:left="106"/>
              <w:rPr>
                <w:sz w:val="16"/>
              </w:rPr>
            </w:pPr>
            <w:r w:rsidRPr="004260FB">
              <w:rPr>
                <w:spacing w:val="-2"/>
                <w:sz w:val="16"/>
              </w:rPr>
              <w:t>Minimum:</w:t>
            </w:r>
          </w:p>
        </w:tc>
        <w:tc>
          <w:tcPr>
            <w:tcW w:w="1710" w:type="dxa"/>
            <w:vAlign w:val="center"/>
          </w:tcPr>
          <w:p w14:paraId="2AE5F556" w14:textId="5F0754EC" w:rsidR="00401960" w:rsidRPr="004260FB" w:rsidRDefault="00401960" w:rsidP="00F65A70">
            <w:pPr>
              <w:pStyle w:val="TableParagraph"/>
              <w:spacing w:line="172" w:lineRule="exact"/>
              <w:ind w:right="26"/>
              <w:jc w:val="center"/>
              <w:rPr>
                <w:sz w:val="16"/>
              </w:rPr>
            </w:pPr>
            <w:r w:rsidRPr="004260FB">
              <w:rPr>
                <w:spacing w:val="-4"/>
                <w:sz w:val="16"/>
              </w:rPr>
              <w:t>0.90</w:t>
            </w:r>
          </w:p>
        </w:tc>
      </w:tr>
      <w:tr w:rsidR="00D17530" w14:paraId="58BA5BD1" w14:textId="77777777" w:rsidTr="004676BA">
        <w:trPr>
          <w:trHeight w:val="20"/>
          <w:jc w:val="center"/>
        </w:trPr>
        <w:tc>
          <w:tcPr>
            <w:tcW w:w="1988" w:type="dxa"/>
            <w:gridSpan w:val="2"/>
            <w:shd w:val="clear" w:color="auto" w:fill="F1F1F1"/>
            <w:vAlign w:val="center"/>
          </w:tcPr>
          <w:p w14:paraId="25F7CD90" w14:textId="013EC390" w:rsidR="00D17530" w:rsidRDefault="0092286E" w:rsidP="00F65A70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Sensible</w:t>
            </w:r>
            <w:r w:rsidR="00401960"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</w:tcPr>
          <w:p w14:paraId="2E95CDD4" w14:textId="77777777" w:rsidR="00D17530" w:rsidRDefault="00D17530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  <w:vAlign w:val="center"/>
          </w:tcPr>
          <w:p w14:paraId="35500674" w14:textId="1E99472F" w:rsidR="00D17530" w:rsidRPr="00B82D18" w:rsidRDefault="0092286E" w:rsidP="00F65A70">
            <w:pPr>
              <w:pStyle w:val="TableParagraph"/>
              <w:spacing w:line="185" w:lineRule="exact"/>
              <w:ind w:left="106"/>
              <w:rPr>
                <w:sz w:val="16"/>
              </w:rPr>
            </w:pPr>
            <w:r w:rsidRPr="00B82D18">
              <w:rPr>
                <w:spacing w:val="-2"/>
                <w:sz w:val="16"/>
              </w:rPr>
              <w:t>Minimum</w:t>
            </w:r>
          </w:p>
        </w:tc>
        <w:tc>
          <w:tcPr>
            <w:tcW w:w="1710" w:type="dxa"/>
          </w:tcPr>
          <w:p w14:paraId="5A1452D3" w14:textId="7B86E6B7" w:rsidR="00D17530" w:rsidRDefault="004260FB" w:rsidP="00F65A70">
            <w:pPr>
              <w:pStyle w:val="TableParagraph"/>
              <w:ind w:right="26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0.90</w:t>
            </w:r>
          </w:p>
        </w:tc>
      </w:tr>
      <w:tr w:rsidR="00D17530" w14:paraId="55B505C3" w14:textId="77777777" w:rsidTr="004676BA">
        <w:trPr>
          <w:trHeight w:val="20"/>
          <w:jc w:val="center"/>
        </w:trPr>
        <w:tc>
          <w:tcPr>
            <w:tcW w:w="1988" w:type="dxa"/>
            <w:gridSpan w:val="2"/>
            <w:shd w:val="clear" w:color="auto" w:fill="F1F1F1"/>
            <w:vAlign w:val="center"/>
          </w:tcPr>
          <w:p w14:paraId="006141BD" w14:textId="77777777" w:rsidR="00D17530" w:rsidRDefault="0092286E" w:rsidP="00F65A7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Latent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  <w:vAlign w:val="center"/>
          </w:tcPr>
          <w:p w14:paraId="2E2396D9" w14:textId="77777777" w:rsidR="00D17530" w:rsidRDefault="00D17530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  <w:vAlign w:val="center"/>
          </w:tcPr>
          <w:p w14:paraId="2041B2AD" w14:textId="0A2EA992" w:rsidR="00D17530" w:rsidRPr="00B82D18" w:rsidRDefault="00E65B0E" w:rsidP="00F65A70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</w:t>
            </w:r>
            <w:r w:rsidRPr="00B82D18">
              <w:rPr>
                <w:spacing w:val="-2"/>
                <w:sz w:val="16"/>
              </w:rPr>
              <w:t>Minimum</w:t>
            </w:r>
            <w:r w:rsidR="00401960">
              <w:rPr>
                <w:spacing w:val="-2"/>
                <w:sz w:val="16"/>
              </w:rPr>
              <w:t>:</w:t>
            </w:r>
          </w:p>
        </w:tc>
        <w:tc>
          <w:tcPr>
            <w:tcW w:w="1710" w:type="dxa"/>
            <w:vAlign w:val="center"/>
          </w:tcPr>
          <w:p w14:paraId="13704934" w14:textId="79C56D37" w:rsidR="00D17530" w:rsidRDefault="004260FB" w:rsidP="00F65A70">
            <w:pPr>
              <w:pStyle w:val="TableParagraph"/>
              <w:ind w:right="26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1.00</w:t>
            </w:r>
          </w:p>
        </w:tc>
      </w:tr>
      <w:tr w:rsidR="00D17530" w14:paraId="665FD42D" w14:textId="77777777" w:rsidTr="004676BA">
        <w:trPr>
          <w:trHeight w:val="20"/>
          <w:jc w:val="center"/>
        </w:trPr>
        <w:tc>
          <w:tcPr>
            <w:tcW w:w="6488" w:type="dxa"/>
            <w:gridSpan w:val="6"/>
            <w:shd w:val="clear" w:color="auto" w:fill="F1F1F1"/>
          </w:tcPr>
          <w:p w14:paraId="1CAAFAAF" w14:textId="77777777" w:rsidR="00D17530" w:rsidRDefault="0092286E">
            <w:pPr>
              <w:pStyle w:val="TableParagraph"/>
              <w:spacing w:line="172" w:lineRule="exact"/>
              <w:ind w:left="1504"/>
              <w:rPr>
                <w:sz w:val="16"/>
              </w:rPr>
            </w:pPr>
            <w:r>
              <w:rPr>
                <w:color w:val="221F1F"/>
                <w:sz w:val="16"/>
              </w:rPr>
              <w:t>Two-Speed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Equipment</w:t>
            </w:r>
          </w:p>
        </w:tc>
      </w:tr>
      <w:tr w:rsidR="00D17530" w14:paraId="59157808" w14:textId="77777777" w:rsidTr="004676BA">
        <w:trPr>
          <w:trHeight w:val="20"/>
          <w:jc w:val="center"/>
        </w:trPr>
        <w:tc>
          <w:tcPr>
            <w:tcW w:w="2618" w:type="dxa"/>
            <w:gridSpan w:val="3"/>
            <w:shd w:val="clear" w:color="auto" w:fill="F1F1F1"/>
          </w:tcPr>
          <w:p w14:paraId="055BC2EE" w14:textId="77777777" w:rsidR="00D17530" w:rsidRDefault="0092286E">
            <w:pPr>
              <w:pStyle w:val="TableParagraph"/>
              <w:spacing w:line="172" w:lineRule="exact"/>
              <w:ind w:left="657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Factor</w:t>
            </w:r>
          </w:p>
        </w:tc>
        <w:tc>
          <w:tcPr>
            <w:tcW w:w="3870" w:type="dxa"/>
            <w:gridSpan w:val="3"/>
            <w:shd w:val="clear" w:color="auto" w:fill="F1F1F1"/>
          </w:tcPr>
          <w:p w14:paraId="2C51CC40" w14:textId="77777777" w:rsidR="00D17530" w:rsidRDefault="0092286E">
            <w:pPr>
              <w:pStyle w:val="TableParagraph"/>
              <w:spacing w:line="172" w:lineRule="exact"/>
              <w:ind w:right="23"/>
              <w:jc w:val="center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Limit</w:t>
            </w:r>
          </w:p>
        </w:tc>
      </w:tr>
      <w:tr w:rsidR="003B4529" w14:paraId="68BC9416" w14:textId="77777777" w:rsidTr="004676BA">
        <w:trPr>
          <w:trHeight w:val="20"/>
          <w:jc w:val="center"/>
        </w:trPr>
        <w:tc>
          <w:tcPr>
            <w:tcW w:w="1988" w:type="dxa"/>
            <w:gridSpan w:val="2"/>
            <w:vMerge w:val="restart"/>
            <w:shd w:val="clear" w:color="auto" w:fill="F1F1F1"/>
            <w:vAlign w:val="center"/>
          </w:tcPr>
          <w:p w14:paraId="27AAC15F" w14:textId="77777777" w:rsidR="003B4529" w:rsidRDefault="003B4529" w:rsidP="00F65A70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Total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</w:tcPr>
          <w:p w14:paraId="5CC913A8" w14:textId="77777777" w:rsidR="003B4529" w:rsidRDefault="003B4529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  <w:vAlign w:val="center"/>
          </w:tcPr>
          <w:p w14:paraId="2903EC13" w14:textId="30933A5A" w:rsidR="003B4529" w:rsidRPr="003B4529" w:rsidRDefault="003713F2" w:rsidP="00F65A70">
            <w:pPr>
              <w:pStyle w:val="TableParagraph"/>
              <w:ind w:left="90"/>
              <w:rPr>
                <w:color w:val="221F1F"/>
                <w:sz w:val="16"/>
                <w:u w:val="single"/>
              </w:rPr>
            </w:pPr>
            <w:r w:rsidRPr="004D585C">
              <w:rPr>
                <w:strike/>
                <w:color w:val="221F1F"/>
                <w:sz w:val="16"/>
              </w:rPr>
              <w:t>Total Cooling</w:t>
            </w:r>
            <w:r w:rsidR="003B4529">
              <w:rPr>
                <w:color w:val="221F1F"/>
                <w:sz w:val="16"/>
              </w:rPr>
              <w:t xml:space="preserve"> </w:t>
            </w:r>
            <w:r w:rsidR="003B4529" w:rsidRPr="00E65B0E">
              <w:rPr>
                <w:color w:val="EE0000"/>
                <w:sz w:val="16"/>
                <w:u w:val="single"/>
              </w:rPr>
              <w:t>Maximum</w:t>
            </w:r>
            <w:r>
              <w:rPr>
                <w:color w:val="EE0000"/>
                <w:sz w:val="16"/>
                <w:u w:val="single"/>
              </w:rPr>
              <w:t>:</w:t>
            </w:r>
          </w:p>
        </w:tc>
        <w:tc>
          <w:tcPr>
            <w:tcW w:w="1710" w:type="dxa"/>
            <w:vAlign w:val="center"/>
          </w:tcPr>
          <w:p w14:paraId="6E4F0696" w14:textId="7385DA27" w:rsidR="003B4529" w:rsidRDefault="003B4529" w:rsidP="00F65A70">
            <w:pPr>
              <w:pStyle w:val="TableParagraph"/>
              <w:spacing w:line="185" w:lineRule="exact"/>
              <w:jc w:val="center"/>
              <w:rPr>
                <w:sz w:val="16"/>
              </w:rPr>
            </w:pPr>
            <w:r>
              <w:rPr>
                <w:color w:val="221F1F"/>
                <w:sz w:val="16"/>
              </w:rPr>
              <w:t>1.25</w:t>
            </w:r>
            <w:r w:rsidR="00DF20DC">
              <w:rPr>
                <w:color w:val="221F1F"/>
                <w:sz w:val="16"/>
              </w:rPr>
              <w:t xml:space="preserve"> </w:t>
            </w:r>
            <w:r w:rsidR="00DF20DC" w:rsidRPr="00DF20DC">
              <w:rPr>
                <w:strike/>
                <w:color w:val="EE0000"/>
                <w:sz w:val="16"/>
              </w:rPr>
              <w:t>– 0.90</w:t>
            </w:r>
          </w:p>
        </w:tc>
      </w:tr>
      <w:tr w:rsidR="003B4529" w14:paraId="61A240B9" w14:textId="77777777" w:rsidTr="004676BA">
        <w:trPr>
          <w:trHeight w:val="20"/>
          <w:jc w:val="center"/>
        </w:trPr>
        <w:tc>
          <w:tcPr>
            <w:tcW w:w="1988" w:type="dxa"/>
            <w:gridSpan w:val="2"/>
            <w:vMerge/>
            <w:shd w:val="clear" w:color="auto" w:fill="F1F1F1"/>
          </w:tcPr>
          <w:p w14:paraId="2461E47C" w14:textId="77777777" w:rsidR="003B4529" w:rsidRDefault="003B4529" w:rsidP="00F65A70">
            <w:pPr>
              <w:pStyle w:val="TableParagraph"/>
              <w:ind w:left="107"/>
              <w:rPr>
                <w:color w:val="221F1F"/>
                <w:sz w:val="16"/>
              </w:rPr>
            </w:pPr>
          </w:p>
        </w:tc>
        <w:tc>
          <w:tcPr>
            <w:tcW w:w="630" w:type="dxa"/>
          </w:tcPr>
          <w:p w14:paraId="5A8724D7" w14:textId="77777777" w:rsidR="003B4529" w:rsidRDefault="003B4529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  <w:vAlign w:val="center"/>
          </w:tcPr>
          <w:p w14:paraId="0D9D2400" w14:textId="1F4F628B" w:rsidR="003B4529" w:rsidRDefault="003B4529" w:rsidP="00F65A70">
            <w:pPr>
              <w:pStyle w:val="TableParagraph"/>
              <w:rPr>
                <w:color w:val="221F1F"/>
                <w:sz w:val="16"/>
              </w:rPr>
            </w:pPr>
            <w:r>
              <w:rPr>
                <w:color w:val="221F1F"/>
                <w:sz w:val="16"/>
              </w:rPr>
              <w:t xml:space="preserve">  </w:t>
            </w:r>
            <w:r w:rsidRPr="00E65B0E">
              <w:rPr>
                <w:color w:val="EE0000"/>
                <w:sz w:val="16"/>
                <w:u w:val="single"/>
              </w:rPr>
              <w:t>Minimum</w:t>
            </w:r>
          </w:p>
        </w:tc>
        <w:tc>
          <w:tcPr>
            <w:tcW w:w="1710" w:type="dxa"/>
            <w:vAlign w:val="center"/>
          </w:tcPr>
          <w:p w14:paraId="607AC9F2" w14:textId="447A2480" w:rsidR="003B4529" w:rsidRPr="004D585C" w:rsidRDefault="003B4529" w:rsidP="00F65A70">
            <w:pPr>
              <w:pStyle w:val="TableParagraph"/>
              <w:spacing w:line="185" w:lineRule="exact"/>
              <w:jc w:val="center"/>
              <w:rPr>
                <w:color w:val="221F1F"/>
                <w:sz w:val="16"/>
                <w:u w:val="single"/>
              </w:rPr>
            </w:pPr>
            <w:r w:rsidRPr="004D585C">
              <w:rPr>
                <w:color w:val="221F1F"/>
                <w:spacing w:val="-4"/>
                <w:sz w:val="16"/>
                <w:u w:val="single"/>
              </w:rPr>
              <w:t>0.90</w:t>
            </w:r>
          </w:p>
        </w:tc>
      </w:tr>
      <w:tr w:rsidR="00D17530" w14:paraId="747FB726" w14:textId="77777777" w:rsidTr="004676BA">
        <w:trPr>
          <w:trHeight w:val="20"/>
          <w:jc w:val="center"/>
        </w:trPr>
        <w:tc>
          <w:tcPr>
            <w:tcW w:w="1988" w:type="dxa"/>
            <w:gridSpan w:val="2"/>
            <w:shd w:val="clear" w:color="auto" w:fill="F1F1F1"/>
          </w:tcPr>
          <w:p w14:paraId="3BAAAAB3" w14:textId="6BB9CE68" w:rsidR="00D17530" w:rsidRDefault="0092286E" w:rsidP="00F65A70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Sensible</w:t>
            </w:r>
            <w:r w:rsidR="00B03080"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</w:tcPr>
          <w:p w14:paraId="1D636F52" w14:textId="77777777" w:rsidR="00D17530" w:rsidRDefault="00D17530" w:rsidP="00F65A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  <w:shd w:val="clear" w:color="auto" w:fill="F1F1F1"/>
          </w:tcPr>
          <w:p w14:paraId="0AB24B8C" w14:textId="5331E963" w:rsidR="00D17530" w:rsidRPr="00E65B0E" w:rsidRDefault="00F3453C" w:rsidP="00F65A70">
            <w:pPr>
              <w:pStyle w:val="TableParagraph"/>
              <w:ind w:left="101"/>
              <w:rPr>
                <w:sz w:val="16"/>
                <w:u w:val="single"/>
              </w:rPr>
            </w:pPr>
            <w:r w:rsidRPr="008E46DB">
              <w:rPr>
                <w:strike/>
                <w:color w:val="EE0000"/>
                <w:spacing w:val="-4"/>
                <w:sz w:val="16"/>
              </w:rPr>
              <w:t>Sensible Cooling</w:t>
            </w:r>
            <w:r w:rsidR="003B7022" w:rsidRPr="00B03080">
              <w:rPr>
                <w:color w:val="EE0000"/>
                <w:spacing w:val="-4"/>
                <w:sz w:val="16"/>
              </w:rPr>
              <w:t xml:space="preserve">   </w:t>
            </w:r>
            <w:r w:rsidR="00E65B0E" w:rsidRPr="00E65B0E">
              <w:rPr>
                <w:color w:val="EE0000"/>
                <w:spacing w:val="-4"/>
                <w:sz w:val="16"/>
                <w:u w:val="single"/>
              </w:rPr>
              <w:t>Minimum</w:t>
            </w:r>
          </w:p>
        </w:tc>
        <w:tc>
          <w:tcPr>
            <w:tcW w:w="1710" w:type="dxa"/>
          </w:tcPr>
          <w:p w14:paraId="7508FA85" w14:textId="014DE28F" w:rsidR="00D17530" w:rsidRDefault="00E65B0E" w:rsidP="00F65A70">
            <w:pPr>
              <w:pStyle w:val="TableParagraph"/>
              <w:ind w:right="26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0.90</w:t>
            </w:r>
          </w:p>
        </w:tc>
      </w:tr>
      <w:tr w:rsidR="00D17530" w14:paraId="5F0846C5" w14:textId="77777777" w:rsidTr="004676BA">
        <w:trPr>
          <w:trHeight w:val="20"/>
          <w:jc w:val="center"/>
        </w:trPr>
        <w:tc>
          <w:tcPr>
            <w:tcW w:w="1988" w:type="dxa"/>
            <w:gridSpan w:val="2"/>
            <w:shd w:val="clear" w:color="auto" w:fill="F1F1F1"/>
          </w:tcPr>
          <w:p w14:paraId="62A2304D" w14:textId="77777777" w:rsidR="00D17530" w:rsidRDefault="0092286E" w:rsidP="00F65A70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Latent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630" w:type="dxa"/>
          </w:tcPr>
          <w:p w14:paraId="0323F1C9" w14:textId="77777777" w:rsidR="00D17530" w:rsidRDefault="00D17530" w:rsidP="00F65A7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60" w:type="dxa"/>
            <w:gridSpan w:val="2"/>
            <w:shd w:val="clear" w:color="auto" w:fill="F1F1F1"/>
          </w:tcPr>
          <w:p w14:paraId="14FF7082" w14:textId="33124ABB" w:rsidR="00D17530" w:rsidRPr="00E65B0E" w:rsidRDefault="004D585C" w:rsidP="004676BA">
            <w:pPr>
              <w:pStyle w:val="TableParagraph"/>
              <w:spacing w:line="172" w:lineRule="exact"/>
              <w:ind w:left="106"/>
              <w:jc w:val="center"/>
              <w:rPr>
                <w:sz w:val="16"/>
                <w:u w:val="single"/>
              </w:rPr>
            </w:pPr>
            <w:r w:rsidRPr="004D585C">
              <w:rPr>
                <w:strike/>
                <w:color w:val="EE0000"/>
                <w:sz w:val="16"/>
              </w:rPr>
              <w:t>Latent Cooling</w:t>
            </w:r>
            <w:r w:rsidR="00B03080">
              <w:rPr>
                <w:color w:val="EE0000"/>
                <w:sz w:val="16"/>
              </w:rPr>
              <w:t xml:space="preserve">  </w:t>
            </w:r>
            <w:r w:rsidR="00E65B0E" w:rsidRPr="00E65B0E">
              <w:rPr>
                <w:color w:val="EE0000"/>
                <w:sz w:val="16"/>
                <w:u w:val="single"/>
              </w:rPr>
              <w:t>Minimum</w:t>
            </w:r>
            <w:r>
              <w:rPr>
                <w:color w:val="EE0000"/>
                <w:sz w:val="16"/>
                <w:u w:val="single"/>
              </w:rPr>
              <w:t>:</w:t>
            </w:r>
          </w:p>
        </w:tc>
        <w:tc>
          <w:tcPr>
            <w:tcW w:w="1710" w:type="dxa"/>
          </w:tcPr>
          <w:p w14:paraId="268BDF75" w14:textId="23F946F7" w:rsidR="00D17530" w:rsidRDefault="00E65B0E" w:rsidP="00F65A70">
            <w:pPr>
              <w:pStyle w:val="TableParagraph"/>
              <w:spacing w:line="172" w:lineRule="exact"/>
              <w:ind w:right="26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1.00</w:t>
            </w:r>
          </w:p>
        </w:tc>
      </w:tr>
    </w:tbl>
    <w:p w14:paraId="5B8FE767" w14:textId="623C08AC" w:rsidR="00D17530" w:rsidRPr="004D196C" w:rsidRDefault="0092286E" w:rsidP="004676BA">
      <w:pPr>
        <w:spacing w:before="31"/>
        <w:ind w:left="4320"/>
        <w:rPr>
          <w:b/>
          <w:bCs/>
        </w:rPr>
      </w:pPr>
      <w:r w:rsidRPr="004D196C">
        <w:rPr>
          <w:b/>
          <w:bCs/>
          <w:color w:val="221F1F"/>
        </w:rPr>
        <w:t>Table</w:t>
      </w:r>
      <w:r w:rsidRPr="004D196C">
        <w:rPr>
          <w:b/>
          <w:bCs/>
          <w:color w:val="221F1F"/>
          <w:spacing w:val="-4"/>
        </w:rPr>
        <w:t xml:space="preserve"> </w:t>
      </w:r>
      <w:r w:rsidRPr="004D196C">
        <w:rPr>
          <w:b/>
          <w:bCs/>
          <w:color w:val="221F1F"/>
          <w:spacing w:val="-2"/>
        </w:rPr>
        <w:t>N1.16.2.1</w:t>
      </w:r>
    </w:p>
    <w:p w14:paraId="3C4FA5EE" w14:textId="569D6B1C" w:rsidR="003B2D65" w:rsidRDefault="0092286E" w:rsidP="00F65A70">
      <w:pPr>
        <w:pStyle w:val="TableParagraph"/>
        <w:ind w:left="1440" w:right="281"/>
        <w:rPr>
          <w:rFonts w:ascii="Arial"/>
          <w:b/>
          <w:color w:val="001F5F"/>
          <w:sz w:val="20"/>
          <w:szCs w:val="20"/>
        </w:rPr>
      </w:pPr>
      <w:r w:rsidRPr="003B2D65">
        <w:rPr>
          <w:rFonts w:ascii="Arial"/>
          <w:b/>
          <w:color w:val="001F5F"/>
          <w:sz w:val="20"/>
          <w:szCs w:val="20"/>
        </w:rPr>
        <w:t>Rationale:</w:t>
      </w:r>
      <w:r w:rsidRPr="00F65A70">
        <w:rPr>
          <w:rFonts w:ascii="Arial"/>
          <w:b/>
          <w:color w:val="001F5F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The</w:t>
      </w:r>
      <w:r w:rsidRPr="00F65A70">
        <w:rPr>
          <w:rFonts w:ascii="Arial"/>
          <w:b/>
          <w:color w:val="001F5F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proposed</w:t>
      </w:r>
      <w:r w:rsidRPr="00F65A70">
        <w:rPr>
          <w:rFonts w:ascii="Arial"/>
          <w:b/>
          <w:color w:val="001F5F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changes</w:t>
      </w:r>
      <w:r w:rsidRPr="00F65A70">
        <w:rPr>
          <w:rFonts w:ascii="Arial"/>
          <w:b/>
          <w:color w:val="001F5F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are</w:t>
      </w:r>
      <w:r w:rsidRPr="00F65A70">
        <w:rPr>
          <w:rFonts w:ascii="Arial"/>
          <w:b/>
          <w:color w:val="001F5F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to</w:t>
      </w:r>
      <w:r w:rsidRPr="00F65A70">
        <w:rPr>
          <w:rFonts w:ascii="Arial"/>
          <w:b/>
          <w:color w:val="001F5F"/>
          <w:sz w:val="20"/>
          <w:szCs w:val="20"/>
        </w:rPr>
        <w:t xml:space="preserve"> </w:t>
      </w:r>
      <w:r w:rsidR="00E65B0E" w:rsidRPr="00F65A70">
        <w:rPr>
          <w:rFonts w:ascii="Arial"/>
          <w:b/>
          <w:color w:val="001F5F"/>
          <w:sz w:val="20"/>
          <w:szCs w:val="20"/>
        </w:rPr>
        <w:t xml:space="preserve">correct the size limit format for two-speed equipment to reflect the </w:t>
      </w:r>
      <w:r w:rsidR="000C1307" w:rsidRPr="00F65A70">
        <w:rPr>
          <w:rFonts w:ascii="Arial"/>
          <w:b/>
          <w:color w:val="001F5F"/>
          <w:sz w:val="20"/>
          <w:szCs w:val="20"/>
        </w:rPr>
        <w:t>correction of the term minimum compressor cooling size factor</w:t>
      </w:r>
      <w:r w:rsidR="00E65B0E" w:rsidRPr="00F65A70">
        <w:rPr>
          <w:rFonts w:ascii="Arial"/>
          <w:b/>
          <w:color w:val="001F5F"/>
          <w:sz w:val="20"/>
          <w:szCs w:val="20"/>
        </w:rPr>
        <w:t>.</w:t>
      </w:r>
    </w:p>
    <w:p w14:paraId="2B0A9FE6" w14:textId="140AB381" w:rsidR="00AB0FF2" w:rsidRDefault="00AB0FF2" w:rsidP="00F65A70">
      <w:pPr>
        <w:pStyle w:val="TableParagraph"/>
        <w:ind w:left="1440" w:right="281"/>
        <w:rPr>
          <w:rFonts w:ascii="Arial"/>
          <w:b/>
          <w:color w:val="001F5F"/>
          <w:sz w:val="20"/>
          <w:szCs w:val="20"/>
        </w:rPr>
      </w:pPr>
      <w:r>
        <w:rPr>
          <w:rFonts w:ascii="Arial"/>
          <w:b/>
          <w:color w:val="001F5F"/>
          <w:sz w:val="20"/>
          <w:szCs w:val="20"/>
        </w:rPr>
        <w:br w:type="page"/>
      </w:r>
    </w:p>
    <w:p w14:paraId="5963C5A5" w14:textId="1570C0DE" w:rsidR="00D17530" w:rsidRPr="004676BA" w:rsidRDefault="0092286E" w:rsidP="00DF20DC">
      <w:pPr>
        <w:pStyle w:val="Heading1"/>
        <w:numPr>
          <w:ilvl w:val="0"/>
          <w:numId w:val="11"/>
        </w:numPr>
        <w:tabs>
          <w:tab w:val="left" w:pos="1440"/>
        </w:tabs>
        <w:spacing w:before="79"/>
        <w:rPr>
          <w:sz w:val="20"/>
          <w:szCs w:val="20"/>
        </w:rPr>
      </w:pPr>
      <w:r w:rsidRPr="004676BA">
        <w:rPr>
          <w:sz w:val="20"/>
          <w:szCs w:val="20"/>
        </w:rPr>
        <w:lastRenderedPageBreak/>
        <w:t>Cooling and Heat Pump Equipment: Dry Sizing Condition Documentation.</w:t>
      </w:r>
    </w:p>
    <w:p w14:paraId="63A22ED2" w14:textId="110C0063" w:rsidR="00D17530" w:rsidRPr="004676BA" w:rsidRDefault="0092286E" w:rsidP="00062F56">
      <w:pPr>
        <w:spacing w:before="91"/>
        <w:ind w:left="1440"/>
        <w:rPr>
          <w:rFonts w:ascii="Times New Roman"/>
          <w:sz w:val="20"/>
          <w:szCs w:val="18"/>
        </w:rPr>
      </w:pPr>
      <w:r w:rsidRPr="004676BA">
        <w:rPr>
          <w:rFonts w:ascii="Times New Roman"/>
          <w:sz w:val="20"/>
          <w:szCs w:val="18"/>
        </w:rPr>
        <w:t xml:space="preserve">For the </w:t>
      </w:r>
      <w:r w:rsidRPr="004676BA">
        <w:rPr>
          <w:rFonts w:ascii="Times New Roman"/>
          <w:i/>
          <w:sz w:val="20"/>
          <w:szCs w:val="18"/>
        </w:rPr>
        <w:t>dry sizing condition</w:t>
      </w:r>
      <w:r w:rsidRPr="004676BA">
        <w:rPr>
          <w:rFonts w:ascii="Times New Roman"/>
          <w:sz w:val="20"/>
          <w:szCs w:val="18"/>
        </w:rPr>
        <w:t xml:space="preserve">, provide the </w:t>
      </w:r>
      <w:r w:rsidRPr="004676BA">
        <w:rPr>
          <w:rFonts w:ascii="Times New Roman"/>
          <w:i/>
          <w:sz w:val="20"/>
          <w:szCs w:val="18"/>
        </w:rPr>
        <w:t xml:space="preserve">total </w:t>
      </w:r>
      <w:r w:rsidR="0097676D" w:rsidRPr="004676BA">
        <w:rPr>
          <w:rFonts w:ascii="Times New Roman"/>
          <w:i/>
          <w:color w:val="EE0000"/>
          <w:sz w:val="20"/>
          <w:szCs w:val="18"/>
        </w:rPr>
        <w:t xml:space="preserve">cooling </w:t>
      </w:r>
      <w:r w:rsidR="0097676D" w:rsidRPr="004676BA">
        <w:rPr>
          <w:rFonts w:ascii="Times New Roman"/>
          <w:i/>
          <w:color w:val="EE0000"/>
          <w:sz w:val="20"/>
          <w:szCs w:val="18"/>
          <w:u w:val="single"/>
        </w:rPr>
        <w:t>capacity / total cooling load plus 6,000 BTU</w:t>
      </w:r>
      <w:r w:rsidRPr="004676BA">
        <w:rPr>
          <w:rFonts w:ascii="Times New Roman"/>
          <w:i/>
          <w:color w:val="EE0000"/>
          <w:sz w:val="20"/>
          <w:szCs w:val="18"/>
          <w:u w:val="single"/>
        </w:rPr>
        <w:t>/</w:t>
      </w:r>
      <w:r w:rsidR="0097676D" w:rsidRPr="004676BA">
        <w:rPr>
          <w:rFonts w:ascii="Times New Roman"/>
          <w:i/>
          <w:color w:val="EE0000"/>
          <w:sz w:val="20"/>
          <w:szCs w:val="18"/>
          <w:u w:val="single"/>
        </w:rPr>
        <w:t>h</w:t>
      </w:r>
      <w:r w:rsidR="00816133" w:rsidRPr="004676BA">
        <w:rPr>
          <w:rFonts w:ascii="Times New Roman"/>
          <w:iCs/>
          <w:sz w:val="20"/>
          <w:szCs w:val="18"/>
        </w:rPr>
        <w:t xml:space="preserve">, </w:t>
      </w:r>
      <w:r w:rsidRPr="004676BA">
        <w:rPr>
          <w:rFonts w:ascii="Times New Roman"/>
          <w:i/>
          <w:strike/>
          <w:sz w:val="20"/>
          <w:szCs w:val="18"/>
        </w:rPr>
        <w:t>size factor</w:t>
      </w:r>
      <w:r w:rsidRPr="004676BA">
        <w:rPr>
          <w:rFonts w:ascii="Times New Roman"/>
          <w:i/>
          <w:sz w:val="20"/>
          <w:szCs w:val="18"/>
        </w:rPr>
        <w:t>, sensible cooling size factor, and latent cooling size factor</w:t>
      </w:r>
      <w:r w:rsidR="00426A7A" w:rsidRPr="00F61479">
        <w:rPr>
          <w:rFonts w:ascii="Times New Roman"/>
          <w:i/>
          <w:sz w:val="20"/>
          <w:szCs w:val="18"/>
          <w:u w:val="single"/>
        </w:rPr>
        <w:t>.</w:t>
      </w:r>
      <w:r w:rsidRPr="00F61479">
        <w:rPr>
          <w:rFonts w:ascii="Times New Roman"/>
          <w:strike/>
          <w:sz w:val="20"/>
          <w:szCs w:val="18"/>
        </w:rPr>
        <w:t xml:space="preserve">, </w:t>
      </w:r>
      <w:r w:rsidRPr="00F61479">
        <w:rPr>
          <w:rFonts w:ascii="Times New Roman"/>
          <w:strike/>
          <w:color w:val="EE0000"/>
          <w:sz w:val="20"/>
          <w:szCs w:val="18"/>
        </w:rPr>
        <w:t>and for t</w:t>
      </w:r>
      <w:r w:rsidR="009C5B26" w:rsidRPr="009C5B26">
        <w:rPr>
          <w:rFonts w:ascii="Times New Roman"/>
          <w:color w:val="EE0000"/>
          <w:sz w:val="20"/>
          <w:szCs w:val="18"/>
          <w:u w:val="single"/>
        </w:rPr>
        <w:t xml:space="preserve">  </w:t>
      </w:r>
      <w:r w:rsidR="00426A7A">
        <w:rPr>
          <w:rFonts w:ascii="Times New Roman"/>
          <w:color w:val="EE0000"/>
          <w:sz w:val="20"/>
          <w:szCs w:val="18"/>
        </w:rPr>
        <w:t>T</w:t>
      </w:r>
      <w:r w:rsidRPr="004676BA">
        <w:rPr>
          <w:rFonts w:ascii="Times New Roman"/>
          <w:color w:val="EE0000"/>
          <w:sz w:val="20"/>
          <w:szCs w:val="18"/>
        </w:rPr>
        <w:t>wo-speed heat pumps</w:t>
      </w:r>
      <w:r w:rsidR="00F61479">
        <w:rPr>
          <w:rFonts w:ascii="Times New Roman"/>
          <w:color w:val="EE0000"/>
          <w:sz w:val="20"/>
          <w:szCs w:val="18"/>
        </w:rPr>
        <w:t xml:space="preserve"> </w:t>
      </w:r>
      <w:r w:rsidR="00F61479" w:rsidRPr="00F61479">
        <w:rPr>
          <w:rFonts w:ascii="Times New Roman"/>
          <w:color w:val="EE0000"/>
          <w:sz w:val="20"/>
          <w:szCs w:val="18"/>
          <w:u w:val="single"/>
        </w:rPr>
        <w:t>shall provide</w:t>
      </w:r>
      <w:r w:rsidRPr="00F61479">
        <w:rPr>
          <w:rFonts w:ascii="Times New Roman"/>
          <w:strike/>
          <w:color w:val="EE0000"/>
          <w:sz w:val="20"/>
          <w:szCs w:val="18"/>
        </w:rPr>
        <w:t>,</w:t>
      </w:r>
      <w:r w:rsidRPr="004676BA">
        <w:rPr>
          <w:rFonts w:ascii="Times New Roman"/>
          <w:color w:val="EE0000"/>
          <w:sz w:val="20"/>
          <w:szCs w:val="18"/>
        </w:rPr>
        <w:t xml:space="preserve"> the </w:t>
      </w:r>
      <w:r w:rsidRPr="004676BA">
        <w:rPr>
          <w:rFonts w:ascii="Times New Roman"/>
          <w:i/>
          <w:strike/>
          <w:sz w:val="20"/>
          <w:szCs w:val="18"/>
        </w:rPr>
        <w:t>maximum</w:t>
      </w:r>
      <w:r w:rsidRPr="004676BA">
        <w:rPr>
          <w:rFonts w:ascii="Times New Roman"/>
          <w:i/>
          <w:sz w:val="20"/>
          <w:szCs w:val="18"/>
        </w:rPr>
        <w:t xml:space="preserve"> </w:t>
      </w:r>
      <w:r w:rsidR="0097676D" w:rsidRPr="004676BA">
        <w:rPr>
          <w:rFonts w:ascii="Times New Roman"/>
          <w:i/>
          <w:color w:val="EE0000"/>
          <w:sz w:val="20"/>
          <w:szCs w:val="18"/>
          <w:u w:val="single"/>
        </w:rPr>
        <w:t>minimum</w:t>
      </w:r>
      <w:r w:rsidR="0097676D" w:rsidRPr="004676BA">
        <w:rPr>
          <w:rFonts w:ascii="Times New Roman"/>
          <w:i/>
          <w:sz w:val="20"/>
          <w:szCs w:val="18"/>
        </w:rPr>
        <w:t xml:space="preserve"> </w:t>
      </w:r>
      <w:r w:rsidRPr="004676BA">
        <w:rPr>
          <w:rFonts w:ascii="Times New Roman"/>
          <w:i/>
          <w:sz w:val="20"/>
          <w:szCs w:val="18"/>
        </w:rPr>
        <w:t>compressor cooling size factor</w:t>
      </w:r>
      <w:r w:rsidRPr="004676BA">
        <w:rPr>
          <w:rFonts w:ascii="Times New Roman"/>
          <w:sz w:val="20"/>
          <w:szCs w:val="18"/>
        </w:rPr>
        <w:t>.</w:t>
      </w:r>
    </w:p>
    <w:p w14:paraId="5FEB0CFF" w14:textId="77777777" w:rsidR="00D17530" w:rsidRPr="0044171D" w:rsidRDefault="00D17530" w:rsidP="0044171D">
      <w:pPr>
        <w:pStyle w:val="BodyText"/>
        <w:ind w:left="72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2"/>
        <w:gridCol w:w="720"/>
        <w:gridCol w:w="540"/>
        <w:gridCol w:w="1170"/>
        <w:gridCol w:w="1080"/>
      </w:tblGrid>
      <w:tr w:rsidR="00D17530" w14:paraId="69B1896C" w14:textId="77777777" w:rsidTr="004676BA">
        <w:trPr>
          <w:trHeight w:val="431"/>
          <w:jc w:val="center"/>
        </w:trPr>
        <w:tc>
          <w:tcPr>
            <w:tcW w:w="6480" w:type="dxa"/>
            <w:gridSpan w:val="6"/>
            <w:shd w:val="clear" w:color="auto" w:fill="D9D9D9"/>
          </w:tcPr>
          <w:p w14:paraId="575E8341" w14:textId="77777777" w:rsidR="00D17530" w:rsidRDefault="0092286E">
            <w:pPr>
              <w:pStyle w:val="TableParagraph"/>
              <w:spacing w:line="208" w:lineRule="exact"/>
              <w:ind w:left="5" w:right="21"/>
              <w:jc w:val="center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Documentation:</w:t>
            </w:r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b/>
                <w:color w:val="221F1F"/>
                <w:spacing w:val="-4"/>
                <w:sz w:val="18"/>
              </w:rPr>
              <w:t>Cooling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or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b/>
                <w:color w:val="221F1F"/>
                <w:spacing w:val="-4"/>
                <w:sz w:val="18"/>
              </w:rPr>
              <w:t>Heat</w:t>
            </w:r>
            <w:r>
              <w:rPr>
                <w:b/>
                <w:color w:val="221F1F"/>
                <w:spacing w:val="-8"/>
                <w:sz w:val="18"/>
              </w:rPr>
              <w:t xml:space="preserve"> </w:t>
            </w:r>
            <w:r>
              <w:rPr>
                <w:b/>
                <w:color w:val="221F1F"/>
                <w:spacing w:val="-4"/>
                <w:sz w:val="18"/>
              </w:rPr>
              <w:t>Pump</w:t>
            </w:r>
            <w:r>
              <w:rPr>
                <w:b/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Equipment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10"/>
                <w:sz w:val="18"/>
              </w:rPr>
              <w:t>–</w:t>
            </w:r>
          </w:p>
          <w:p w14:paraId="5FDE2EAD" w14:textId="77777777" w:rsidR="00D17530" w:rsidRDefault="0092286E">
            <w:pPr>
              <w:pStyle w:val="TableParagraph"/>
              <w:spacing w:line="203" w:lineRule="exact"/>
              <w:ind w:right="21"/>
              <w:jc w:val="center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Dry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Sizing Condition</w:t>
            </w:r>
          </w:p>
        </w:tc>
      </w:tr>
      <w:tr w:rsidR="00D17530" w14:paraId="11C6120A" w14:textId="77777777" w:rsidTr="004676BA">
        <w:trPr>
          <w:trHeight w:val="191"/>
          <w:jc w:val="center"/>
        </w:trPr>
        <w:tc>
          <w:tcPr>
            <w:tcW w:w="708" w:type="dxa"/>
            <w:shd w:val="clear" w:color="auto" w:fill="F1F1F1"/>
          </w:tcPr>
          <w:p w14:paraId="5AF1E79F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Type</w:t>
            </w:r>
          </w:p>
        </w:tc>
        <w:tc>
          <w:tcPr>
            <w:tcW w:w="2262" w:type="dxa"/>
          </w:tcPr>
          <w:p w14:paraId="0D4FB47A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AC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/</w:t>
            </w:r>
            <w:r>
              <w:rPr>
                <w:color w:val="221F1F"/>
                <w:spacing w:val="-1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HP</w:t>
            </w:r>
          </w:p>
        </w:tc>
        <w:tc>
          <w:tcPr>
            <w:tcW w:w="1260" w:type="dxa"/>
            <w:gridSpan w:val="2"/>
            <w:shd w:val="clear" w:color="auto" w:fill="F1F1F1"/>
          </w:tcPr>
          <w:p w14:paraId="45CB6D82" w14:textId="77777777" w:rsidR="00D17530" w:rsidRDefault="0092286E">
            <w:pPr>
              <w:pStyle w:val="TableParagraph"/>
              <w:spacing w:line="172" w:lineRule="exact"/>
              <w:ind w:left="142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Compressor</w:t>
            </w:r>
          </w:p>
        </w:tc>
        <w:tc>
          <w:tcPr>
            <w:tcW w:w="2250" w:type="dxa"/>
            <w:gridSpan w:val="2"/>
          </w:tcPr>
          <w:p w14:paraId="2834EF1E" w14:textId="77777777" w:rsidR="00D17530" w:rsidRDefault="0092286E">
            <w:pPr>
              <w:pStyle w:val="TableParagraph"/>
              <w:spacing w:line="172" w:lineRule="exact"/>
              <w:ind w:left="333"/>
              <w:rPr>
                <w:sz w:val="16"/>
              </w:rPr>
            </w:pPr>
            <w:r>
              <w:rPr>
                <w:color w:val="221F1F"/>
                <w:sz w:val="16"/>
              </w:rPr>
              <w:t>Single-</w:t>
            </w:r>
            <w:r>
              <w:rPr>
                <w:color w:val="221F1F"/>
                <w:spacing w:val="7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Two-</w:t>
            </w:r>
            <w:r>
              <w:rPr>
                <w:color w:val="221F1F"/>
                <w:spacing w:val="-2"/>
                <w:sz w:val="16"/>
              </w:rPr>
              <w:t>Speed</w:t>
            </w:r>
          </w:p>
        </w:tc>
      </w:tr>
      <w:tr w:rsidR="00D17530" w14:paraId="7EBF48E4" w14:textId="77777777" w:rsidTr="004676BA">
        <w:trPr>
          <w:trHeight w:val="191"/>
          <w:jc w:val="center"/>
        </w:trPr>
        <w:tc>
          <w:tcPr>
            <w:tcW w:w="4230" w:type="dxa"/>
            <w:gridSpan w:val="4"/>
            <w:shd w:val="clear" w:color="auto" w:fill="F1F1F1"/>
          </w:tcPr>
          <w:p w14:paraId="76AECFB0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Medium</w:t>
            </w:r>
          </w:p>
        </w:tc>
        <w:tc>
          <w:tcPr>
            <w:tcW w:w="2250" w:type="dxa"/>
            <w:gridSpan w:val="2"/>
          </w:tcPr>
          <w:p w14:paraId="2B628CC6" w14:textId="77777777" w:rsidR="00D17530" w:rsidRDefault="0092286E">
            <w:pPr>
              <w:pStyle w:val="TableParagraph"/>
              <w:tabs>
                <w:tab w:val="left" w:pos="1081"/>
              </w:tabs>
              <w:spacing w:line="172" w:lineRule="exact"/>
              <w:ind w:left="158"/>
              <w:rPr>
                <w:sz w:val="16"/>
              </w:rPr>
            </w:pPr>
            <w:r>
              <w:rPr>
                <w:color w:val="221F1F"/>
                <w:sz w:val="16"/>
              </w:rPr>
              <w:t>Air-</w:t>
            </w:r>
            <w:r>
              <w:rPr>
                <w:color w:val="221F1F"/>
                <w:spacing w:val="-5"/>
                <w:sz w:val="16"/>
              </w:rPr>
              <w:t>Air</w:t>
            </w:r>
            <w:r>
              <w:rPr>
                <w:color w:val="221F1F"/>
                <w:sz w:val="16"/>
              </w:rPr>
              <w:tab/>
            </w:r>
            <w:r>
              <w:rPr>
                <w:color w:val="221F1F"/>
                <w:spacing w:val="-2"/>
                <w:sz w:val="16"/>
              </w:rPr>
              <w:t>Water-</w:t>
            </w:r>
            <w:r>
              <w:rPr>
                <w:color w:val="221F1F"/>
                <w:spacing w:val="-5"/>
                <w:sz w:val="16"/>
              </w:rPr>
              <w:t>Air</w:t>
            </w:r>
          </w:p>
        </w:tc>
      </w:tr>
      <w:tr w:rsidR="00D17530" w14:paraId="5EB8C8DF" w14:textId="77777777" w:rsidTr="004676BA">
        <w:trPr>
          <w:trHeight w:val="191"/>
          <w:jc w:val="center"/>
        </w:trPr>
        <w:tc>
          <w:tcPr>
            <w:tcW w:w="4230" w:type="dxa"/>
            <w:gridSpan w:val="4"/>
            <w:shd w:val="clear" w:color="auto" w:fill="F1F1F1"/>
          </w:tcPr>
          <w:p w14:paraId="0B5C3F2E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2"/>
                <w:sz w:val="16"/>
              </w:rPr>
              <w:t xml:space="preserve"> Condition:</w:t>
            </w:r>
          </w:p>
        </w:tc>
        <w:tc>
          <w:tcPr>
            <w:tcW w:w="2250" w:type="dxa"/>
            <w:gridSpan w:val="2"/>
          </w:tcPr>
          <w:p w14:paraId="6CF06DFF" w14:textId="77777777" w:rsidR="00D17530" w:rsidRDefault="0092286E">
            <w:pPr>
              <w:pStyle w:val="TableParagraph"/>
              <w:spacing w:line="172" w:lineRule="exact"/>
              <w:ind w:right="74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sz w:val="16"/>
              </w:rPr>
              <w:t>Dry</w:t>
            </w:r>
          </w:p>
        </w:tc>
      </w:tr>
      <w:tr w:rsidR="00D17530" w14:paraId="1E31F3E0" w14:textId="77777777" w:rsidTr="004676BA">
        <w:trPr>
          <w:trHeight w:val="191"/>
          <w:jc w:val="center"/>
        </w:trPr>
        <w:tc>
          <w:tcPr>
            <w:tcW w:w="4230" w:type="dxa"/>
            <w:gridSpan w:val="4"/>
            <w:shd w:val="clear" w:color="auto" w:fill="F1F1F1"/>
          </w:tcPr>
          <w:p w14:paraId="71FEE8F4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Outdoor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Unit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Model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Number</w:t>
            </w:r>
          </w:p>
        </w:tc>
        <w:tc>
          <w:tcPr>
            <w:tcW w:w="2250" w:type="dxa"/>
            <w:gridSpan w:val="2"/>
          </w:tcPr>
          <w:p w14:paraId="5B3BBF97" w14:textId="77777777" w:rsidR="00D17530" w:rsidRDefault="00D175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530" w14:paraId="444C5C2C" w14:textId="77777777" w:rsidTr="004676BA">
        <w:trPr>
          <w:trHeight w:val="191"/>
          <w:jc w:val="center"/>
        </w:trPr>
        <w:tc>
          <w:tcPr>
            <w:tcW w:w="4230" w:type="dxa"/>
            <w:gridSpan w:val="4"/>
            <w:shd w:val="clear" w:color="auto" w:fill="F1F1F1"/>
          </w:tcPr>
          <w:p w14:paraId="7D65A10D" w14:textId="77777777" w:rsidR="00D17530" w:rsidRDefault="0092286E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Indoor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Unit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Model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Number</w:t>
            </w:r>
          </w:p>
        </w:tc>
        <w:tc>
          <w:tcPr>
            <w:tcW w:w="2250" w:type="dxa"/>
            <w:gridSpan w:val="2"/>
          </w:tcPr>
          <w:p w14:paraId="3EE07745" w14:textId="77777777" w:rsidR="00D17530" w:rsidRDefault="00D1753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17530" w14:paraId="75D4B0FD" w14:textId="77777777" w:rsidTr="004676BA">
        <w:trPr>
          <w:trHeight w:val="191"/>
          <w:jc w:val="center"/>
        </w:trPr>
        <w:tc>
          <w:tcPr>
            <w:tcW w:w="6480" w:type="dxa"/>
            <w:gridSpan w:val="6"/>
            <w:shd w:val="clear" w:color="auto" w:fill="D9D9D9"/>
          </w:tcPr>
          <w:p w14:paraId="4078D01D" w14:textId="77777777" w:rsidR="00D17530" w:rsidRDefault="0092286E">
            <w:pPr>
              <w:pStyle w:val="TableParagraph"/>
              <w:spacing w:line="172" w:lineRule="exact"/>
              <w:ind w:left="1446"/>
              <w:rPr>
                <w:sz w:val="16"/>
              </w:rPr>
            </w:pPr>
            <w:r>
              <w:rPr>
                <w:color w:val="221F1F"/>
                <w:sz w:val="16"/>
              </w:rPr>
              <w:t>Single-Speed</w:t>
            </w:r>
            <w:r>
              <w:rPr>
                <w:color w:val="221F1F"/>
                <w:spacing w:val="-8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Equipment</w:t>
            </w:r>
          </w:p>
        </w:tc>
      </w:tr>
      <w:tr w:rsidR="00D17530" w14:paraId="132D1841" w14:textId="77777777" w:rsidTr="004676BA">
        <w:trPr>
          <w:trHeight w:val="191"/>
          <w:jc w:val="center"/>
        </w:trPr>
        <w:tc>
          <w:tcPr>
            <w:tcW w:w="4230" w:type="dxa"/>
            <w:gridSpan w:val="4"/>
            <w:shd w:val="clear" w:color="auto" w:fill="F1F1F1"/>
          </w:tcPr>
          <w:p w14:paraId="7B96CC8C" w14:textId="77777777" w:rsidR="00D17530" w:rsidRDefault="0092286E">
            <w:pPr>
              <w:pStyle w:val="TableParagraph"/>
              <w:spacing w:line="172" w:lineRule="exact"/>
              <w:ind w:left="676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Factor</w:t>
            </w:r>
          </w:p>
        </w:tc>
        <w:tc>
          <w:tcPr>
            <w:tcW w:w="2250" w:type="dxa"/>
            <w:gridSpan w:val="2"/>
            <w:shd w:val="clear" w:color="auto" w:fill="F1F1F1"/>
          </w:tcPr>
          <w:p w14:paraId="633213C3" w14:textId="77777777" w:rsidR="00D17530" w:rsidRDefault="0092286E">
            <w:pPr>
              <w:pStyle w:val="TableParagraph"/>
              <w:spacing w:line="172" w:lineRule="exact"/>
              <w:ind w:right="21"/>
              <w:jc w:val="center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Limit</w:t>
            </w:r>
          </w:p>
        </w:tc>
      </w:tr>
      <w:tr w:rsidR="00D17530" w14:paraId="6A9984EB" w14:textId="77777777" w:rsidTr="004676BA">
        <w:trPr>
          <w:trHeight w:val="191"/>
          <w:jc w:val="center"/>
        </w:trPr>
        <w:tc>
          <w:tcPr>
            <w:tcW w:w="2970" w:type="dxa"/>
            <w:gridSpan w:val="2"/>
            <w:vMerge w:val="restart"/>
            <w:shd w:val="clear" w:color="auto" w:fill="F1F1F1"/>
            <w:vAlign w:val="center"/>
          </w:tcPr>
          <w:p w14:paraId="4408251E" w14:textId="26351AE2" w:rsidR="00D17530" w:rsidRDefault="0092286E" w:rsidP="004D5657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Total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</w:t>
            </w:r>
            <w:r w:rsidR="0069150D">
              <w:rPr>
                <w:color w:val="221F1F"/>
                <w:spacing w:val="-2"/>
                <w:sz w:val="16"/>
              </w:rPr>
              <w:t xml:space="preserve"> </w:t>
            </w:r>
            <w:r w:rsidR="0069150D" w:rsidRPr="0069150D">
              <w:rPr>
                <w:color w:val="EE0000"/>
                <w:spacing w:val="-2"/>
                <w:sz w:val="16"/>
                <w:u w:val="single"/>
              </w:rPr>
              <w:t>/ Total Cooling Load + 6,000 BTU/h</w:t>
            </w:r>
            <w:r w:rsidRPr="0069150D">
              <w:rPr>
                <w:color w:val="EE0000"/>
                <w:spacing w:val="-2"/>
                <w:sz w:val="16"/>
                <w:u w:val="single"/>
              </w:rPr>
              <w:t>:</w:t>
            </w:r>
          </w:p>
        </w:tc>
        <w:tc>
          <w:tcPr>
            <w:tcW w:w="720" w:type="dxa"/>
            <w:vMerge w:val="restart"/>
          </w:tcPr>
          <w:p w14:paraId="0784CFE3" w14:textId="77777777" w:rsidR="00D17530" w:rsidRDefault="00D17530" w:rsidP="004D5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  <w:shd w:val="clear" w:color="auto" w:fill="F1F1F1"/>
            <w:vAlign w:val="center"/>
          </w:tcPr>
          <w:p w14:paraId="0D27DEBB" w14:textId="77777777" w:rsidR="00D17530" w:rsidRDefault="0092286E" w:rsidP="004D5657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Maximum:</w:t>
            </w:r>
          </w:p>
        </w:tc>
        <w:tc>
          <w:tcPr>
            <w:tcW w:w="1080" w:type="dxa"/>
            <w:vAlign w:val="center"/>
          </w:tcPr>
          <w:p w14:paraId="4D98664D" w14:textId="2489CB86" w:rsidR="00D17530" w:rsidRDefault="00632976" w:rsidP="004D5657">
            <w:pPr>
              <w:pStyle w:val="TableParagraph"/>
              <w:spacing w:line="172" w:lineRule="exact"/>
              <w:ind w:left="112"/>
              <w:jc w:val="center"/>
              <w:rPr>
                <w:sz w:val="16"/>
              </w:rPr>
            </w:pPr>
            <w:r w:rsidRPr="0035596F">
              <w:rPr>
                <w:strike/>
                <w:color w:val="EE0000"/>
                <w:spacing w:val="-4"/>
                <w:sz w:val="16"/>
              </w:rPr>
              <w:t>≤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 w:rsidR="0092286E">
              <w:rPr>
                <w:color w:val="221F1F"/>
                <w:spacing w:val="-4"/>
                <w:sz w:val="16"/>
              </w:rPr>
              <w:t>1.00</w:t>
            </w:r>
          </w:p>
        </w:tc>
      </w:tr>
      <w:tr w:rsidR="00D17530" w14:paraId="063BB7B7" w14:textId="77777777" w:rsidTr="004676BA">
        <w:trPr>
          <w:trHeight w:val="191"/>
          <w:jc w:val="center"/>
        </w:trPr>
        <w:tc>
          <w:tcPr>
            <w:tcW w:w="2970" w:type="dxa"/>
            <w:gridSpan w:val="2"/>
            <w:vMerge/>
            <w:tcBorders>
              <w:top w:val="nil"/>
            </w:tcBorders>
            <w:shd w:val="clear" w:color="auto" w:fill="F1F1F1"/>
            <w:vAlign w:val="center"/>
          </w:tcPr>
          <w:p w14:paraId="1E8D0942" w14:textId="77777777" w:rsidR="00D17530" w:rsidRDefault="00D17530" w:rsidP="004D565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3A8F34F" w14:textId="77777777" w:rsidR="00D17530" w:rsidRDefault="00D17530" w:rsidP="004D5657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gridSpan w:val="2"/>
            <w:shd w:val="clear" w:color="auto" w:fill="F1F1F1"/>
            <w:vAlign w:val="center"/>
          </w:tcPr>
          <w:p w14:paraId="238AD85F" w14:textId="77777777" w:rsidR="00D17530" w:rsidRDefault="0092286E" w:rsidP="004D5657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Minimum:</w:t>
            </w:r>
          </w:p>
        </w:tc>
        <w:tc>
          <w:tcPr>
            <w:tcW w:w="1080" w:type="dxa"/>
            <w:vAlign w:val="center"/>
          </w:tcPr>
          <w:p w14:paraId="209B709B" w14:textId="77777777" w:rsidR="00D17530" w:rsidRDefault="0092286E" w:rsidP="004D5657">
            <w:pPr>
              <w:pStyle w:val="TableParagraph"/>
              <w:spacing w:line="172" w:lineRule="exact"/>
              <w:ind w:left="155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0.90</w:t>
            </w:r>
          </w:p>
        </w:tc>
      </w:tr>
      <w:tr w:rsidR="00815C6E" w14:paraId="09786F88" w14:textId="77777777" w:rsidTr="004676BA">
        <w:trPr>
          <w:trHeight w:val="267"/>
          <w:jc w:val="center"/>
        </w:trPr>
        <w:tc>
          <w:tcPr>
            <w:tcW w:w="2970" w:type="dxa"/>
            <w:gridSpan w:val="2"/>
            <w:shd w:val="clear" w:color="auto" w:fill="F1F1F1"/>
            <w:vAlign w:val="center"/>
          </w:tcPr>
          <w:p w14:paraId="479E152E" w14:textId="454C72EE" w:rsidR="00815C6E" w:rsidRPr="004063FF" w:rsidRDefault="00815C6E" w:rsidP="004D5657">
            <w:pPr>
              <w:pStyle w:val="TableParagraph"/>
              <w:spacing w:line="191" w:lineRule="exact"/>
              <w:ind w:left="107"/>
              <w:rPr>
                <w:color w:val="EE0000"/>
                <w:sz w:val="16"/>
                <w:u w:val="single"/>
              </w:rPr>
            </w:pPr>
            <w:r w:rsidRPr="004063FF">
              <w:rPr>
                <w:color w:val="EE0000"/>
                <w:sz w:val="16"/>
                <w:u w:val="single"/>
              </w:rPr>
              <w:t>Total Cooling</w:t>
            </w:r>
          </w:p>
        </w:tc>
        <w:tc>
          <w:tcPr>
            <w:tcW w:w="720" w:type="dxa"/>
          </w:tcPr>
          <w:p w14:paraId="169F5EE1" w14:textId="77777777" w:rsidR="00815C6E" w:rsidRPr="004063FF" w:rsidRDefault="00815C6E" w:rsidP="004D5657">
            <w:pPr>
              <w:pStyle w:val="TableParagraph"/>
              <w:rPr>
                <w:rFonts w:ascii="Times New Roman"/>
                <w:color w:val="EE0000"/>
                <w:sz w:val="20"/>
                <w:u w:val="single"/>
              </w:rPr>
            </w:pPr>
          </w:p>
        </w:tc>
        <w:tc>
          <w:tcPr>
            <w:tcW w:w="1710" w:type="dxa"/>
            <w:gridSpan w:val="2"/>
            <w:shd w:val="clear" w:color="auto" w:fill="F1F1F1"/>
            <w:vAlign w:val="center"/>
          </w:tcPr>
          <w:p w14:paraId="7B07970E" w14:textId="0D5FDEFB" w:rsidR="00815C6E" w:rsidRPr="004063FF" w:rsidRDefault="004063FF" w:rsidP="004D5657">
            <w:pPr>
              <w:pStyle w:val="TableParagraph"/>
              <w:spacing w:line="185" w:lineRule="exact"/>
              <w:ind w:left="107"/>
              <w:rPr>
                <w:color w:val="EE0000"/>
                <w:spacing w:val="-2"/>
                <w:sz w:val="16"/>
                <w:u w:val="single"/>
              </w:rPr>
            </w:pPr>
            <w:r w:rsidRPr="004063FF">
              <w:rPr>
                <w:color w:val="EE0000"/>
                <w:spacing w:val="-2"/>
                <w:sz w:val="16"/>
                <w:u w:val="single"/>
              </w:rPr>
              <w:t>Minimum</w:t>
            </w:r>
          </w:p>
        </w:tc>
        <w:tc>
          <w:tcPr>
            <w:tcW w:w="1080" w:type="dxa"/>
            <w:vAlign w:val="center"/>
          </w:tcPr>
          <w:p w14:paraId="6D3AF290" w14:textId="6EC8CE65" w:rsidR="00815C6E" w:rsidRPr="004063FF" w:rsidRDefault="004063FF" w:rsidP="004D5657">
            <w:pPr>
              <w:pStyle w:val="TableParagraph"/>
              <w:ind w:left="155"/>
              <w:jc w:val="center"/>
              <w:rPr>
                <w:color w:val="EE0000"/>
                <w:spacing w:val="-4"/>
                <w:sz w:val="16"/>
                <w:u w:val="single"/>
              </w:rPr>
            </w:pPr>
            <w:r w:rsidRPr="004063FF">
              <w:rPr>
                <w:color w:val="EE0000"/>
                <w:spacing w:val="-4"/>
                <w:sz w:val="16"/>
                <w:u w:val="single"/>
              </w:rPr>
              <w:t>0.90</w:t>
            </w:r>
          </w:p>
        </w:tc>
      </w:tr>
      <w:tr w:rsidR="00D17530" w14:paraId="13E129F9" w14:textId="77777777" w:rsidTr="004676BA">
        <w:trPr>
          <w:trHeight w:val="267"/>
          <w:jc w:val="center"/>
        </w:trPr>
        <w:tc>
          <w:tcPr>
            <w:tcW w:w="2970" w:type="dxa"/>
            <w:gridSpan w:val="2"/>
            <w:shd w:val="clear" w:color="auto" w:fill="F1F1F1"/>
            <w:vAlign w:val="center"/>
          </w:tcPr>
          <w:p w14:paraId="3C038CF2" w14:textId="5D5BC45C" w:rsidR="00D17530" w:rsidRDefault="0092286E" w:rsidP="004D5657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Sensible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720" w:type="dxa"/>
          </w:tcPr>
          <w:p w14:paraId="6F42F2DB" w14:textId="77777777" w:rsidR="00D17530" w:rsidRDefault="00D17530" w:rsidP="004D5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  <w:shd w:val="clear" w:color="auto" w:fill="F1F1F1"/>
            <w:vAlign w:val="center"/>
          </w:tcPr>
          <w:p w14:paraId="1E7F149F" w14:textId="318B0779" w:rsidR="00D17530" w:rsidRPr="006609DB" w:rsidRDefault="0092286E" w:rsidP="004D5657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 w:rsidRPr="006609DB">
              <w:rPr>
                <w:spacing w:val="-2"/>
                <w:sz w:val="16"/>
              </w:rPr>
              <w:t>Minimum</w:t>
            </w:r>
            <w:r w:rsidRPr="006609DB">
              <w:rPr>
                <w:spacing w:val="-2"/>
                <w:sz w:val="16"/>
                <w:u w:val="single" w:color="FF0000"/>
              </w:rPr>
              <w:t>:</w:t>
            </w:r>
          </w:p>
        </w:tc>
        <w:tc>
          <w:tcPr>
            <w:tcW w:w="1080" w:type="dxa"/>
            <w:vAlign w:val="center"/>
          </w:tcPr>
          <w:p w14:paraId="0C46D189" w14:textId="77777777" w:rsidR="00D17530" w:rsidRDefault="0092286E" w:rsidP="004D5657">
            <w:pPr>
              <w:pStyle w:val="TableParagraph"/>
              <w:ind w:left="155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0.90</w:t>
            </w:r>
          </w:p>
        </w:tc>
      </w:tr>
      <w:tr w:rsidR="00D17530" w14:paraId="391B69F3" w14:textId="77777777" w:rsidTr="004676BA">
        <w:trPr>
          <w:trHeight w:val="258"/>
          <w:jc w:val="center"/>
        </w:trPr>
        <w:tc>
          <w:tcPr>
            <w:tcW w:w="2970" w:type="dxa"/>
            <w:gridSpan w:val="2"/>
            <w:shd w:val="clear" w:color="auto" w:fill="F1F1F1"/>
            <w:vAlign w:val="center"/>
          </w:tcPr>
          <w:p w14:paraId="4013E796" w14:textId="77777777" w:rsidR="00D17530" w:rsidRDefault="0092286E" w:rsidP="004D5657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Latent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720" w:type="dxa"/>
          </w:tcPr>
          <w:p w14:paraId="56A82CD3" w14:textId="77777777" w:rsidR="00D17530" w:rsidRDefault="00D17530" w:rsidP="004D5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  <w:shd w:val="clear" w:color="auto" w:fill="F1F1F1"/>
            <w:vAlign w:val="center"/>
          </w:tcPr>
          <w:p w14:paraId="1A2ADC9F" w14:textId="124CF28E" w:rsidR="00D17530" w:rsidRPr="006609DB" w:rsidRDefault="0092286E" w:rsidP="004D5657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 w:rsidRPr="006609DB">
              <w:rPr>
                <w:spacing w:val="-2"/>
                <w:sz w:val="16"/>
              </w:rPr>
              <w:t>Minimum:</w:t>
            </w:r>
          </w:p>
        </w:tc>
        <w:tc>
          <w:tcPr>
            <w:tcW w:w="1080" w:type="dxa"/>
            <w:vAlign w:val="center"/>
          </w:tcPr>
          <w:p w14:paraId="795E7E2C" w14:textId="77777777" w:rsidR="00D17530" w:rsidRDefault="0092286E" w:rsidP="004D5657">
            <w:pPr>
              <w:pStyle w:val="TableParagraph"/>
              <w:ind w:left="155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1.00</w:t>
            </w:r>
          </w:p>
        </w:tc>
      </w:tr>
      <w:tr w:rsidR="00D17530" w14:paraId="37D9E165" w14:textId="77777777" w:rsidTr="004676BA">
        <w:trPr>
          <w:trHeight w:val="267"/>
          <w:jc w:val="center"/>
        </w:trPr>
        <w:tc>
          <w:tcPr>
            <w:tcW w:w="6480" w:type="dxa"/>
            <w:gridSpan w:val="6"/>
            <w:shd w:val="clear" w:color="auto" w:fill="F1F1F1"/>
            <w:vAlign w:val="center"/>
          </w:tcPr>
          <w:p w14:paraId="6BBC74CE" w14:textId="77777777" w:rsidR="00D17530" w:rsidRPr="006609DB" w:rsidRDefault="0092286E" w:rsidP="00EB320B">
            <w:pPr>
              <w:pStyle w:val="TableParagraph"/>
              <w:spacing w:line="172" w:lineRule="exact"/>
              <w:jc w:val="center"/>
              <w:rPr>
                <w:sz w:val="16"/>
              </w:rPr>
            </w:pPr>
            <w:r w:rsidRPr="006609DB">
              <w:rPr>
                <w:sz w:val="16"/>
              </w:rPr>
              <w:t>Two-Speed</w:t>
            </w:r>
            <w:r w:rsidRPr="006609DB">
              <w:rPr>
                <w:spacing w:val="-6"/>
                <w:sz w:val="16"/>
              </w:rPr>
              <w:t xml:space="preserve"> </w:t>
            </w:r>
            <w:r w:rsidRPr="006609DB">
              <w:rPr>
                <w:spacing w:val="-2"/>
                <w:sz w:val="16"/>
              </w:rPr>
              <w:t>Equipment</w:t>
            </w:r>
          </w:p>
        </w:tc>
      </w:tr>
      <w:tr w:rsidR="00D17530" w14:paraId="4CC14389" w14:textId="77777777" w:rsidTr="004676BA">
        <w:trPr>
          <w:trHeight w:val="249"/>
          <w:jc w:val="center"/>
        </w:trPr>
        <w:tc>
          <w:tcPr>
            <w:tcW w:w="4230" w:type="dxa"/>
            <w:gridSpan w:val="4"/>
            <w:shd w:val="clear" w:color="auto" w:fill="F1F1F1"/>
            <w:vAlign w:val="center"/>
          </w:tcPr>
          <w:p w14:paraId="3CA8C286" w14:textId="77777777" w:rsidR="00D17530" w:rsidRDefault="0092286E" w:rsidP="00FB276C">
            <w:pPr>
              <w:pStyle w:val="TableParagraph"/>
              <w:spacing w:line="172" w:lineRule="exact"/>
              <w:ind w:left="676"/>
              <w:jc w:val="center"/>
              <w:rPr>
                <w:sz w:val="16"/>
              </w:rPr>
            </w:pPr>
            <w:r>
              <w:rPr>
                <w:color w:val="221F1F"/>
                <w:sz w:val="16"/>
              </w:rPr>
              <w:t>Size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Factor</w:t>
            </w:r>
          </w:p>
        </w:tc>
        <w:tc>
          <w:tcPr>
            <w:tcW w:w="2250" w:type="dxa"/>
            <w:gridSpan w:val="2"/>
            <w:shd w:val="clear" w:color="auto" w:fill="F1F1F1"/>
            <w:vAlign w:val="center"/>
          </w:tcPr>
          <w:p w14:paraId="313B588F" w14:textId="77777777" w:rsidR="00D17530" w:rsidRPr="006609DB" w:rsidRDefault="0092286E" w:rsidP="00FB276C">
            <w:pPr>
              <w:pStyle w:val="TableParagraph"/>
              <w:spacing w:line="172" w:lineRule="exact"/>
              <w:ind w:right="21"/>
              <w:jc w:val="center"/>
              <w:rPr>
                <w:sz w:val="16"/>
              </w:rPr>
            </w:pPr>
            <w:r w:rsidRPr="006609DB">
              <w:rPr>
                <w:sz w:val="16"/>
              </w:rPr>
              <w:t>Size</w:t>
            </w:r>
            <w:r w:rsidRPr="006609DB">
              <w:rPr>
                <w:spacing w:val="-4"/>
                <w:sz w:val="16"/>
              </w:rPr>
              <w:t xml:space="preserve"> </w:t>
            </w:r>
            <w:r w:rsidRPr="006609DB">
              <w:rPr>
                <w:spacing w:val="-2"/>
                <w:sz w:val="16"/>
              </w:rPr>
              <w:t>Limit</w:t>
            </w:r>
          </w:p>
        </w:tc>
      </w:tr>
      <w:tr w:rsidR="00D17530" w14:paraId="5485F915" w14:textId="77777777" w:rsidTr="000A7E8A">
        <w:trPr>
          <w:trHeight w:val="20"/>
          <w:jc w:val="center"/>
        </w:trPr>
        <w:tc>
          <w:tcPr>
            <w:tcW w:w="2970" w:type="dxa"/>
            <w:gridSpan w:val="2"/>
            <w:shd w:val="clear" w:color="auto" w:fill="F1F1F1"/>
            <w:vAlign w:val="center"/>
          </w:tcPr>
          <w:p w14:paraId="591E7302" w14:textId="41EC0C88" w:rsidR="00D17530" w:rsidRDefault="0092286E" w:rsidP="000A7E8A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Min.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Compressor</w:t>
            </w:r>
            <w:r w:rsidR="000A7E8A"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720" w:type="dxa"/>
          </w:tcPr>
          <w:p w14:paraId="002EF4B0" w14:textId="77777777" w:rsidR="00D17530" w:rsidRDefault="00D17530" w:rsidP="004D5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  <w:shd w:val="clear" w:color="auto" w:fill="F1F1F1"/>
            <w:vAlign w:val="center"/>
          </w:tcPr>
          <w:p w14:paraId="246DB910" w14:textId="77BC405C" w:rsidR="00D17530" w:rsidRPr="00C94623" w:rsidRDefault="0092286E" w:rsidP="004D5657">
            <w:pPr>
              <w:pStyle w:val="TableParagraph"/>
              <w:ind w:left="107"/>
              <w:rPr>
                <w:sz w:val="16"/>
              </w:rPr>
            </w:pPr>
            <w:r w:rsidRPr="00C94623">
              <w:rPr>
                <w:strike/>
                <w:sz w:val="16"/>
              </w:rPr>
              <w:t>Minimum</w:t>
            </w:r>
            <w:r w:rsidR="00C94623">
              <w:rPr>
                <w:sz w:val="16"/>
              </w:rPr>
              <w:t xml:space="preserve"> </w:t>
            </w:r>
            <w:r w:rsidR="00C94623" w:rsidRPr="00C94623">
              <w:rPr>
                <w:color w:val="EE0000"/>
                <w:sz w:val="16"/>
                <w:u w:val="single"/>
              </w:rPr>
              <w:t>Maximum</w:t>
            </w:r>
          </w:p>
        </w:tc>
        <w:tc>
          <w:tcPr>
            <w:tcW w:w="1080" w:type="dxa"/>
            <w:vAlign w:val="center"/>
          </w:tcPr>
          <w:p w14:paraId="20616C57" w14:textId="33B34E03" w:rsidR="00C94623" w:rsidRPr="00C94623" w:rsidRDefault="00C94623" w:rsidP="000A7E8A">
            <w:pPr>
              <w:pStyle w:val="TableParagraph"/>
              <w:ind w:left="155"/>
              <w:jc w:val="center"/>
              <w:rPr>
                <w:sz w:val="16"/>
                <w:u w:val="single"/>
              </w:rPr>
            </w:pPr>
            <w:r w:rsidRPr="00C94623">
              <w:rPr>
                <w:strike/>
                <w:color w:val="221F1F"/>
                <w:spacing w:val="-4"/>
                <w:sz w:val="16"/>
              </w:rPr>
              <w:t>0.87</w:t>
            </w:r>
            <w:r w:rsidR="000A7E8A" w:rsidRPr="000A7E8A">
              <w:rPr>
                <w:color w:val="221F1F"/>
                <w:spacing w:val="-4"/>
                <w:sz w:val="16"/>
              </w:rPr>
              <w:t xml:space="preserve">  </w:t>
            </w:r>
            <w:r w:rsidRPr="00C94623">
              <w:rPr>
                <w:color w:val="EE0000"/>
                <w:spacing w:val="-4"/>
                <w:sz w:val="16"/>
                <w:u w:val="single"/>
              </w:rPr>
              <w:t>1.15</w:t>
            </w:r>
          </w:p>
        </w:tc>
      </w:tr>
      <w:tr w:rsidR="00D17530" w14:paraId="6B354B2A" w14:textId="77777777" w:rsidTr="000A7E8A">
        <w:trPr>
          <w:trHeight w:val="20"/>
          <w:jc w:val="center"/>
        </w:trPr>
        <w:tc>
          <w:tcPr>
            <w:tcW w:w="2970" w:type="dxa"/>
            <w:gridSpan w:val="2"/>
            <w:shd w:val="clear" w:color="auto" w:fill="F1F1F1"/>
            <w:vAlign w:val="center"/>
          </w:tcPr>
          <w:p w14:paraId="32B16C4D" w14:textId="77777777" w:rsidR="00D17530" w:rsidRDefault="0092286E" w:rsidP="004D5657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Sensible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720" w:type="dxa"/>
          </w:tcPr>
          <w:p w14:paraId="5B949F5C" w14:textId="77777777" w:rsidR="00D17530" w:rsidRDefault="00D17530" w:rsidP="004D5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  <w:shd w:val="clear" w:color="auto" w:fill="F1F1F1"/>
            <w:vAlign w:val="center"/>
          </w:tcPr>
          <w:p w14:paraId="2E0C1BD8" w14:textId="07FBD366" w:rsidR="00D17530" w:rsidRPr="006609DB" w:rsidRDefault="0092286E" w:rsidP="004D5657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 w:rsidRPr="006609DB">
              <w:rPr>
                <w:spacing w:val="-2"/>
                <w:sz w:val="16"/>
              </w:rPr>
              <w:t>Minimum</w:t>
            </w:r>
            <w:r w:rsidRPr="006609DB">
              <w:rPr>
                <w:spacing w:val="-2"/>
                <w:sz w:val="16"/>
                <w:u w:val="single" w:color="FF0000"/>
              </w:rPr>
              <w:t>:</w:t>
            </w:r>
          </w:p>
        </w:tc>
        <w:tc>
          <w:tcPr>
            <w:tcW w:w="1080" w:type="dxa"/>
            <w:vAlign w:val="center"/>
          </w:tcPr>
          <w:p w14:paraId="2194F986" w14:textId="77777777" w:rsidR="00D17530" w:rsidRDefault="0092286E" w:rsidP="00F65A70">
            <w:pPr>
              <w:pStyle w:val="TableParagraph"/>
              <w:ind w:left="155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0.90</w:t>
            </w:r>
          </w:p>
        </w:tc>
      </w:tr>
      <w:tr w:rsidR="00D17530" w14:paraId="7D94059B" w14:textId="77777777" w:rsidTr="000A7E8A">
        <w:trPr>
          <w:trHeight w:val="20"/>
          <w:jc w:val="center"/>
        </w:trPr>
        <w:tc>
          <w:tcPr>
            <w:tcW w:w="2970" w:type="dxa"/>
            <w:gridSpan w:val="2"/>
            <w:shd w:val="clear" w:color="auto" w:fill="F1F1F1"/>
            <w:vAlign w:val="center"/>
          </w:tcPr>
          <w:p w14:paraId="76918104" w14:textId="77777777" w:rsidR="00D17530" w:rsidRDefault="0092286E" w:rsidP="004D5657">
            <w:pPr>
              <w:pStyle w:val="TableParagraph"/>
              <w:ind w:left="107"/>
              <w:rPr>
                <w:sz w:val="16"/>
              </w:rPr>
            </w:pPr>
            <w:r>
              <w:rPr>
                <w:color w:val="221F1F"/>
                <w:sz w:val="16"/>
              </w:rPr>
              <w:t>Latent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720" w:type="dxa"/>
          </w:tcPr>
          <w:p w14:paraId="470F72E9" w14:textId="77777777" w:rsidR="00D17530" w:rsidRDefault="00D17530" w:rsidP="004D56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gridSpan w:val="2"/>
            <w:shd w:val="clear" w:color="auto" w:fill="F1F1F1"/>
            <w:vAlign w:val="center"/>
          </w:tcPr>
          <w:p w14:paraId="512CF01E" w14:textId="454B8B54" w:rsidR="00D17530" w:rsidRPr="006609DB" w:rsidRDefault="0092286E" w:rsidP="004D5657">
            <w:pPr>
              <w:pStyle w:val="TableParagraph"/>
              <w:spacing w:line="185" w:lineRule="exact"/>
              <w:ind w:left="107"/>
              <w:rPr>
                <w:sz w:val="16"/>
              </w:rPr>
            </w:pPr>
            <w:r w:rsidRPr="006609DB">
              <w:rPr>
                <w:spacing w:val="-2"/>
                <w:sz w:val="16"/>
              </w:rPr>
              <w:t>Minimum</w:t>
            </w:r>
            <w:r w:rsidRPr="006609DB">
              <w:rPr>
                <w:spacing w:val="-2"/>
                <w:sz w:val="16"/>
                <w:u w:val="single" w:color="FF0000"/>
              </w:rPr>
              <w:t>:</w:t>
            </w:r>
          </w:p>
        </w:tc>
        <w:tc>
          <w:tcPr>
            <w:tcW w:w="1080" w:type="dxa"/>
            <w:vAlign w:val="center"/>
          </w:tcPr>
          <w:p w14:paraId="44048CA2" w14:textId="77777777" w:rsidR="00D17530" w:rsidRDefault="0092286E" w:rsidP="00F65A70">
            <w:pPr>
              <w:pStyle w:val="TableParagraph"/>
              <w:ind w:left="155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sz w:val="16"/>
              </w:rPr>
              <w:t>1.00</w:t>
            </w:r>
          </w:p>
        </w:tc>
      </w:tr>
    </w:tbl>
    <w:p w14:paraId="32A7F496" w14:textId="19DBAA56" w:rsidR="00D17530" w:rsidRPr="004D196C" w:rsidRDefault="00F65A70" w:rsidP="00F65A70">
      <w:pPr>
        <w:tabs>
          <w:tab w:val="center" w:pos="5040"/>
        </w:tabs>
        <w:spacing w:before="27"/>
        <w:ind w:left="990"/>
        <w:rPr>
          <w:b/>
          <w:bCs/>
        </w:rPr>
      </w:pPr>
      <w:r>
        <w:rPr>
          <w:b/>
          <w:bCs/>
          <w:color w:val="221F1F"/>
        </w:rPr>
        <w:tab/>
      </w:r>
      <w:r w:rsidR="006609DB" w:rsidRPr="004D196C">
        <w:rPr>
          <w:b/>
          <w:bCs/>
          <w:color w:val="221F1F"/>
        </w:rPr>
        <w:t>Table</w:t>
      </w:r>
      <w:r w:rsidR="006609DB" w:rsidRPr="004D196C">
        <w:rPr>
          <w:b/>
          <w:bCs/>
          <w:color w:val="221F1F"/>
          <w:spacing w:val="-7"/>
        </w:rPr>
        <w:t xml:space="preserve"> </w:t>
      </w:r>
      <w:r w:rsidR="006609DB" w:rsidRPr="004D196C">
        <w:rPr>
          <w:b/>
          <w:bCs/>
          <w:color w:val="221F1F"/>
          <w:spacing w:val="-2"/>
        </w:rPr>
        <w:t>N1.16.2.2</w:t>
      </w:r>
    </w:p>
    <w:p w14:paraId="31160DE1" w14:textId="06E86343" w:rsidR="0044171D" w:rsidRDefault="006609DB" w:rsidP="004676BA">
      <w:pPr>
        <w:pStyle w:val="TableParagraph"/>
        <w:ind w:left="1440" w:right="281"/>
        <w:rPr>
          <w:rFonts w:ascii="Arial"/>
          <w:b/>
          <w:color w:val="001F5F"/>
          <w:sz w:val="20"/>
          <w:szCs w:val="20"/>
        </w:rPr>
      </w:pPr>
      <w:r w:rsidRPr="003B2D65">
        <w:rPr>
          <w:rFonts w:ascii="Arial"/>
          <w:b/>
          <w:color w:val="001F5F"/>
          <w:sz w:val="20"/>
          <w:szCs w:val="20"/>
        </w:rPr>
        <w:t>Rationale: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9E514A" w:rsidRPr="003B2D65">
        <w:rPr>
          <w:rFonts w:ascii="Arial"/>
          <w:b/>
          <w:color w:val="001F5F"/>
          <w:sz w:val="20"/>
          <w:szCs w:val="20"/>
        </w:rPr>
        <w:t>The</w:t>
      </w:r>
      <w:r w:rsidR="009E514A"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9E514A" w:rsidRPr="003B2D65">
        <w:rPr>
          <w:rFonts w:ascii="Arial"/>
          <w:b/>
          <w:color w:val="001F5F"/>
          <w:sz w:val="20"/>
          <w:szCs w:val="20"/>
        </w:rPr>
        <w:t>proposed</w:t>
      </w:r>
      <w:r w:rsidR="009E514A" w:rsidRPr="003B2D65">
        <w:rPr>
          <w:rFonts w:ascii="Arial"/>
          <w:b/>
          <w:color w:val="001F5F"/>
          <w:spacing w:val="-3"/>
          <w:sz w:val="20"/>
          <w:szCs w:val="20"/>
        </w:rPr>
        <w:t xml:space="preserve"> </w:t>
      </w:r>
      <w:r w:rsidR="009E514A" w:rsidRPr="003B2D65">
        <w:rPr>
          <w:rFonts w:ascii="Arial"/>
          <w:b/>
          <w:color w:val="001F5F"/>
          <w:sz w:val="20"/>
          <w:szCs w:val="20"/>
        </w:rPr>
        <w:t xml:space="preserve">changes are to correct </w:t>
      </w:r>
      <w:r w:rsidR="009E514A">
        <w:rPr>
          <w:rFonts w:ascii="Arial"/>
          <w:b/>
          <w:color w:val="001F5F"/>
          <w:spacing w:val="-6"/>
          <w:sz w:val="20"/>
          <w:szCs w:val="20"/>
        </w:rPr>
        <w:t xml:space="preserve">the </w:t>
      </w:r>
      <w:r w:rsidR="009E514A" w:rsidRPr="009E514A">
        <w:rPr>
          <w:rFonts w:ascii="Arial"/>
          <w:b/>
          <w:color w:val="001F5F"/>
          <w:spacing w:val="-6"/>
          <w:sz w:val="20"/>
          <w:szCs w:val="20"/>
        </w:rPr>
        <w:t>name of the minimum compressor size factor</w:t>
      </w:r>
      <w:r w:rsidR="009E514A">
        <w:rPr>
          <w:rFonts w:ascii="Arial"/>
          <w:b/>
          <w:color w:val="001F5F"/>
          <w:spacing w:val="-6"/>
          <w:sz w:val="20"/>
          <w:szCs w:val="20"/>
        </w:rPr>
        <w:t xml:space="preserve"> in the text and </w:t>
      </w:r>
      <w:r w:rsidR="00CA70D5" w:rsidRPr="003B2D65">
        <w:rPr>
          <w:rFonts w:ascii="Arial"/>
          <w:b/>
          <w:color w:val="001F5F"/>
          <w:sz w:val="20"/>
          <w:szCs w:val="20"/>
        </w:rPr>
        <w:t>the Total Cooling Load plus 6,000 BTU/h</w:t>
      </w:r>
      <w:r w:rsidR="00702042" w:rsidRPr="003B2D65">
        <w:rPr>
          <w:rFonts w:ascii="Arial"/>
          <w:b/>
          <w:color w:val="001F5F"/>
          <w:sz w:val="20"/>
          <w:szCs w:val="20"/>
        </w:rPr>
        <w:t>.  In addition</w:t>
      </w:r>
      <w:r w:rsidR="00F4044C" w:rsidRPr="003B2D65">
        <w:rPr>
          <w:rFonts w:ascii="Arial"/>
          <w:b/>
          <w:color w:val="001F5F"/>
          <w:sz w:val="20"/>
          <w:szCs w:val="20"/>
        </w:rPr>
        <w:t xml:space="preserve"> this </w:t>
      </w:r>
      <w:r w:rsidR="00CA70D5" w:rsidRPr="003B2D65">
        <w:rPr>
          <w:rFonts w:ascii="Arial"/>
          <w:b/>
          <w:color w:val="001F5F"/>
          <w:sz w:val="20"/>
          <w:szCs w:val="20"/>
        </w:rPr>
        <w:t>correct</w:t>
      </w:r>
      <w:r w:rsidR="00F4044C" w:rsidRPr="003B2D65">
        <w:rPr>
          <w:rFonts w:ascii="Arial"/>
          <w:b/>
          <w:color w:val="001F5F"/>
          <w:sz w:val="20"/>
          <w:szCs w:val="20"/>
        </w:rPr>
        <w:t>s</w:t>
      </w:r>
      <w:r w:rsidR="00CA70D5" w:rsidRPr="003B2D65">
        <w:rPr>
          <w:rFonts w:ascii="Arial"/>
          <w:b/>
          <w:color w:val="001F5F"/>
          <w:sz w:val="20"/>
          <w:szCs w:val="20"/>
        </w:rPr>
        <w:t xml:space="preserve"> the two-speed size limit from minimum to maximum</w:t>
      </w:r>
      <w:r w:rsidR="00F4044C" w:rsidRPr="003B2D65">
        <w:rPr>
          <w:rFonts w:ascii="Arial"/>
          <w:b/>
          <w:color w:val="001F5F"/>
          <w:sz w:val="20"/>
          <w:szCs w:val="20"/>
        </w:rPr>
        <w:t xml:space="preserve">, and </w:t>
      </w:r>
      <w:r w:rsidR="006C483D">
        <w:rPr>
          <w:rFonts w:ascii="Arial"/>
          <w:b/>
          <w:color w:val="001F5F"/>
          <w:sz w:val="20"/>
          <w:szCs w:val="20"/>
        </w:rPr>
        <w:t>deletes</w:t>
      </w:r>
      <w:r w:rsidR="00E05CE2">
        <w:rPr>
          <w:rFonts w:ascii="Arial"/>
          <w:b/>
          <w:color w:val="001F5F"/>
          <w:sz w:val="20"/>
          <w:szCs w:val="20"/>
        </w:rPr>
        <w:t xml:space="preserve"> the </w:t>
      </w:r>
      <w:r w:rsidR="00F4044C" w:rsidRPr="003B2D65">
        <w:rPr>
          <w:rFonts w:ascii="Arial"/>
          <w:b/>
          <w:color w:val="001F5F"/>
          <w:sz w:val="20"/>
          <w:szCs w:val="20"/>
        </w:rPr>
        <w:t>“</w:t>
      </w:r>
      <w:r w:rsidR="00F4044C" w:rsidRPr="003B2D65">
        <w:rPr>
          <w:b/>
          <w:color w:val="001F5F"/>
          <w:sz w:val="20"/>
          <w:szCs w:val="20"/>
        </w:rPr>
        <w:t>≤</w:t>
      </w:r>
      <w:r w:rsidR="00F4044C" w:rsidRPr="003B2D65">
        <w:rPr>
          <w:rFonts w:ascii="Arial"/>
          <w:b/>
          <w:color w:val="001F5F"/>
          <w:sz w:val="20"/>
          <w:szCs w:val="20"/>
        </w:rPr>
        <w:t>”</w:t>
      </w:r>
      <w:r w:rsidR="00F4044C" w:rsidRPr="003B2D65">
        <w:rPr>
          <w:rFonts w:ascii="Arial"/>
          <w:b/>
          <w:color w:val="001F5F"/>
          <w:sz w:val="20"/>
          <w:szCs w:val="20"/>
        </w:rPr>
        <w:t xml:space="preserve"> symbol, </w:t>
      </w:r>
      <w:r w:rsidR="00E05CE2">
        <w:rPr>
          <w:rFonts w:ascii="Arial"/>
          <w:b/>
          <w:color w:val="001F5F"/>
          <w:sz w:val="20"/>
          <w:szCs w:val="20"/>
        </w:rPr>
        <w:t xml:space="preserve">it is unnecessary as </w:t>
      </w:r>
      <w:r w:rsidR="00F4044C" w:rsidRPr="003B2D65">
        <w:rPr>
          <w:rFonts w:ascii="Arial"/>
          <w:b/>
          <w:color w:val="001F5F"/>
          <w:sz w:val="20"/>
          <w:szCs w:val="20"/>
        </w:rPr>
        <w:t>the value is specified as a maximum</w:t>
      </w:r>
      <w:r w:rsidR="00CA70D5" w:rsidRPr="003B2D65">
        <w:rPr>
          <w:rFonts w:ascii="Arial"/>
          <w:b/>
          <w:color w:val="001F5F"/>
          <w:sz w:val="20"/>
          <w:szCs w:val="20"/>
        </w:rPr>
        <w:t xml:space="preserve">.  </w:t>
      </w:r>
    </w:p>
    <w:p w14:paraId="674832CD" w14:textId="77777777" w:rsidR="004676BA" w:rsidRPr="003B2D65" w:rsidRDefault="004676BA" w:rsidP="004676BA">
      <w:pPr>
        <w:pStyle w:val="TableParagraph"/>
        <w:ind w:left="1440" w:right="281"/>
        <w:rPr>
          <w:rFonts w:ascii="Arial"/>
          <w:b/>
          <w:color w:val="001F5F"/>
          <w:sz w:val="20"/>
          <w:szCs w:val="20"/>
        </w:rPr>
      </w:pPr>
    </w:p>
    <w:p w14:paraId="01DA9B10" w14:textId="01FBB9DD" w:rsidR="00D17530" w:rsidRPr="0044171D" w:rsidRDefault="0092286E" w:rsidP="0044171D">
      <w:pPr>
        <w:pStyle w:val="Heading1"/>
        <w:numPr>
          <w:ilvl w:val="0"/>
          <w:numId w:val="11"/>
        </w:numPr>
        <w:tabs>
          <w:tab w:val="left" w:pos="1440"/>
        </w:tabs>
        <w:spacing w:before="79"/>
        <w:rPr>
          <w:strike/>
        </w:rPr>
      </w:pPr>
      <w:r w:rsidRPr="0044171D">
        <w:rPr>
          <w:strike/>
        </w:rPr>
        <w:t>Two-Speed Heat Pump Heating Sizing Condition Documentation.</w:t>
      </w:r>
    </w:p>
    <w:p w14:paraId="3A7B5901" w14:textId="7FB6E1A1" w:rsidR="00D17530" w:rsidRPr="00C60394" w:rsidRDefault="0092286E" w:rsidP="00010FCB">
      <w:pPr>
        <w:spacing w:before="12"/>
        <w:ind w:left="1440" w:right="896"/>
        <w:jc w:val="both"/>
        <w:rPr>
          <w:rFonts w:ascii="Times New Roman" w:hAnsi="Times New Roman"/>
          <w:strike/>
          <w:sz w:val="24"/>
        </w:rPr>
      </w:pPr>
      <w:r w:rsidRPr="00C60394">
        <w:rPr>
          <w:rFonts w:ascii="Times New Roman" w:hAnsi="Times New Roman"/>
          <w:strike/>
          <w:color w:val="221F1F"/>
          <w:sz w:val="24"/>
        </w:rPr>
        <w:t>For</w:t>
      </w:r>
      <w:r w:rsidRPr="00C60394">
        <w:rPr>
          <w:rFonts w:ascii="Times New Roman" w:hAnsi="Times New Roman"/>
          <w:strike/>
          <w:color w:val="221F1F"/>
          <w:spacing w:val="-6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the</w:t>
      </w:r>
      <w:r w:rsidRPr="00C60394">
        <w:rPr>
          <w:rFonts w:ascii="Times New Roman" w:hAnsi="Times New Roman"/>
          <w:strike/>
          <w:color w:val="221F1F"/>
          <w:spacing w:val="-5"/>
          <w:sz w:val="24"/>
        </w:rPr>
        <w:t xml:space="preserve"> </w:t>
      </w:r>
      <w:r w:rsidRPr="00C60394">
        <w:rPr>
          <w:rFonts w:ascii="Times New Roman" w:hAnsi="Times New Roman"/>
          <w:i/>
          <w:strike/>
          <w:color w:val="221F1F"/>
          <w:sz w:val="24"/>
        </w:rPr>
        <w:t>two-speed</w:t>
      </w:r>
      <w:r w:rsidRPr="00C60394">
        <w:rPr>
          <w:rFonts w:ascii="Times New Roman" w:hAnsi="Times New Roman"/>
          <w:i/>
          <w:strike/>
          <w:color w:val="221F1F"/>
          <w:spacing w:val="-5"/>
          <w:sz w:val="24"/>
        </w:rPr>
        <w:t xml:space="preserve"> </w:t>
      </w:r>
      <w:r w:rsidRPr="00C60394">
        <w:rPr>
          <w:rFonts w:ascii="Times New Roman" w:hAnsi="Times New Roman"/>
          <w:i/>
          <w:strike/>
          <w:color w:val="221F1F"/>
          <w:sz w:val="24"/>
        </w:rPr>
        <w:t>heat</w:t>
      </w:r>
      <w:r w:rsidRPr="00C60394">
        <w:rPr>
          <w:rFonts w:ascii="Times New Roman" w:hAnsi="Times New Roman"/>
          <w:i/>
          <w:strike/>
          <w:color w:val="221F1F"/>
          <w:spacing w:val="-4"/>
          <w:sz w:val="24"/>
        </w:rPr>
        <w:t xml:space="preserve"> </w:t>
      </w:r>
      <w:r w:rsidRPr="00C60394">
        <w:rPr>
          <w:rFonts w:ascii="Times New Roman" w:hAnsi="Times New Roman"/>
          <w:i/>
          <w:strike/>
          <w:color w:val="221F1F"/>
          <w:sz w:val="24"/>
        </w:rPr>
        <w:t>pump</w:t>
      </w:r>
      <w:r w:rsidRPr="00C60394">
        <w:rPr>
          <w:rFonts w:ascii="Times New Roman" w:hAnsi="Times New Roman"/>
          <w:i/>
          <w:strike/>
          <w:color w:val="221F1F"/>
          <w:spacing w:val="-5"/>
          <w:sz w:val="24"/>
        </w:rPr>
        <w:t xml:space="preserve"> </w:t>
      </w:r>
      <w:r w:rsidRPr="00C60394">
        <w:rPr>
          <w:rFonts w:ascii="Times New Roman" w:hAnsi="Times New Roman"/>
          <w:i/>
          <w:strike/>
          <w:color w:val="221F1F"/>
          <w:sz w:val="24"/>
        </w:rPr>
        <w:t>sizing</w:t>
      </w:r>
      <w:r w:rsidRPr="00C60394">
        <w:rPr>
          <w:rFonts w:ascii="Times New Roman" w:hAnsi="Times New Roman"/>
          <w:i/>
          <w:strike/>
          <w:color w:val="221F1F"/>
          <w:spacing w:val="-4"/>
          <w:sz w:val="24"/>
        </w:rPr>
        <w:t xml:space="preserve"> </w:t>
      </w:r>
      <w:r w:rsidRPr="00C60394">
        <w:rPr>
          <w:rFonts w:ascii="Times New Roman" w:hAnsi="Times New Roman"/>
          <w:i/>
          <w:strike/>
          <w:color w:val="221F1F"/>
          <w:sz w:val="24"/>
        </w:rPr>
        <w:t>condition</w:t>
      </w:r>
      <w:r w:rsidRPr="00C60394">
        <w:rPr>
          <w:rFonts w:ascii="Times New Roman" w:hAnsi="Times New Roman"/>
          <w:strike/>
          <w:color w:val="221F1F"/>
          <w:sz w:val="24"/>
        </w:rPr>
        <w:t>,</w:t>
      </w:r>
      <w:r w:rsidRPr="00C60394">
        <w:rPr>
          <w:rFonts w:ascii="Times New Roman" w:hAnsi="Times New Roman"/>
          <w:strike/>
          <w:color w:val="221F1F"/>
          <w:spacing w:val="-5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provide</w:t>
      </w:r>
      <w:r w:rsidRPr="00C60394">
        <w:rPr>
          <w:rFonts w:ascii="Times New Roman" w:hAnsi="Times New Roman"/>
          <w:strike/>
          <w:color w:val="221F1F"/>
          <w:spacing w:val="-6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the</w:t>
      </w:r>
      <w:r w:rsidRPr="00C60394">
        <w:rPr>
          <w:rFonts w:ascii="Times New Roman" w:hAnsi="Times New Roman"/>
          <w:strike/>
          <w:color w:val="221F1F"/>
          <w:spacing w:val="-5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total</w:t>
      </w:r>
      <w:r w:rsidRPr="00C60394">
        <w:rPr>
          <w:rFonts w:ascii="Times New Roman" w:hAnsi="Times New Roman"/>
          <w:strike/>
          <w:color w:val="221F1F"/>
          <w:spacing w:val="-4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cooling</w:t>
      </w:r>
      <w:r w:rsidRPr="00C60394">
        <w:rPr>
          <w:rFonts w:ascii="Times New Roman" w:hAnsi="Times New Roman"/>
          <w:strike/>
          <w:color w:val="221F1F"/>
          <w:spacing w:val="-5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size</w:t>
      </w:r>
      <w:r w:rsidRPr="00C60394">
        <w:rPr>
          <w:rFonts w:ascii="Times New Roman" w:hAnsi="Times New Roman"/>
          <w:strike/>
          <w:color w:val="221F1F"/>
          <w:spacing w:val="-6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factor,</w:t>
      </w:r>
      <w:r w:rsidRPr="00C60394">
        <w:rPr>
          <w:rFonts w:ascii="Times New Roman" w:hAnsi="Times New Roman"/>
          <w:strike/>
          <w:color w:val="221F1F"/>
          <w:spacing w:val="-5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sensible</w:t>
      </w:r>
      <w:r w:rsidRPr="00C60394">
        <w:rPr>
          <w:rFonts w:ascii="Times New Roman" w:hAnsi="Times New Roman"/>
          <w:strike/>
          <w:color w:val="221F1F"/>
          <w:spacing w:val="-6"/>
          <w:sz w:val="24"/>
        </w:rPr>
        <w:t xml:space="preserve"> </w:t>
      </w:r>
      <w:r w:rsidRPr="00C60394">
        <w:rPr>
          <w:rFonts w:ascii="Times New Roman" w:hAnsi="Times New Roman"/>
          <w:strike/>
          <w:color w:val="221F1F"/>
          <w:sz w:val="24"/>
        </w:rPr>
        <w:t>cooling size factor, and latent cooling size factor</w:t>
      </w:r>
      <w:r w:rsidRPr="00C60394">
        <w:rPr>
          <w:rFonts w:ascii="Times New Roman" w:hAnsi="Times New Roman"/>
          <w:strike/>
          <w:sz w:val="24"/>
        </w:rPr>
        <w:t xml:space="preserve">, </w:t>
      </w:r>
      <w:r w:rsidRPr="00C60394">
        <w:rPr>
          <w:rFonts w:ascii="Times New Roman" w:hAnsi="Times New Roman"/>
          <w:i/>
          <w:strike/>
          <w:sz w:val="24"/>
        </w:rPr>
        <w:t>minimum compressor cooling size factor, heating size factor, minimum compressor heating size factor</w:t>
      </w:r>
      <w:r w:rsidRPr="00C60394">
        <w:rPr>
          <w:rFonts w:ascii="Times New Roman" w:hAnsi="Times New Roman"/>
          <w:strike/>
          <w:sz w:val="24"/>
        </w:rPr>
        <w:t xml:space="preserve">, and the </w:t>
      </w:r>
      <w:r w:rsidRPr="00C60394">
        <w:rPr>
          <w:rFonts w:ascii="Times New Roman" w:hAnsi="Times New Roman"/>
          <w:i/>
          <w:strike/>
          <w:sz w:val="24"/>
        </w:rPr>
        <w:t>heating size factor (47°F)</w:t>
      </w:r>
      <w:r w:rsidRPr="00C60394">
        <w:rPr>
          <w:rFonts w:ascii="Times New Roman" w:hAnsi="Times New Roman"/>
          <w:strike/>
          <w:sz w:val="24"/>
        </w:rPr>
        <w:t>.</w:t>
      </w:r>
    </w:p>
    <w:p w14:paraId="29124AF1" w14:textId="77777777" w:rsidR="00D17530" w:rsidRPr="0044171D" w:rsidRDefault="00D17530" w:rsidP="0044171D">
      <w:pPr>
        <w:pStyle w:val="BodyText"/>
        <w:ind w:left="720"/>
        <w:rPr>
          <w:sz w:val="16"/>
          <w:szCs w:val="16"/>
        </w:rPr>
      </w:pPr>
    </w:p>
    <w:tbl>
      <w:tblPr>
        <w:tblW w:w="0" w:type="auto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871"/>
        <w:gridCol w:w="1047"/>
        <w:gridCol w:w="524"/>
        <w:gridCol w:w="1170"/>
        <w:gridCol w:w="1530"/>
        <w:gridCol w:w="900"/>
      </w:tblGrid>
      <w:tr w:rsidR="00D17530" w:rsidRPr="00C60394" w14:paraId="33B0A3FB" w14:textId="77777777" w:rsidTr="00F65A70">
        <w:trPr>
          <w:trHeight w:val="287"/>
        </w:trPr>
        <w:tc>
          <w:tcPr>
            <w:tcW w:w="6750" w:type="dxa"/>
            <w:gridSpan w:val="7"/>
            <w:shd w:val="clear" w:color="auto" w:fill="D9D9D9"/>
          </w:tcPr>
          <w:p w14:paraId="3DD1C649" w14:textId="77777777" w:rsidR="00D17530" w:rsidRPr="00C60394" w:rsidRDefault="0092286E">
            <w:pPr>
              <w:pStyle w:val="TableParagraph"/>
              <w:spacing w:before="15"/>
              <w:ind w:left="328"/>
              <w:rPr>
                <w:strike/>
                <w:sz w:val="18"/>
              </w:rPr>
            </w:pPr>
            <w:r w:rsidRPr="00C60394">
              <w:rPr>
                <w:strike/>
                <w:color w:val="221F1F"/>
                <w:spacing w:val="-4"/>
                <w:sz w:val="18"/>
              </w:rPr>
              <w:t>Documentation:</w:t>
            </w:r>
            <w:r w:rsidRPr="00C60394">
              <w:rPr>
                <w:strike/>
                <w:color w:val="221F1F"/>
                <w:spacing w:val="32"/>
                <w:sz w:val="18"/>
              </w:rPr>
              <w:t xml:space="preserve"> </w:t>
            </w:r>
            <w:r w:rsidRPr="00C60394">
              <w:rPr>
                <w:strike/>
                <w:color w:val="221F1F"/>
                <w:spacing w:val="-4"/>
                <w:sz w:val="18"/>
              </w:rPr>
              <w:t>Two-Speed</w:t>
            </w:r>
            <w:r w:rsidRPr="00C60394">
              <w:rPr>
                <w:strike/>
                <w:color w:val="221F1F"/>
                <w:spacing w:val="-7"/>
                <w:sz w:val="18"/>
              </w:rPr>
              <w:t xml:space="preserve"> </w:t>
            </w:r>
            <w:r w:rsidRPr="00C60394">
              <w:rPr>
                <w:strike/>
                <w:color w:val="221F1F"/>
                <w:spacing w:val="-4"/>
                <w:sz w:val="18"/>
              </w:rPr>
              <w:t>Heat</w:t>
            </w:r>
            <w:r w:rsidRPr="00C60394">
              <w:rPr>
                <w:strike/>
                <w:color w:val="221F1F"/>
                <w:spacing w:val="-8"/>
                <w:sz w:val="18"/>
              </w:rPr>
              <w:t xml:space="preserve"> </w:t>
            </w:r>
            <w:r w:rsidRPr="00C60394">
              <w:rPr>
                <w:strike/>
                <w:color w:val="221F1F"/>
                <w:spacing w:val="-4"/>
                <w:sz w:val="18"/>
              </w:rPr>
              <w:t>Pump</w:t>
            </w:r>
            <w:r w:rsidRPr="00C60394">
              <w:rPr>
                <w:strike/>
                <w:color w:val="221F1F"/>
                <w:spacing w:val="-9"/>
                <w:sz w:val="18"/>
              </w:rPr>
              <w:t xml:space="preserve"> </w:t>
            </w:r>
            <w:r w:rsidRPr="00C60394">
              <w:rPr>
                <w:strike/>
                <w:color w:val="221F1F"/>
                <w:spacing w:val="-4"/>
                <w:sz w:val="18"/>
              </w:rPr>
              <w:t>Equipment</w:t>
            </w:r>
          </w:p>
        </w:tc>
      </w:tr>
      <w:tr w:rsidR="00D17530" w:rsidRPr="00C60394" w14:paraId="3D3B1BA0" w14:textId="77777777" w:rsidTr="00F65A70">
        <w:trPr>
          <w:trHeight w:val="191"/>
        </w:trPr>
        <w:tc>
          <w:tcPr>
            <w:tcW w:w="708" w:type="dxa"/>
            <w:shd w:val="clear" w:color="auto" w:fill="F1F1F1"/>
          </w:tcPr>
          <w:p w14:paraId="1A8F9646" w14:textId="77777777" w:rsidR="00D17530" w:rsidRPr="00C60394" w:rsidRDefault="0092286E">
            <w:pPr>
              <w:pStyle w:val="TableParagraph"/>
              <w:spacing w:line="172" w:lineRule="exact"/>
              <w:ind w:left="107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pacing w:val="-4"/>
                <w:sz w:val="16"/>
              </w:rPr>
              <w:t>Type</w:t>
            </w:r>
          </w:p>
        </w:tc>
        <w:tc>
          <w:tcPr>
            <w:tcW w:w="871" w:type="dxa"/>
          </w:tcPr>
          <w:p w14:paraId="1184B6DA" w14:textId="77777777" w:rsidR="00D17530" w:rsidRPr="00C60394" w:rsidRDefault="0092286E">
            <w:pPr>
              <w:pStyle w:val="TableParagraph"/>
              <w:spacing w:line="172" w:lineRule="exact"/>
              <w:ind w:left="107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AC</w:t>
            </w:r>
            <w:r w:rsidRPr="00C60394">
              <w:rPr>
                <w:strike/>
                <w:color w:val="221F1F"/>
                <w:spacing w:val="-1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z w:val="16"/>
              </w:rPr>
              <w:t>/</w:t>
            </w:r>
            <w:r w:rsidRPr="00C60394">
              <w:rPr>
                <w:strike/>
                <w:color w:val="221F1F"/>
                <w:spacing w:val="-1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pacing w:val="-5"/>
                <w:sz w:val="16"/>
              </w:rPr>
              <w:t>HP</w:t>
            </w:r>
          </w:p>
        </w:tc>
        <w:tc>
          <w:tcPr>
            <w:tcW w:w="1047" w:type="dxa"/>
            <w:shd w:val="clear" w:color="auto" w:fill="F1F1F1"/>
          </w:tcPr>
          <w:p w14:paraId="2B677E3F" w14:textId="77777777" w:rsidR="00D17530" w:rsidRPr="00C60394" w:rsidRDefault="0092286E">
            <w:pPr>
              <w:pStyle w:val="TableParagraph"/>
              <w:spacing w:line="172" w:lineRule="exact"/>
              <w:ind w:left="107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pacing w:val="-2"/>
                <w:sz w:val="16"/>
              </w:rPr>
              <w:t>Compressor</w:t>
            </w:r>
          </w:p>
        </w:tc>
        <w:tc>
          <w:tcPr>
            <w:tcW w:w="4124" w:type="dxa"/>
            <w:gridSpan w:val="4"/>
          </w:tcPr>
          <w:p w14:paraId="3C630171" w14:textId="77777777" w:rsidR="00D17530" w:rsidRPr="00C60394" w:rsidRDefault="0092286E">
            <w:pPr>
              <w:pStyle w:val="TableParagraph"/>
              <w:spacing w:line="172" w:lineRule="exact"/>
              <w:ind w:left="638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Two-</w:t>
            </w:r>
            <w:r w:rsidRPr="00C60394">
              <w:rPr>
                <w:strike/>
                <w:color w:val="221F1F"/>
                <w:spacing w:val="-2"/>
                <w:sz w:val="16"/>
              </w:rPr>
              <w:t>Speed</w:t>
            </w:r>
          </w:p>
        </w:tc>
      </w:tr>
      <w:tr w:rsidR="00D17530" w:rsidRPr="00C60394" w14:paraId="65042D46" w14:textId="77777777" w:rsidTr="00F65A70">
        <w:trPr>
          <w:trHeight w:val="191"/>
        </w:trPr>
        <w:tc>
          <w:tcPr>
            <w:tcW w:w="2626" w:type="dxa"/>
            <w:gridSpan w:val="3"/>
            <w:shd w:val="clear" w:color="auto" w:fill="F1F1F1"/>
          </w:tcPr>
          <w:p w14:paraId="1F9F9F38" w14:textId="77777777" w:rsidR="00D17530" w:rsidRPr="00C60394" w:rsidRDefault="0092286E">
            <w:pPr>
              <w:pStyle w:val="TableParagraph"/>
              <w:spacing w:line="172" w:lineRule="exact"/>
              <w:ind w:left="107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pacing w:val="-2"/>
                <w:sz w:val="16"/>
              </w:rPr>
              <w:t>Medium</w:t>
            </w:r>
          </w:p>
        </w:tc>
        <w:tc>
          <w:tcPr>
            <w:tcW w:w="4124" w:type="dxa"/>
            <w:gridSpan w:val="4"/>
          </w:tcPr>
          <w:p w14:paraId="49ABF5DE" w14:textId="77777777" w:rsidR="00D17530" w:rsidRPr="00C60394" w:rsidRDefault="0092286E">
            <w:pPr>
              <w:pStyle w:val="TableParagraph"/>
              <w:tabs>
                <w:tab w:val="left" w:pos="1081"/>
              </w:tabs>
              <w:spacing w:line="172" w:lineRule="exact"/>
              <w:ind w:left="158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Air-</w:t>
            </w:r>
            <w:r w:rsidRPr="00C60394">
              <w:rPr>
                <w:strike/>
                <w:color w:val="221F1F"/>
                <w:spacing w:val="-5"/>
                <w:sz w:val="16"/>
              </w:rPr>
              <w:t>Air</w:t>
            </w:r>
            <w:r w:rsidRPr="00C60394">
              <w:rPr>
                <w:strike/>
                <w:color w:val="221F1F"/>
                <w:sz w:val="16"/>
              </w:rPr>
              <w:tab/>
            </w:r>
            <w:r w:rsidRPr="00C60394">
              <w:rPr>
                <w:strike/>
                <w:color w:val="221F1F"/>
                <w:spacing w:val="-2"/>
                <w:sz w:val="16"/>
              </w:rPr>
              <w:t>Water-</w:t>
            </w:r>
            <w:r w:rsidRPr="00C60394">
              <w:rPr>
                <w:strike/>
                <w:color w:val="221F1F"/>
                <w:spacing w:val="-5"/>
                <w:sz w:val="16"/>
              </w:rPr>
              <w:t>Air</w:t>
            </w:r>
          </w:p>
        </w:tc>
      </w:tr>
      <w:tr w:rsidR="00D17530" w:rsidRPr="00C60394" w14:paraId="36BC266D" w14:textId="77777777" w:rsidTr="00F65A70">
        <w:trPr>
          <w:trHeight w:val="191"/>
        </w:trPr>
        <w:tc>
          <w:tcPr>
            <w:tcW w:w="2626" w:type="dxa"/>
            <w:gridSpan w:val="3"/>
            <w:shd w:val="clear" w:color="auto" w:fill="F1F1F1"/>
          </w:tcPr>
          <w:p w14:paraId="6C49B849" w14:textId="77777777" w:rsidR="00D17530" w:rsidRPr="00C60394" w:rsidRDefault="0092286E">
            <w:pPr>
              <w:pStyle w:val="TableParagraph"/>
              <w:spacing w:line="172" w:lineRule="exact"/>
              <w:ind w:left="107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Size</w:t>
            </w:r>
            <w:r w:rsidRPr="00C60394">
              <w:rPr>
                <w:strike/>
                <w:color w:val="221F1F"/>
                <w:spacing w:val="-2"/>
                <w:sz w:val="16"/>
              </w:rPr>
              <w:t xml:space="preserve"> Condition:</w:t>
            </w:r>
          </w:p>
        </w:tc>
        <w:tc>
          <w:tcPr>
            <w:tcW w:w="4124" w:type="dxa"/>
            <w:gridSpan w:val="4"/>
          </w:tcPr>
          <w:p w14:paraId="632FAAE6" w14:textId="77777777" w:rsidR="00D17530" w:rsidRPr="00C60394" w:rsidRDefault="0092286E">
            <w:pPr>
              <w:pStyle w:val="TableParagraph"/>
              <w:spacing w:line="172" w:lineRule="exact"/>
              <w:ind w:left="578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Two-</w:t>
            </w:r>
            <w:r w:rsidRPr="00C60394">
              <w:rPr>
                <w:strike/>
                <w:color w:val="221F1F"/>
                <w:spacing w:val="-2"/>
                <w:sz w:val="16"/>
              </w:rPr>
              <w:t>Speed</w:t>
            </w:r>
          </w:p>
        </w:tc>
      </w:tr>
      <w:tr w:rsidR="00D17530" w:rsidRPr="00C60394" w14:paraId="54F71826" w14:textId="77777777" w:rsidTr="00F65A70">
        <w:trPr>
          <w:trHeight w:val="191"/>
        </w:trPr>
        <w:tc>
          <w:tcPr>
            <w:tcW w:w="2626" w:type="dxa"/>
            <w:gridSpan w:val="3"/>
            <w:shd w:val="clear" w:color="auto" w:fill="F1F1F1"/>
          </w:tcPr>
          <w:p w14:paraId="6B1AFA83" w14:textId="77777777" w:rsidR="00D17530" w:rsidRPr="00C60394" w:rsidRDefault="0092286E">
            <w:pPr>
              <w:pStyle w:val="TableParagraph"/>
              <w:spacing w:line="172" w:lineRule="exact"/>
              <w:ind w:left="107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Outdoor</w:t>
            </w:r>
            <w:r w:rsidRPr="00C60394">
              <w:rPr>
                <w:strike/>
                <w:color w:val="221F1F"/>
                <w:spacing w:val="-3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z w:val="16"/>
              </w:rPr>
              <w:t>Unit</w:t>
            </w:r>
            <w:r w:rsidRPr="00C60394">
              <w:rPr>
                <w:strike/>
                <w:color w:val="221F1F"/>
                <w:spacing w:val="-6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z w:val="16"/>
              </w:rPr>
              <w:t>Model</w:t>
            </w:r>
            <w:r w:rsidRPr="00C60394">
              <w:rPr>
                <w:strike/>
                <w:color w:val="221F1F"/>
                <w:spacing w:val="-4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pacing w:val="-2"/>
                <w:sz w:val="16"/>
              </w:rPr>
              <w:t>Number</w:t>
            </w:r>
          </w:p>
        </w:tc>
        <w:tc>
          <w:tcPr>
            <w:tcW w:w="4124" w:type="dxa"/>
            <w:gridSpan w:val="4"/>
          </w:tcPr>
          <w:p w14:paraId="05096868" w14:textId="77777777" w:rsidR="00D17530" w:rsidRPr="00C60394" w:rsidRDefault="00D17530">
            <w:pPr>
              <w:pStyle w:val="TableParagraph"/>
              <w:rPr>
                <w:rFonts w:ascii="Times New Roman"/>
                <w:strike/>
                <w:sz w:val="12"/>
              </w:rPr>
            </w:pPr>
          </w:p>
        </w:tc>
      </w:tr>
      <w:tr w:rsidR="00D17530" w:rsidRPr="00C60394" w14:paraId="054EF48C" w14:textId="77777777" w:rsidTr="00F65A70">
        <w:trPr>
          <w:trHeight w:val="191"/>
        </w:trPr>
        <w:tc>
          <w:tcPr>
            <w:tcW w:w="2626" w:type="dxa"/>
            <w:gridSpan w:val="3"/>
            <w:shd w:val="clear" w:color="auto" w:fill="F1F1F1"/>
          </w:tcPr>
          <w:p w14:paraId="266656C1" w14:textId="77777777" w:rsidR="00D17530" w:rsidRPr="00C60394" w:rsidRDefault="0092286E">
            <w:pPr>
              <w:pStyle w:val="TableParagraph"/>
              <w:spacing w:line="172" w:lineRule="exact"/>
              <w:ind w:left="107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Indoor</w:t>
            </w:r>
            <w:r w:rsidRPr="00C60394">
              <w:rPr>
                <w:strike/>
                <w:color w:val="221F1F"/>
                <w:spacing w:val="-2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z w:val="16"/>
              </w:rPr>
              <w:t>Unit</w:t>
            </w:r>
            <w:r w:rsidRPr="00C60394">
              <w:rPr>
                <w:strike/>
                <w:color w:val="221F1F"/>
                <w:spacing w:val="-5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z w:val="16"/>
              </w:rPr>
              <w:t>Model</w:t>
            </w:r>
            <w:r w:rsidRPr="00C60394">
              <w:rPr>
                <w:strike/>
                <w:color w:val="221F1F"/>
                <w:spacing w:val="-4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pacing w:val="-2"/>
                <w:sz w:val="16"/>
              </w:rPr>
              <w:t>Number</w:t>
            </w:r>
          </w:p>
        </w:tc>
        <w:tc>
          <w:tcPr>
            <w:tcW w:w="4124" w:type="dxa"/>
            <w:gridSpan w:val="4"/>
          </w:tcPr>
          <w:p w14:paraId="3F1AE1A3" w14:textId="77777777" w:rsidR="00D17530" w:rsidRPr="00C60394" w:rsidRDefault="00D17530">
            <w:pPr>
              <w:pStyle w:val="TableParagraph"/>
              <w:rPr>
                <w:rFonts w:ascii="Times New Roman"/>
                <w:strike/>
                <w:sz w:val="12"/>
              </w:rPr>
            </w:pPr>
          </w:p>
        </w:tc>
      </w:tr>
      <w:tr w:rsidR="00D17530" w:rsidRPr="00C60394" w14:paraId="785F727F" w14:textId="77777777" w:rsidTr="00F65A70">
        <w:trPr>
          <w:trHeight w:val="191"/>
        </w:trPr>
        <w:tc>
          <w:tcPr>
            <w:tcW w:w="6750" w:type="dxa"/>
            <w:gridSpan w:val="7"/>
            <w:shd w:val="clear" w:color="auto" w:fill="D9D9D9"/>
          </w:tcPr>
          <w:p w14:paraId="41085987" w14:textId="77777777" w:rsidR="00D17530" w:rsidRPr="00C60394" w:rsidRDefault="0092286E">
            <w:pPr>
              <w:pStyle w:val="TableParagraph"/>
              <w:spacing w:line="172" w:lineRule="exact"/>
              <w:ind w:left="1504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Two-Speed</w:t>
            </w:r>
            <w:r w:rsidRPr="00C60394">
              <w:rPr>
                <w:strike/>
                <w:color w:val="221F1F"/>
                <w:spacing w:val="-6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pacing w:val="-2"/>
                <w:sz w:val="16"/>
              </w:rPr>
              <w:t>Equipment</w:t>
            </w:r>
          </w:p>
        </w:tc>
      </w:tr>
      <w:tr w:rsidR="00D17530" w:rsidRPr="00C60394" w14:paraId="1353C435" w14:textId="77777777" w:rsidTr="00F65A70">
        <w:trPr>
          <w:trHeight w:val="191"/>
        </w:trPr>
        <w:tc>
          <w:tcPr>
            <w:tcW w:w="4320" w:type="dxa"/>
            <w:gridSpan w:val="5"/>
            <w:shd w:val="clear" w:color="auto" w:fill="F1F1F1"/>
          </w:tcPr>
          <w:p w14:paraId="00B865E8" w14:textId="77777777" w:rsidR="00D17530" w:rsidRPr="00C60394" w:rsidRDefault="0092286E">
            <w:pPr>
              <w:pStyle w:val="TableParagraph"/>
              <w:spacing w:line="172" w:lineRule="exact"/>
              <w:ind w:right="22"/>
              <w:jc w:val="center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Size</w:t>
            </w:r>
            <w:r w:rsidRPr="00C60394">
              <w:rPr>
                <w:strike/>
                <w:color w:val="221F1F"/>
                <w:spacing w:val="-4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pacing w:val="-2"/>
                <w:sz w:val="16"/>
              </w:rPr>
              <w:t>Factor</w:t>
            </w:r>
          </w:p>
        </w:tc>
        <w:tc>
          <w:tcPr>
            <w:tcW w:w="2430" w:type="dxa"/>
            <w:gridSpan w:val="2"/>
            <w:shd w:val="clear" w:color="auto" w:fill="F1F1F1"/>
          </w:tcPr>
          <w:p w14:paraId="3D2A1AD2" w14:textId="77777777" w:rsidR="00D17530" w:rsidRPr="00C60394" w:rsidRDefault="0092286E">
            <w:pPr>
              <w:pStyle w:val="TableParagraph"/>
              <w:spacing w:line="172" w:lineRule="exact"/>
              <w:ind w:right="24"/>
              <w:jc w:val="center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Size</w:t>
            </w:r>
            <w:r w:rsidRPr="00C60394">
              <w:rPr>
                <w:strike/>
                <w:color w:val="221F1F"/>
                <w:spacing w:val="-4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pacing w:val="-2"/>
                <w:sz w:val="16"/>
              </w:rPr>
              <w:t>Limit</w:t>
            </w:r>
          </w:p>
        </w:tc>
      </w:tr>
      <w:tr w:rsidR="00D17530" w:rsidRPr="00C60394" w14:paraId="33E5BDEB" w14:textId="77777777" w:rsidTr="00F65A70">
        <w:trPr>
          <w:trHeight w:val="233"/>
        </w:trPr>
        <w:tc>
          <w:tcPr>
            <w:tcW w:w="3150" w:type="dxa"/>
            <w:gridSpan w:val="4"/>
            <w:shd w:val="clear" w:color="auto" w:fill="F1F1F1"/>
            <w:vAlign w:val="center"/>
          </w:tcPr>
          <w:p w14:paraId="0F9AE300" w14:textId="77777777" w:rsidR="00D17530" w:rsidRPr="00C60394" w:rsidRDefault="0092286E" w:rsidP="00092539">
            <w:pPr>
              <w:pStyle w:val="TableParagraph"/>
              <w:spacing w:line="213" w:lineRule="auto"/>
              <w:ind w:left="107" w:right="432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Min.</w:t>
            </w:r>
            <w:r w:rsidRPr="00C60394">
              <w:rPr>
                <w:strike/>
                <w:color w:val="221F1F"/>
                <w:spacing w:val="-10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z w:val="16"/>
              </w:rPr>
              <w:t>Compressor</w:t>
            </w:r>
            <w:r w:rsidRPr="00C60394">
              <w:rPr>
                <w:strike/>
                <w:color w:val="221F1F"/>
                <w:spacing w:val="40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pacing w:val="-2"/>
                <w:sz w:val="16"/>
              </w:rPr>
              <w:t>Cooling:</w:t>
            </w:r>
          </w:p>
        </w:tc>
        <w:tc>
          <w:tcPr>
            <w:tcW w:w="1170" w:type="dxa"/>
          </w:tcPr>
          <w:p w14:paraId="44031DE3" w14:textId="77777777" w:rsidR="00D17530" w:rsidRPr="00C60394" w:rsidRDefault="00D17530" w:rsidP="00092539">
            <w:pPr>
              <w:pStyle w:val="TableParagraph"/>
              <w:rPr>
                <w:rFonts w:ascii="Times New Roman"/>
                <w:strike/>
                <w:sz w:val="20"/>
              </w:rPr>
            </w:pPr>
          </w:p>
        </w:tc>
        <w:tc>
          <w:tcPr>
            <w:tcW w:w="1530" w:type="dxa"/>
            <w:shd w:val="clear" w:color="auto" w:fill="F1F1F1"/>
            <w:vAlign w:val="center"/>
          </w:tcPr>
          <w:p w14:paraId="469E71B8" w14:textId="4731DFCB" w:rsidR="00D17530" w:rsidRPr="00C60394" w:rsidRDefault="0092286E" w:rsidP="00092539">
            <w:pPr>
              <w:pStyle w:val="TableParagraph"/>
              <w:spacing w:line="213" w:lineRule="auto"/>
              <w:ind w:left="105"/>
              <w:rPr>
                <w:strike/>
                <w:sz w:val="16"/>
              </w:rPr>
            </w:pPr>
            <w:r w:rsidRPr="00C60394">
              <w:rPr>
                <w:strike/>
                <w:spacing w:val="-2"/>
                <w:sz w:val="16"/>
              </w:rPr>
              <w:t>Maximum:</w:t>
            </w:r>
          </w:p>
        </w:tc>
        <w:tc>
          <w:tcPr>
            <w:tcW w:w="900" w:type="dxa"/>
            <w:vAlign w:val="center"/>
          </w:tcPr>
          <w:p w14:paraId="477D7B08" w14:textId="77777777" w:rsidR="00D17530" w:rsidRPr="00C60394" w:rsidRDefault="0092286E" w:rsidP="00092539">
            <w:pPr>
              <w:pStyle w:val="TableParagraph"/>
              <w:ind w:right="20"/>
              <w:jc w:val="center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pacing w:val="-4"/>
                <w:sz w:val="16"/>
              </w:rPr>
              <w:t>0.80</w:t>
            </w:r>
          </w:p>
        </w:tc>
      </w:tr>
      <w:tr w:rsidR="00D17530" w:rsidRPr="00C60394" w14:paraId="6D557CFC" w14:textId="77777777" w:rsidTr="00F65A70">
        <w:trPr>
          <w:trHeight w:val="170"/>
        </w:trPr>
        <w:tc>
          <w:tcPr>
            <w:tcW w:w="3150" w:type="dxa"/>
            <w:gridSpan w:val="4"/>
            <w:shd w:val="clear" w:color="auto" w:fill="F1F1F1"/>
            <w:vAlign w:val="center"/>
          </w:tcPr>
          <w:p w14:paraId="0FB3BC50" w14:textId="77777777" w:rsidR="00D17530" w:rsidRPr="00C60394" w:rsidRDefault="0092286E" w:rsidP="00092539">
            <w:pPr>
              <w:pStyle w:val="TableParagraph"/>
              <w:ind w:left="107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pacing w:val="-2"/>
                <w:sz w:val="16"/>
              </w:rPr>
              <w:t>Heating:</w:t>
            </w:r>
          </w:p>
        </w:tc>
        <w:tc>
          <w:tcPr>
            <w:tcW w:w="1170" w:type="dxa"/>
          </w:tcPr>
          <w:p w14:paraId="7D4BF7AA" w14:textId="77777777" w:rsidR="00D17530" w:rsidRPr="00C60394" w:rsidRDefault="00D17530" w:rsidP="00092539">
            <w:pPr>
              <w:pStyle w:val="TableParagraph"/>
              <w:rPr>
                <w:rFonts w:ascii="Times New Roman"/>
                <w:strike/>
                <w:sz w:val="20"/>
              </w:rPr>
            </w:pPr>
          </w:p>
        </w:tc>
        <w:tc>
          <w:tcPr>
            <w:tcW w:w="1530" w:type="dxa"/>
            <w:shd w:val="clear" w:color="auto" w:fill="F1F1F1"/>
            <w:vAlign w:val="center"/>
          </w:tcPr>
          <w:p w14:paraId="66693435" w14:textId="2689F355" w:rsidR="00D17530" w:rsidRPr="00C60394" w:rsidRDefault="0092286E" w:rsidP="00092539">
            <w:pPr>
              <w:pStyle w:val="TableParagraph"/>
              <w:ind w:left="105"/>
              <w:rPr>
                <w:strike/>
                <w:sz w:val="16"/>
              </w:rPr>
            </w:pPr>
            <w:r w:rsidRPr="00C60394">
              <w:rPr>
                <w:strike/>
                <w:spacing w:val="-2"/>
                <w:sz w:val="16"/>
              </w:rPr>
              <w:t>Maximum:</w:t>
            </w:r>
          </w:p>
        </w:tc>
        <w:tc>
          <w:tcPr>
            <w:tcW w:w="900" w:type="dxa"/>
            <w:vAlign w:val="center"/>
          </w:tcPr>
          <w:p w14:paraId="6D04D468" w14:textId="77777777" w:rsidR="00D17530" w:rsidRPr="00C60394" w:rsidRDefault="0092286E" w:rsidP="00092539">
            <w:pPr>
              <w:pStyle w:val="TableParagraph"/>
              <w:ind w:right="20"/>
              <w:jc w:val="center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pacing w:val="-4"/>
                <w:sz w:val="16"/>
              </w:rPr>
              <w:t>1.20</w:t>
            </w:r>
          </w:p>
        </w:tc>
      </w:tr>
      <w:tr w:rsidR="00D17530" w:rsidRPr="00C60394" w14:paraId="28B37E74" w14:textId="77777777" w:rsidTr="00F65A70">
        <w:trPr>
          <w:trHeight w:val="197"/>
        </w:trPr>
        <w:tc>
          <w:tcPr>
            <w:tcW w:w="3150" w:type="dxa"/>
            <w:gridSpan w:val="4"/>
            <w:shd w:val="clear" w:color="auto" w:fill="F1F1F1"/>
            <w:vAlign w:val="center"/>
          </w:tcPr>
          <w:p w14:paraId="03A8BC46" w14:textId="77777777" w:rsidR="00D17530" w:rsidRPr="00C60394" w:rsidRDefault="0092286E" w:rsidP="00092539">
            <w:pPr>
              <w:pStyle w:val="TableParagraph"/>
              <w:spacing w:line="213" w:lineRule="auto"/>
              <w:ind w:left="107" w:right="432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z w:val="16"/>
              </w:rPr>
              <w:t>Min.</w:t>
            </w:r>
            <w:r w:rsidRPr="00C60394">
              <w:rPr>
                <w:strike/>
                <w:color w:val="221F1F"/>
                <w:spacing w:val="-10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z w:val="16"/>
              </w:rPr>
              <w:t>Compressor</w:t>
            </w:r>
            <w:r w:rsidRPr="00C60394">
              <w:rPr>
                <w:strike/>
                <w:color w:val="221F1F"/>
                <w:spacing w:val="40"/>
                <w:sz w:val="16"/>
              </w:rPr>
              <w:t xml:space="preserve"> </w:t>
            </w:r>
            <w:r w:rsidRPr="00C60394">
              <w:rPr>
                <w:strike/>
                <w:color w:val="221F1F"/>
                <w:spacing w:val="-2"/>
                <w:sz w:val="16"/>
              </w:rPr>
              <w:t>Heating:</w:t>
            </w:r>
          </w:p>
        </w:tc>
        <w:tc>
          <w:tcPr>
            <w:tcW w:w="1170" w:type="dxa"/>
          </w:tcPr>
          <w:p w14:paraId="7B4B6C1E" w14:textId="77777777" w:rsidR="00D17530" w:rsidRPr="00C60394" w:rsidRDefault="00D17530" w:rsidP="00092539">
            <w:pPr>
              <w:pStyle w:val="TableParagraph"/>
              <w:rPr>
                <w:rFonts w:ascii="Times New Roman"/>
                <w:strike/>
                <w:sz w:val="20"/>
              </w:rPr>
            </w:pPr>
          </w:p>
        </w:tc>
        <w:tc>
          <w:tcPr>
            <w:tcW w:w="1530" w:type="dxa"/>
            <w:shd w:val="clear" w:color="auto" w:fill="F1F1F1"/>
            <w:vAlign w:val="center"/>
          </w:tcPr>
          <w:p w14:paraId="177FBEED" w14:textId="66607F79" w:rsidR="00D17530" w:rsidRPr="00C60394" w:rsidRDefault="0092286E" w:rsidP="00092539">
            <w:pPr>
              <w:pStyle w:val="TableParagraph"/>
              <w:spacing w:line="213" w:lineRule="auto"/>
              <w:ind w:left="105"/>
              <w:rPr>
                <w:strike/>
                <w:sz w:val="16"/>
              </w:rPr>
            </w:pPr>
            <w:r w:rsidRPr="00C60394">
              <w:rPr>
                <w:strike/>
                <w:spacing w:val="-2"/>
                <w:sz w:val="16"/>
              </w:rPr>
              <w:t>Maximum</w:t>
            </w:r>
            <w:r w:rsidRPr="00C60394">
              <w:rPr>
                <w:strike/>
                <w:color w:val="FF0000"/>
                <w:spacing w:val="-2"/>
                <w:sz w:val="16"/>
              </w:rPr>
              <w:t>:</w:t>
            </w:r>
          </w:p>
        </w:tc>
        <w:tc>
          <w:tcPr>
            <w:tcW w:w="900" w:type="dxa"/>
            <w:vAlign w:val="center"/>
          </w:tcPr>
          <w:p w14:paraId="1ACC3FAD" w14:textId="77777777" w:rsidR="00D17530" w:rsidRPr="00C60394" w:rsidRDefault="0092286E" w:rsidP="00092539">
            <w:pPr>
              <w:pStyle w:val="TableParagraph"/>
              <w:ind w:right="20"/>
              <w:jc w:val="center"/>
              <w:rPr>
                <w:strike/>
                <w:sz w:val="16"/>
              </w:rPr>
            </w:pPr>
            <w:r w:rsidRPr="00C60394">
              <w:rPr>
                <w:strike/>
                <w:color w:val="221F1F"/>
                <w:spacing w:val="-4"/>
                <w:sz w:val="16"/>
              </w:rPr>
              <w:t>0.80</w:t>
            </w:r>
          </w:p>
        </w:tc>
      </w:tr>
      <w:tr w:rsidR="00D17530" w:rsidRPr="00C60394" w14:paraId="53735FCC" w14:textId="77777777" w:rsidTr="00F65A70">
        <w:trPr>
          <w:trHeight w:val="233"/>
        </w:trPr>
        <w:tc>
          <w:tcPr>
            <w:tcW w:w="3150" w:type="dxa"/>
            <w:gridSpan w:val="4"/>
            <w:shd w:val="clear" w:color="auto" w:fill="F1F1F1"/>
            <w:vAlign w:val="center"/>
          </w:tcPr>
          <w:p w14:paraId="0907013C" w14:textId="635199B9" w:rsidR="00252E4A" w:rsidRPr="00CE4B2F" w:rsidRDefault="0092286E" w:rsidP="00F65A70">
            <w:pPr>
              <w:pStyle w:val="TableParagraph"/>
              <w:ind w:left="107"/>
              <w:rPr>
                <w:strike/>
                <w:sz w:val="16"/>
              </w:rPr>
            </w:pPr>
            <w:r w:rsidRPr="00CE4B2F">
              <w:rPr>
                <w:strike/>
                <w:sz w:val="16"/>
              </w:rPr>
              <w:t>Heating</w:t>
            </w:r>
            <w:r w:rsidRPr="00CE4B2F">
              <w:rPr>
                <w:strike/>
                <w:spacing w:val="-5"/>
                <w:sz w:val="16"/>
              </w:rPr>
              <w:t xml:space="preserve"> </w:t>
            </w:r>
            <w:r w:rsidRPr="00CE4B2F">
              <w:rPr>
                <w:strike/>
                <w:sz w:val="16"/>
              </w:rPr>
              <w:t>at</w:t>
            </w:r>
            <w:r w:rsidRPr="00CE4B2F">
              <w:rPr>
                <w:strike/>
                <w:spacing w:val="-3"/>
                <w:sz w:val="16"/>
              </w:rPr>
              <w:t xml:space="preserve"> </w:t>
            </w:r>
            <w:r w:rsidRPr="00CE4B2F">
              <w:rPr>
                <w:strike/>
                <w:spacing w:val="-4"/>
                <w:sz w:val="16"/>
              </w:rPr>
              <w:t>47°F</w:t>
            </w:r>
            <w:r w:rsidR="00F65A70" w:rsidRPr="00CE4B2F">
              <w:rPr>
                <w:strike/>
                <w:spacing w:val="-4"/>
                <w:sz w:val="16"/>
              </w:rPr>
              <w:t xml:space="preserve">  </w:t>
            </w:r>
            <w:r w:rsidR="00252E4A" w:rsidRPr="00CE4B2F">
              <w:rPr>
                <w:strike/>
                <w:color w:val="FF0000"/>
                <w:spacing w:val="-4"/>
                <w:sz w:val="16"/>
                <w:u w:val="single" w:color="FF0000"/>
              </w:rPr>
              <w:t>Heating (47° F)</w:t>
            </w:r>
          </w:p>
        </w:tc>
        <w:tc>
          <w:tcPr>
            <w:tcW w:w="1170" w:type="dxa"/>
          </w:tcPr>
          <w:p w14:paraId="6CC70D25" w14:textId="77777777" w:rsidR="00D17530" w:rsidRPr="00C60394" w:rsidRDefault="00D17530" w:rsidP="00092539">
            <w:pPr>
              <w:pStyle w:val="TableParagraph"/>
              <w:rPr>
                <w:rFonts w:ascii="Times New Roman"/>
                <w:strike/>
                <w:sz w:val="20"/>
              </w:rPr>
            </w:pPr>
          </w:p>
        </w:tc>
        <w:tc>
          <w:tcPr>
            <w:tcW w:w="1530" w:type="dxa"/>
            <w:shd w:val="clear" w:color="auto" w:fill="F1F1F1"/>
            <w:vAlign w:val="center"/>
          </w:tcPr>
          <w:p w14:paraId="2B50470B" w14:textId="77777777" w:rsidR="00D17530" w:rsidRPr="00C60394" w:rsidRDefault="0092286E" w:rsidP="00092539">
            <w:pPr>
              <w:pStyle w:val="TableParagraph"/>
              <w:ind w:left="105"/>
              <w:rPr>
                <w:strike/>
                <w:sz w:val="16"/>
              </w:rPr>
            </w:pPr>
            <w:r w:rsidRPr="00C60394">
              <w:rPr>
                <w:strike/>
                <w:spacing w:val="-2"/>
                <w:sz w:val="16"/>
              </w:rPr>
              <w:t>Maximum</w:t>
            </w:r>
          </w:p>
        </w:tc>
        <w:tc>
          <w:tcPr>
            <w:tcW w:w="900" w:type="dxa"/>
            <w:vAlign w:val="center"/>
          </w:tcPr>
          <w:p w14:paraId="41C23B8D" w14:textId="77777777" w:rsidR="00D17530" w:rsidRPr="00C60394" w:rsidRDefault="0092286E" w:rsidP="00092539">
            <w:pPr>
              <w:pStyle w:val="TableParagraph"/>
              <w:ind w:right="20"/>
              <w:jc w:val="center"/>
              <w:rPr>
                <w:strike/>
                <w:sz w:val="16"/>
              </w:rPr>
            </w:pPr>
            <w:r w:rsidRPr="00C60394">
              <w:rPr>
                <w:strike/>
                <w:spacing w:val="-4"/>
                <w:sz w:val="16"/>
              </w:rPr>
              <w:t>1.50</w:t>
            </w:r>
          </w:p>
        </w:tc>
      </w:tr>
    </w:tbl>
    <w:p w14:paraId="0C2EEB35" w14:textId="4B2A530A" w:rsidR="00D17530" w:rsidRPr="00C60394" w:rsidRDefault="00F65A70" w:rsidP="00F65A70">
      <w:pPr>
        <w:tabs>
          <w:tab w:val="center" w:pos="5310"/>
        </w:tabs>
        <w:spacing w:before="22"/>
        <w:rPr>
          <w:strike/>
          <w:sz w:val="20"/>
        </w:rPr>
      </w:pPr>
      <w:r w:rsidRPr="00F65A70">
        <w:rPr>
          <w:color w:val="221F1F"/>
          <w:sz w:val="20"/>
        </w:rPr>
        <w:tab/>
      </w:r>
      <w:r w:rsidR="0092286E" w:rsidRPr="00C60394">
        <w:rPr>
          <w:strike/>
          <w:color w:val="221F1F"/>
          <w:sz w:val="20"/>
        </w:rPr>
        <w:t>Table</w:t>
      </w:r>
      <w:r w:rsidR="0092286E" w:rsidRPr="00C60394">
        <w:rPr>
          <w:strike/>
          <w:color w:val="221F1F"/>
          <w:spacing w:val="-4"/>
          <w:sz w:val="20"/>
        </w:rPr>
        <w:t xml:space="preserve"> </w:t>
      </w:r>
      <w:r w:rsidR="0092286E" w:rsidRPr="00C60394">
        <w:rPr>
          <w:strike/>
          <w:color w:val="221F1F"/>
          <w:spacing w:val="-2"/>
          <w:sz w:val="20"/>
        </w:rPr>
        <w:t>N1.16.2.3</w:t>
      </w:r>
    </w:p>
    <w:p w14:paraId="503C9E96" w14:textId="77777777" w:rsidR="006600C7" w:rsidRPr="0044171D" w:rsidRDefault="006600C7" w:rsidP="0044171D">
      <w:pPr>
        <w:pStyle w:val="TableParagraph"/>
        <w:ind w:left="720" w:right="281"/>
        <w:rPr>
          <w:rFonts w:ascii="Arial"/>
          <w:b/>
          <w:color w:val="001F5F"/>
          <w:sz w:val="16"/>
          <w:szCs w:val="16"/>
        </w:rPr>
      </w:pPr>
    </w:p>
    <w:p w14:paraId="09A3E223" w14:textId="495D57D5" w:rsidR="00D17530" w:rsidRPr="003B2D65" w:rsidRDefault="006600C7" w:rsidP="00F65A70">
      <w:pPr>
        <w:pStyle w:val="TableParagraph"/>
        <w:ind w:left="1440" w:right="360"/>
        <w:rPr>
          <w:rFonts w:ascii="Arial"/>
          <w:b/>
          <w:color w:val="001F5F"/>
          <w:spacing w:val="-6"/>
          <w:sz w:val="20"/>
          <w:szCs w:val="20"/>
        </w:rPr>
      </w:pPr>
      <w:r w:rsidRPr="003B2D65">
        <w:rPr>
          <w:rFonts w:ascii="Arial"/>
          <w:b/>
          <w:color w:val="001F5F"/>
          <w:sz w:val="20"/>
          <w:szCs w:val="20"/>
        </w:rPr>
        <w:t>Rationale: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4D196C" w:rsidRPr="003B2D65">
        <w:rPr>
          <w:rFonts w:ascii="Arial"/>
          <w:b/>
          <w:color w:val="001F5F"/>
          <w:spacing w:val="-6"/>
          <w:sz w:val="20"/>
          <w:szCs w:val="20"/>
        </w:rPr>
        <w:t>S</w:t>
      </w:r>
      <w:r w:rsidR="00C60394" w:rsidRPr="003B2D65">
        <w:rPr>
          <w:rFonts w:ascii="Arial"/>
          <w:b/>
          <w:color w:val="001F5F"/>
          <w:spacing w:val="-6"/>
          <w:sz w:val="20"/>
          <w:szCs w:val="20"/>
        </w:rPr>
        <w:t>ee the rationale</w:t>
      </w:r>
      <w:r w:rsidR="004D196C" w:rsidRPr="003B2D65">
        <w:rPr>
          <w:rFonts w:ascii="Arial"/>
          <w:b/>
          <w:color w:val="001F5F"/>
          <w:spacing w:val="-6"/>
          <w:sz w:val="20"/>
          <w:szCs w:val="20"/>
        </w:rPr>
        <w:t xml:space="preserve"> for</w:t>
      </w:r>
      <w:r w:rsidR="00C60394"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E005C8" w:rsidRPr="003B2D65">
        <w:rPr>
          <w:rFonts w:ascii="Arial"/>
          <w:b/>
          <w:color w:val="001F5F"/>
          <w:spacing w:val="-6"/>
          <w:sz w:val="20"/>
          <w:szCs w:val="20"/>
        </w:rPr>
        <w:t>the deletion of Section N2.3.3</w:t>
      </w:r>
      <w:r w:rsidR="00C15F5D" w:rsidRPr="003B2D65">
        <w:rPr>
          <w:rFonts w:ascii="Arial"/>
          <w:b/>
          <w:color w:val="001F5F"/>
          <w:spacing w:val="-6"/>
          <w:sz w:val="20"/>
          <w:szCs w:val="20"/>
        </w:rPr>
        <w:t xml:space="preserve">, which results in the corresponding deletion of this section. 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 </w:t>
      </w:r>
    </w:p>
    <w:p w14:paraId="169807EB" w14:textId="77777777" w:rsidR="00017A5F" w:rsidRDefault="00017A5F" w:rsidP="006600C7">
      <w:pPr>
        <w:pStyle w:val="TableParagraph"/>
        <w:ind w:left="720" w:right="281"/>
        <w:rPr>
          <w:rFonts w:ascii="Arial"/>
          <w:b/>
          <w:color w:val="001F5F"/>
          <w:spacing w:val="-6"/>
        </w:rPr>
      </w:pPr>
    </w:p>
    <w:p w14:paraId="16B40CF9" w14:textId="77777777" w:rsidR="0004086D" w:rsidRPr="004D196C" w:rsidRDefault="0004086D" w:rsidP="00BA456D">
      <w:pPr>
        <w:pStyle w:val="ListParagraph"/>
        <w:numPr>
          <w:ilvl w:val="0"/>
          <w:numId w:val="15"/>
        </w:numPr>
        <w:tabs>
          <w:tab w:val="clear" w:pos="2160"/>
          <w:tab w:val="left" w:pos="1800"/>
        </w:tabs>
        <w:spacing w:before="20" w:line="192" w:lineRule="auto"/>
        <w:jc w:val="both"/>
        <w:outlineLvl w:val="2"/>
        <w:rPr>
          <w:b/>
          <w:iCs/>
        </w:rPr>
      </w:pPr>
      <w:r w:rsidRPr="004D196C">
        <w:rPr>
          <w:b/>
          <w:iCs/>
        </w:rPr>
        <w:t>Variable-Capacity: Advanced Sizing Condition Documentation.</w:t>
      </w:r>
    </w:p>
    <w:p w14:paraId="14626568" w14:textId="349B1D76" w:rsidR="00AB0FF2" w:rsidRDefault="0004086D" w:rsidP="0004086D">
      <w:pPr>
        <w:pStyle w:val="ListParagraph"/>
        <w:spacing w:before="20" w:line="216" w:lineRule="auto"/>
        <w:ind w:firstLine="0"/>
      </w:pPr>
      <w:r w:rsidRPr="00FB276C">
        <w:t xml:space="preserve">For the </w:t>
      </w:r>
      <w:r w:rsidRPr="00FB276C">
        <w:rPr>
          <w:i/>
          <w:iCs/>
        </w:rPr>
        <w:t>variable-capacity heat pump equipment advanced heat pump sizing condition</w:t>
      </w:r>
      <w:r w:rsidRPr="00FB276C">
        <w:t xml:space="preserve">, provide the </w:t>
      </w:r>
      <w:r w:rsidRPr="00F4272F">
        <w:rPr>
          <w:i/>
          <w:iCs/>
        </w:rPr>
        <w:t xml:space="preserve">minimum compressor </w:t>
      </w:r>
      <w:r w:rsidRPr="00FB276C">
        <w:rPr>
          <w:i/>
          <w:iCs/>
        </w:rPr>
        <w:t>cooling size factor</w:t>
      </w:r>
      <w:r w:rsidRPr="003C7B08">
        <w:rPr>
          <w:color w:val="EE0000"/>
        </w:rPr>
        <w:t>,</w:t>
      </w:r>
      <w:r w:rsidRPr="003C7B08">
        <w:rPr>
          <w:i/>
          <w:iCs/>
          <w:color w:val="EE0000"/>
        </w:rPr>
        <w:t xml:space="preserve"> </w:t>
      </w:r>
      <w:r w:rsidRPr="003C7B08">
        <w:rPr>
          <w:strike/>
          <w:color w:val="EE0000"/>
        </w:rPr>
        <w:t>, and</w:t>
      </w:r>
      <w:r w:rsidRPr="003C7B08">
        <w:rPr>
          <w:color w:val="EE0000"/>
        </w:rPr>
        <w:t xml:space="preserve"> </w:t>
      </w:r>
      <w:r w:rsidRPr="00F4272F">
        <w:rPr>
          <w:i/>
          <w:iCs/>
        </w:rPr>
        <w:t>minimum compressor</w:t>
      </w:r>
      <w:r w:rsidRPr="00F4272F">
        <w:t xml:space="preserve"> </w:t>
      </w:r>
      <w:r w:rsidRPr="00112644">
        <w:rPr>
          <w:i/>
          <w:iCs/>
        </w:rPr>
        <w:t>latent cooling size factor</w:t>
      </w:r>
      <w:r w:rsidRPr="00112644">
        <w:t xml:space="preserve">, </w:t>
      </w:r>
      <w:r w:rsidRPr="00F4272F">
        <w:rPr>
          <w:i/>
          <w:iCs/>
        </w:rPr>
        <w:t>heating size factor</w:t>
      </w:r>
      <w:r w:rsidRPr="00F4272F">
        <w:t xml:space="preserve">, and the </w:t>
      </w:r>
      <w:r w:rsidRPr="00F4272F">
        <w:rPr>
          <w:i/>
          <w:iCs/>
        </w:rPr>
        <w:t>minimum compressor heating size factor</w:t>
      </w:r>
      <w:r w:rsidRPr="00F4272F">
        <w:t xml:space="preserve">. </w:t>
      </w:r>
      <w:r w:rsidR="00AB0FF2">
        <w:br w:type="page"/>
      </w:r>
    </w:p>
    <w:p w14:paraId="21E23E41" w14:textId="66AEE063" w:rsidR="003F7D44" w:rsidRDefault="0004086D" w:rsidP="003F7D44">
      <w:pPr>
        <w:pStyle w:val="ListParagraph"/>
        <w:spacing w:before="20" w:line="216" w:lineRule="auto"/>
        <w:ind w:firstLine="0"/>
      </w:pPr>
      <w:r w:rsidRPr="00F4272F">
        <w:lastRenderedPageBreak/>
        <w:t xml:space="preserve">For the </w:t>
      </w:r>
      <w:r w:rsidRPr="00F4272F">
        <w:rPr>
          <w:i/>
          <w:iCs/>
        </w:rPr>
        <w:t>variable-capacity heat pump equipment advanced heat pump dry sizing condition</w:t>
      </w:r>
      <w:r w:rsidRPr="00F4272F">
        <w:t xml:space="preserve">, provide the </w:t>
      </w:r>
      <w:r w:rsidRPr="00F4272F">
        <w:rPr>
          <w:i/>
          <w:iCs/>
        </w:rPr>
        <w:t>minimum compressor cooling size factor, heating size factor,</w:t>
      </w:r>
      <w:r w:rsidRPr="00F4272F">
        <w:t xml:space="preserve"> </w:t>
      </w:r>
      <w:r w:rsidR="00A135D3" w:rsidRPr="003C7B08">
        <w:rPr>
          <w:strike/>
          <w:color w:val="EE0000"/>
        </w:rPr>
        <w:t>and the</w:t>
      </w:r>
      <w:r w:rsidR="00A135D3" w:rsidRPr="003C7B08">
        <w:rPr>
          <w:color w:val="EE0000"/>
        </w:rPr>
        <w:t xml:space="preserve"> </w:t>
      </w:r>
      <w:r w:rsidRPr="00112644">
        <w:rPr>
          <w:i/>
          <w:iCs/>
        </w:rPr>
        <w:t>minimum compressor heating size factor</w:t>
      </w:r>
      <w:r w:rsidRPr="00112644">
        <w:t xml:space="preserve">, </w:t>
      </w:r>
      <w:r w:rsidRPr="004D196C">
        <w:rPr>
          <w:color w:val="EE0000"/>
          <w:u w:val="single"/>
        </w:rPr>
        <w:t xml:space="preserve">and the </w:t>
      </w:r>
      <w:r w:rsidRPr="004D196C">
        <w:rPr>
          <w:i/>
          <w:iCs/>
          <w:color w:val="EE0000"/>
          <w:u w:val="single"/>
        </w:rPr>
        <w:t>heating size factor (47°F)</w:t>
      </w:r>
      <w:r w:rsidRPr="00112644">
        <w:t>.</w:t>
      </w:r>
    </w:p>
    <w:p w14:paraId="21793658" w14:textId="77777777" w:rsidR="008D5A38" w:rsidRPr="004E5926" w:rsidRDefault="008D5A38" w:rsidP="008D5A38">
      <w:pPr>
        <w:pStyle w:val="TableParagraph"/>
        <w:ind w:right="281"/>
        <w:rPr>
          <w:sz w:val="10"/>
          <w:szCs w:val="12"/>
        </w:rPr>
      </w:pPr>
    </w:p>
    <w:p w14:paraId="77FFCA20" w14:textId="490C01BC" w:rsidR="00112644" w:rsidRPr="003B2D65" w:rsidRDefault="00112644" w:rsidP="00F65A70">
      <w:pPr>
        <w:pStyle w:val="TableParagraph"/>
        <w:ind w:left="1440" w:right="281"/>
        <w:rPr>
          <w:rFonts w:ascii="Arial"/>
          <w:b/>
          <w:color w:val="001F5F"/>
          <w:spacing w:val="-6"/>
          <w:sz w:val="20"/>
          <w:szCs w:val="20"/>
        </w:rPr>
      </w:pPr>
      <w:r w:rsidRPr="003B2D65">
        <w:rPr>
          <w:rFonts w:ascii="Arial"/>
          <w:b/>
          <w:color w:val="001F5F"/>
          <w:sz w:val="20"/>
          <w:szCs w:val="20"/>
        </w:rPr>
        <w:t>Rationale: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The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proposed</w:t>
      </w:r>
      <w:r w:rsidRPr="003B2D65">
        <w:rPr>
          <w:rFonts w:ascii="Arial"/>
          <w:b/>
          <w:color w:val="001F5F"/>
          <w:spacing w:val="-3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changes correct grammar and a</w:t>
      </w:r>
      <w:r w:rsidR="0094158A" w:rsidRPr="003B2D65">
        <w:rPr>
          <w:rFonts w:ascii="Arial"/>
          <w:b/>
          <w:color w:val="001F5F"/>
          <w:sz w:val="20"/>
          <w:szCs w:val="20"/>
        </w:rPr>
        <w:t xml:space="preserve">lign the </w:t>
      </w:r>
      <w:r w:rsidR="00A2242B" w:rsidRPr="003B2D65">
        <w:rPr>
          <w:rFonts w:ascii="Arial"/>
          <w:b/>
          <w:color w:val="001F5F"/>
          <w:sz w:val="20"/>
          <w:szCs w:val="20"/>
        </w:rPr>
        <w:t xml:space="preserve">text with the requirements listed in the table. </w:t>
      </w:r>
    </w:p>
    <w:p w14:paraId="28B9B920" w14:textId="77777777" w:rsidR="00112644" w:rsidRDefault="00112644" w:rsidP="008D5A38">
      <w:pPr>
        <w:pStyle w:val="TableParagraph"/>
        <w:ind w:right="281"/>
        <w:rPr>
          <w:sz w:val="20"/>
        </w:rPr>
      </w:pPr>
    </w:p>
    <w:tbl>
      <w:tblPr>
        <w:tblStyle w:val="TableGrid"/>
        <w:tblW w:w="6295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600"/>
        <w:gridCol w:w="2089"/>
        <w:gridCol w:w="810"/>
        <w:gridCol w:w="1350"/>
        <w:gridCol w:w="810"/>
      </w:tblGrid>
      <w:tr w:rsidR="00533106" w:rsidRPr="002613CB" w14:paraId="4BCB35C5" w14:textId="77777777" w:rsidTr="00F252D2">
        <w:trPr>
          <w:trHeight w:val="288"/>
          <w:jc w:val="center"/>
        </w:trPr>
        <w:tc>
          <w:tcPr>
            <w:tcW w:w="6295" w:type="dxa"/>
            <w:gridSpan w:val="6"/>
            <w:shd w:val="clear" w:color="auto" w:fill="D9D9D9" w:themeFill="background1" w:themeFillShade="D9"/>
            <w:vAlign w:val="center"/>
          </w:tcPr>
          <w:p w14:paraId="082342ED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pacing w:val="-4"/>
                <w:sz w:val="16"/>
                <w:szCs w:val="16"/>
              </w:rPr>
            </w:pPr>
            <w:r w:rsidRPr="002613CB">
              <w:rPr>
                <w:spacing w:val="-4"/>
                <w:sz w:val="18"/>
                <w:szCs w:val="18"/>
              </w:rPr>
              <w:t xml:space="preserve">Documentation:  Variable-Capacity </w:t>
            </w:r>
            <w:r w:rsidRPr="002613CB">
              <w:rPr>
                <w:b/>
                <w:bCs/>
                <w:spacing w:val="-4"/>
                <w:sz w:val="18"/>
                <w:szCs w:val="18"/>
              </w:rPr>
              <w:t>Heat Pump</w:t>
            </w:r>
            <w:r w:rsidRPr="002613CB">
              <w:rPr>
                <w:spacing w:val="-4"/>
                <w:sz w:val="18"/>
                <w:szCs w:val="18"/>
              </w:rPr>
              <w:t xml:space="preserve"> Equipment –</w:t>
            </w:r>
            <w:r w:rsidRPr="002613CB">
              <w:rPr>
                <w:b/>
                <w:bCs/>
                <w:spacing w:val="-4"/>
                <w:sz w:val="18"/>
                <w:szCs w:val="18"/>
              </w:rPr>
              <w:t xml:space="preserve">  </w:t>
            </w:r>
            <w:r w:rsidRPr="002613CB">
              <w:rPr>
                <w:spacing w:val="-4"/>
                <w:sz w:val="18"/>
                <w:szCs w:val="18"/>
              </w:rPr>
              <w:t>Advanced Sizing Conditions</w:t>
            </w:r>
          </w:p>
        </w:tc>
      </w:tr>
      <w:tr w:rsidR="00533106" w:rsidRPr="002613CB" w14:paraId="1C2970DC" w14:textId="77777777" w:rsidTr="00F252D2">
        <w:trPr>
          <w:trHeight w:val="144"/>
          <w:jc w:val="center"/>
        </w:trPr>
        <w:tc>
          <w:tcPr>
            <w:tcW w:w="636" w:type="dxa"/>
            <w:shd w:val="clear" w:color="auto" w:fill="F2F2F2" w:themeFill="background1" w:themeFillShade="F2"/>
          </w:tcPr>
          <w:p w14:paraId="4DDA9ED5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both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Type</w:t>
            </w:r>
          </w:p>
        </w:tc>
        <w:tc>
          <w:tcPr>
            <w:tcW w:w="600" w:type="dxa"/>
            <w:shd w:val="clear" w:color="auto" w:fill="FFFFFF" w:themeFill="background1"/>
          </w:tcPr>
          <w:p w14:paraId="570C2A2B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HP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08BA96D4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both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Compressor</w:t>
            </w:r>
          </w:p>
        </w:tc>
        <w:tc>
          <w:tcPr>
            <w:tcW w:w="2970" w:type="dxa"/>
            <w:gridSpan w:val="3"/>
            <w:shd w:val="clear" w:color="auto" w:fill="FFFFFF" w:themeFill="background1"/>
          </w:tcPr>
          <w:p w14:paraId="7939095F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both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Variable Capacity</w:t>
            </w:r>
          </w:p>
        </w:tc>
      </w:tr>
      <w:tr w:rsidR="00533106" w:rsidRPr="002613CB" w14:paraId="44A3127C" w14:textId="77777777" w:rsidTr="00F252D2">
        <w:trPr>
          <w:trHeight w:val="144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</w:tcPr>
          <w:p w14:paraId="7CDB5866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both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Medium</w:t>
            </w:r>
          </w:p>
        </w:tc>
        <w:tc>
          <w:tcPr>
            <w:tcW w:w="2970" w:type="dxa"/>
            <w:gridSpan w:val="3"/>
            <w:shd w:val="clear" w:color="auto" w:fill="FFFFFF" w:themeFill="background1"/>
          </w:tcPr>
          <w:p w14:paraId="05DB2EE7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Air-Air          Water-Air</w:t>
            </w:r>
          </w:p>
        </w:tc>
      </w:tr>
      <w:tr w:rsidR="00533106" w:rsidRPr="002613CB" w14:paraId="4780A695" w14:textId="77777777" w:rsidTr="00F252D2">
        <w:trPr>
          <w:trHeight w:val="179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bottom"/>
          </w:tcPr>
          <w:p w14:paraId="3F08EC39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Size Condition:</w:t>
            </w:r>
          </w:p>
        </w:tc>
        <w:tc>
          <w:tcPr>
            <w:tcW w:w="2970" w:type="dxa"/>
            <w:gridSpan w:val="3"/>
            <w:shd w:val="clear" w:color="auto" w:fill="FFFFFF" w:themeFill="background1"/>
            <w:vAlign w:val="bottom"/>
          </w:tcPr>
          <w:p w14:paraId="545B23FE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Advanced    Advanced Dry</w:t>
            </w:r>
          </w:p>
        </w:tc>
      </w:tr>
      <w:tr w:rsidR="00533106" w:rsidRPr="002613CB" w14:paraId="5138E7F8" w14:textId="77777777" w:rsidTr="00F252D2">
        <w:trPr>
          <w:trHeight w:val="179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bottom"/>
          </w:tcPr>
          <w:p w14:paraId="2D837DC5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Outdoor </w:t>
            </w:r>
            <w:r>
              <w:rPr>
                <w:sz w:val="16"/>
                <w:szCs w:val="16"/>
              </w:rPr>
              <w:t>U</w:t>
            </w:r>
            <w:r w:rsidRPr="002613CB">
              <w:rPr>
                <w:sz w:val="16"/>
                <w:szCs w:val="16"/>
              </w:rPr>
              <w:t xml:space="preserve">nit </w:t>
            </w:r>
            <w:r>
              <w:rPr>
                <w:sz w:val="16"/>
                <w:szCs w:val="16"/>
              </w:rPr>
              <w:t>M</w:t>
            </w:r>
            <w:r w:rsidRPr="002613CB">
              <w:rPr>
                <w:sz w:val="16"/>
                <w:szCs w:val="16"/>
              </w:rPr>
              <w:t xml:space="preserve">odel </w:t>
            </w:r>
            <w:r>
              <w:rPr>
                <w:sz w:val="16"/>
                <w:szCs w:val="16"/>
              </w:rPr>
              <w:t>N</w:t>
            </w:r>
            <w:r w:rsidRPr="002613CB">
              <w:rPr>
                <w:sz w:val="16"/>
                <w:szCs w:val="16"/>
              </w:rPr>
              <w:t>umber</w:t>
            </w:r>
          </w:p>
        </w:tc>
        <w:tc>
          <w:tcPr>
            <w:tcW w:w="2970" w:type="dxa"/>
            <w:gridSpan w:val="3"/>
            <w:shd w:val="clear" w:color="auto" w:fill="FFFFFF" w:themeFill="background1"/>
            <w:vAlign w:val="bottom"/>
          </w:tcPr>
          <w:p w14:paraId="287CA7AA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</w:p>
        </w:tc>
      </w:tr>
      <w:tr w:rsidR="00533106" w:rsidRPr="002613CB" w14:paraId="13461F5B" w14:textId="77777777" w:rsidTr="00F252D2">
        <w:trPr>
          <w:trHeight w:val="179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bottom"/>
          </w:tcPr>
          <w:p w14:paraId="0F27EC50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Indoor </w:t>
            </w:r>
            <w:r>
              <w:rPr>
                <w:sz w:val="16"/>
                <w:szCs w:val="16"/>
              </w:rPr>
              <w:t>U</w:t>
            </w:r>
            <w:r w:rsidRPr="002613CB">
              <w:rPr>
                <w:sz w:val="16"/>
                <w:szCs w:val="16"/>
              </w:rPr>
              <w:t xml:space="preserve">nit </w:t>
            </w:r>
            <w:r>
              <w:rPr>
                <w:sz w:val="16"/>
                <w:szCs w:val="16"/>
              </w:rPr>
              <w:t>M</w:t>
            </w:r>
            <w:r w:rsidRPr="002613CB">
              <w:rPr>
                <w:sz w:val="16"/>
                <w:szCs w:val="16"/>
              </w:rPr>
              <w:t xml:space="preserve">odel </w:t>
            </w:r>
            <w:r>
              <w:rPr>
                <w:sz w:val="16"/>
                <w:szCs w:val="16"/>
              </w:rPr>
              <w:t>N</w:t>
            </w:r>
            <w:r w:rsidRPr="002613CB">
              <w:rPr>
                <w:sz w:val="16"/>
                <w:szCs w:val="16"/>
              </w:rPr>
              <w:t>umber</w:t>
            </w:r>
          </w:p>
        </w:tc>
        <w:tc>
          <w:tcPr>
            <w:tcW w:w="2970" w:type="dxa"/>
            <w:gridSpan w:val="3"/>
            <w:shd w:val="clear" w:color="auto" w:fill="FFFFFF" w:themeFill="background1"/>
            <w:vAlign w:val="bottom"/>
          </w:tcPr>
          <w:p w14:paraId="09A17D07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</w:p>
        </w:tc>
      </w:tr>
      <w:tr w:rsidR="00533106" w:rsidRPr="002613CB" w14:paraId="667316E7" w14:textId="77777777" w:rsidTr="00F252D2">
        <w:trPr>
          <w:trHeight w:val="179"/>
          <w:jc w:val="center"/>
        </w:trPr>
        <w:tc>
          <w:tcPr>
            <w:tcW w:w="6295" w:type="dxa"/>
            <w:gridSpan w:val="6"/>
            <w:shd w:val="clear" w:color="auto" w:fill="D9D9D9" w:themeFill="background1" w:themeFillShade="D9"/>
            <w:vAlign w:val="bottom"/>
          </w:tcPr>
          <w:p w14:paraId="042DA72D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Advanced Sizing Condition</w:t>
            </w:r>
          </w:p>
        </w:tc>
      </w:tr>
      <w:tr w:rsidR="00533106" w:rsidRPr="002613CB" w14:paraId="664DE3B3" w14:textId="77777777" w:rsidTr="00F252D2">
        <w:trPr>
          <w:trHeight w:val="186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6842868A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4"/>
                <w:szCs w:val="14"/>
              </w:rPr>
            </w:pPr>
            <w:r w:rsidRPr="002613CB">
              <w:rPr>
                <w:sz w:val="16"/>
                <w:szCs w:val="16"/>
              </w:rPr>
              <w:t>Size Factor</w:t>
            </w:r>
          </w:p>
        </w:tc>
        <w:tc>
          <w:tcPr>
            <w:tcW w:w="2970" w:type="dxa"/>
            <w:gridSpan w:val="3"/>
            <w:shd w:val="clear" w:color="auto" w:fill="F2F2F2" w:themeFill="background1" w:themeFillShade="F2"/>
            <w:vAlign w:val="center"/>
          </w:tcPr>
          <w:p w14:paraId="5B30482E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Size Limit</w:t>
            </w:r>
          </w:p>
        </w:tc>
      </w:tr>
      <w:tr w:rsidR="00533106" w:rsidRPr="002613CB" w14:paraId="0A720319" w14:textId="77777777" w:rsidTr="00F252D2">
        <w:trPr>
          <w:trHeight w:val="186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552545CF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C</w:t>
            </w:r>
            <w:r w:rsidRPr="002613CB">
              <w:rPr>
                <w:sz w:val="16"/>
                <w:szCs w:val="16"/>
              </w:rPr>
              <w:t xml:space="preserve">ompressor </w:t>
            </w:r>
            <w:r>
              <w:rPr>
                <w:sz w:val="16"/>
                <w:szCs w:val="16"/>
              </w:rPr>
              <w:t>C</w:t>
            </w:r>
            <w:r w:rsidRPr="002613CB">
              <w:rPr>
                <w:sz w:val="16"/>
                <w:szCs w:val="16"/>
              </w:rPr>
              <w:t>ooling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1F3F2BD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6B3FCA6" w14:textId="77777777" w:rsidR="00533106" w:rsidRPr="00201D0E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  <w:u w:val="single"/>
              </w:rPr>
            </w:pPr>
            <w:r w:rsidRPr="00201D0E">
              <w:rPr>
                <w:sz w:val="16"/>
                <w:szCs w:val="16"/>
                <w:u w:val="single"/>
              </w:rPr>
              <w:t>Maximum: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1F04ACA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0.80</w:t>
            </w:r>
          </w:p>
        </w:tc>
      </w:tr>
      <w:tr w:rsidR="00533106" w:rsidRPr="002613CB" w14:paraId="218A5B4F" w14:textId="77777777" w:rsidTr="00F252D2">
        <w:trPr>
          <w:trHeight w:val="185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52ED9625" w14:textId="77777777" w:rsidR="00533106" w:rsidRPr="00A10A88" w:rsidRDefault="00533106" w:rsidP="00B4740D">
            <w:pPr>
              <w:pStyle w:val="BodyText"/>
              <w:spacing w:line="213" w:lineRule="auto"/>
              <w:ind w:right="32"/>
              <w:rPr>
                <w:spacing w:val="-6"/>
                <w:sz w:val="16"/>
                <w:szCs w:val="16"/>
              </w:rPr>
            </w:pPr>
            <w:r w:rsidRPr="00A10A88">
              <w:rPr>
                <w:spacing w:val="-6"/>
                <w:sz w:val="16"/>
                <w:szCs w:val="16"/>
              </w:rPr>
              <w:t>Min. Compressor Latent Cooling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FA5EEE4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BCA9EC9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Minimum: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73A4588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1.00</w:t>
            </w:r>
          </w:p>
        </w:tc>
      </w:tr>
      <w:tr w:rsidR="00533106" w:rsidRPr="002613CB" w14:paraId="24823779" w14:textId="77777777" w:rsidTr="00F252D2">
        <w:trPr>
          <w:trHeight w:val="185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53DDA490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Heating </w:t>
            </w:r>
            <w:r>
              <w:rPr>
                <w:sz w:val="16"/>
                <w:szCs w:val="16"/>
              </w:rPr>
              <w:t>S</w:t>
            </w:r>
            <w:r w:rsidRPr="002613CB">
              <w:rPr>
                <w:sz w:val="16"/>
                <w:szCs w:val="16"/>
              </w:rPr>
              <w:t xml:space="preserve">ize </w:t>
            </w:r>
            <w:r>
              <w:rPr>
                <w:sz w:val="16"/>
                <w:szCs w:val="16"/>
              </w:rPr>
              <w:t>F</w:t>
            </w:r>
            <w:r w:rsidRPr="002613CB">
              <w:rPr>
                <w:sz w:val="16"/>
                <w:szCs w:val="16"/>
              </w:rPr>
              <w:t>actor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8FF115C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C49E996" w14:textId="77777777" w:rsidR="00533106" w:rsidRPr="00201D0E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  <w:u w:val="single"/>
              </w:rPr>
            </w:pPr>
            <w:r w:rsidRPr="00201D0E">
              <w:rPr>
                <w:sz w:val="16"/>
                <w:szCs w:val="16"/>
                <w:u w:val="single"/>
              </w:rPr>
              <w:t>Minimum: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A93005F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1.00</w:t>
            </w:r>
          </w:p>
        </w:tc>
      </w:tr>
      <w:tr w:rsidR="00533106" w:rsidRPr="002613CB" w14:paraId="3DF042F9" w14:textId="77777777" w:rsidTr="00F252D2">
        <w:trPr>
          <w:trHeight w:val="185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3296D335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C</w:t>
            </w:r>
            <w:r w:rsidRPr="002613CB">
              <w:rPr>
                <w:sz w:val="16"/>
                <w:szCs w:val="16"/>
              </w:rPr>
              <w:t>ompressor Heating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F315F36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41E74FC" w14:textId="77777777" w:rsidR="00533106" w:rsidRPr="00201D0E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  <w:u w:val="single"/>
              </w:rPr>
            </w:pPr>
            <w:r w:rsidRPr="00201D0E">
              <w:rPr>
                <w:sz w:val="16"/>
                <w:szCs w:val="16"/>
                <w:u w:val="single"/>
              </w:rPr>
              <w:t xml:space="preserve">Maximum: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F7A9D46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0.80</w:t>
            </w:r>
          </w:p>
        </w:tc>
      </w:tr>
      <w:tr w:rsidR="00533106" w:rsidRPr="002613CB" w14:paraId="626585AA" w14:textId="77777777" w:rsidTr="00F252D2">
        <w:trPr>
          <w:trHeight w:val="185"/>
          <w:jc w:val="center"/>
        </w:trPr>
        <w:tc>
          <w:tcPr>
            <w:tcW w:w="6295" w:type="dxa"/>
            <w:gridSpan w:val="6"/>
            <w:shd w:val="clear" w:color="auto" w:fill="F2F2F2" w:themeFill="background1" w:themeFillShade="F2"/>
            <w:vAlign w:val="center"/>
          </w:tcPr>
          <w:p w14:paraId="45461B4E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Advanced Dry Sizing Condition</w:t>
            </w:r>
          </w:p>
          <w:p w14:paraId="2D9258CD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JSHR &gt; 0.95 or </w:t>
            </w:r>
            <w:r>
              <w:rPr>
                <w:sz w:val="16"/>
                <w:szCs w:val="16"/>
              </w:rPr>
              <w:t>w</w:t>
            </w:r>
            <w:r w:rsidRPr="002613CB">
              <w:rPr>
                <w:sz w:val="16"/>
                <w:szCs w:val="16"/>
              </w:rPr>
              <w:t>ith Dehumidification</w:t>
            </w:r>
          </w:p>
        </w:tc>
      </w:tr>
      <w:tr w:rsidR="00533106" w:rsidRPr="002613CB" w14:paraId="09AC02AB" w14:textId="77777777" w:rsidTr="00F252D2">
        <w:trPr>
          <w:trHeight w:val="185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6BC5B8C0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4"/>
                <w:szCs w:val="14"/>
              </w:rPr>
            </w:pPr>
            <w:r w:rsidRPr="002613CB">
              <w:rPr>
                <w:sz w:val="16"/>
                <w:szCs w:val="16"/>
              </w:rPr>
              <w:t>Size Factor</w:t>
            </w:r>
          </w:p>
        </w:tc>
        <w:tc>
          <w:tcPr>
            <w:tcW w:w="2970" w:type="dxa"/>
            <w:gridSpan w:val="3"/>
            <w:shd w:val="clear" w:color="auto" w:fill="F2F2F2" w:themeFill="background1" w:themeFillShade="F2"/>
            <w:vAlign w:val="center"/>
          </w:tcPr>
          <w:p w14:paraId="1B4D9078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Size Limit</w:t>
            </w:r>
          </w:p>
        </w:tc>
      </w:tr>
      <w:tr w:rsidR="00533106" w:rsidRPr="002613CB" w14:paraId="2450DC2E" w14:textId="77777777" w:rsidTr="00F252D2">
        <w:trPr>
          <w:trHeight w:val="185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26EF2101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C</w:t>
            </w:r>
            <w:r w:rsidRPr="002613CB">
              <w:rPr>
                <w:sz w:val="16"/>
                <w:szCs w:val="16"/>
              </w:rPr>
              <w:t xml:space="preserve">ompressor </w:t>
            </w:r>
            <w:r>
              <w:rPr>
                <w:sz w:val="16"/>
                <w:szCs w:val="16"/>
              </w:rPr>
              <w:t>C</w:t>
            </w:r>
            <w:r w:rsidRPr="002613CB">
              <w:rPr>
                <w:sz w:val="16"/>
                <w:szCs w:val="16"/>
              </w:rPr>
              <w:t>ooling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ED1F6C2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7F450B0" w14:textId="77777777" w:rsidR="00533106" w:rsidRPr="00944051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  <w:u w:val="single"/>
              </w:rPr>
            </w:pPr>
            <w:r w:rsidRPr="00944051">
              <w:rPr>
                <w:sz w:val="16"/>
                <w:szCs w:val="16"/>
                <w:u w:val="single"/>
              </w:rPr>
              <w:t>Maximum: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2C82C1C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0.80</w:t>
            </w:r>
          </w:p>
        </w:tc>
      </w:tr>
      <w:tr w:rsidR="00533106" w:rsidRPr="002613CB" w14:paraId="419DAF84" w14:textId="77777777" w:rsidTr="00F252D2">
        <w:trPr>
          <w:trHeight w:val="185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4D1B986B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Heating </w:t>
            </w:r>
            <w:r>
              <w:rPr>
                <w:sz w:val="16"/>
                <w:szCs w:val="16"/>
              </w:rPr>
              <w:t>S</w:t>
            </w:r>
            <w:r w:rsidRPr="002613CB">
              <w:rPr>
                <w:sz w:val="16"/>
                <w:szCs w:val="16"/>
              </w:rPr>
              <w:t xml:space="preserve">ize </w:t>
            </w:r>
            <w:r>
              <w:rPr>
                <w:sz w:val="16"/>
                <w:szCs w:val="16"/>
              </w:rPr>
              <w:t>F</w:t>
            </w:r>
            <w:r w:rsidRPr="002613CB">
              <w:rPr>
                <w:sz w:val="16"/>
                <w:szCs w:val="16"/>
              </w:rPr>
              <w:t>actor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6B31431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F1A750B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Minimum: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508E74A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1.00</w:t>
            </w:r>
          </w:p>
        </w:tc>
      </w:tr>
      <w:tr w:rsidR="00533106" w:rsidRPr="002613CB" w14:paraId="7EEC0878" w14:textId="77777777" w:rsidTr="00F252D2">
        <w:trPr>
          <w:trHeight w:val="185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5963262E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 xml:space="preserve">Min. </w:t>
            </w:r>
            <w:r>
              <w:rPr>
                <w:sz w:val="16"/>
                <w:szCs w:val="16"/>
              </w:rPr>
              <w:t>C</w:t>
            </w:r>
            <w:r w:rsidRPr="002613CB">
              <w:rPr>
                <w:sz w:val="16"/>
                <w:szCs w:val="16"/>
              </w:rPr>
              <w:t>ompressor Heating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BBC9AA3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D853695" w14:textId="77777777" w:rsidR="00533106" w:rsidRPr="00944051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  <w:u w:val="single"/>
              </w:rPr>
            </w:pPr>
            <w:r w:rsidRPr="00944051">
              <w:rPr>
                <w:sz w:val="16"/>
                <w:szCs w:val="16"/>
                <w:u w:val="single"/>
              </w:rPr>
              <w:t xml:space="preserve">Maximum: 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A8BC407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2613CB">
              <w:rPr>
                <w:sz w:val="16"/>
                <w:szCs w:val="16"/>
              </w:rPr>
              <w:t>0.80</w:t>
            </w:r>
          </w:p>
        </w:tc>
      </w:tr>
      <w:tr w:rsidR="00533106" w:rsidRPr="002613CB" w14:paraId="7DC5F308" w14:textId="77777777" w:rsidTr="00F252D2">
        <w:trPr>
          <w:trHeight w:val="185"/>
          <w:jc w:val="center"/>
        </w:trPr>
        <w:tc>
          <w:tcPr>
            <w:tcW w:w="3325" w:type="dxa"/>
            <w:gridSpan w:val="3"/>
            <w:shd w:val="clear" w:color="auto" w:fill="F2F2F2" w:themeFill="background1" w:themeFillShade="F2"/>
            <w:vAlign w:val="center"/>
          </w:tcPr>
          <w:p w14:paraId="400DF22F" w14:textId="032D2CFB" w:rsidR="00533106" w:rsidRPr="00944051" w:rsidRDefault="00D670D7" w:rsidP="00B4740D">
            <w:pPr>
              <w:pStyle w:val="BodyText"/>
              <w:spacing w:line="213" w:lineRule="auto"/>
              <w:ind w:right="32"/>
              <w:rPr>
                <w:sz w:val="15"/>
                <w:szCs w:val="15"/>
              </w:rPr>
            </w:pPr>
            <w:r w:rsidRPr="003C7B08">
              <w:rPr>
                <w:strike/>
                <w:color w:val="EE0000"/>
                <w:sz w:val="15"/>
                <w:szCs w:val="15"/>
              </w:rPr>
              <w:t>Heat Pump</w:t>
            </w:r>
            <w:r w:rsidRPr="003C7B08">
              <w:rPr>
                <w:color w:val="EE0000"/>
                <w:sz w:val="15"/>
                <w:szCs w:val="15"/>
              </w:rPr>
              <w:t xml:space="preserve"> </w:t>
            </w:r>
            <w:r w:rsidR="00533106" w:rsidRPr="00944051">
              <w:rPr>
                <w:sz w:val="15"/>
                <w:szCs w:val="15"/>
              </w:rPr>
              <w:t>Heating</w:t>
            </w:r>
            <w:r w:rsidR="00F252D2">
              <w:rPr>
                <w:sz w:val="15"/>
                <w:szCs w:val="15"/>
              </w:rPr>
              <w:t xml:space="preserve"> </w:t>
            </w:r>
            <w:r w:rsidR="00F252D2" w:rsidRPr="00F252D2">
              <w:rPr>
                <w:sz w:val="15"/>
                <w:szCs w:val="15"/>
                <w:u w:val="single"/>
              </w:rPr>
              <w:t>Size Factor</w:t>
            </w:r>
            <w:r w:rsidR="00F3359E">
              <w:rPr>
                <w:sz w:val="15"/>
                <w:szCs w:val="15"/>
              </w:rPr>
              <w:t xml:space="preserve"> </w:t>
            </w:r>
            <w:r w:rsidR="00E05335" w:rsidRPr="003C7B08">
              <w:rPr>
                <w:strike/>
                <w:color w:val="EE0000"/>
                <w:sz w:val="15"/>
                <w:szCs w:val="15"/>
              </w:rPr>
              <w:t xml:space="preserve">Capacity </w:t>
            </w:r>
            <w:r w:rsidR="00F3359E" w:rsidRPr="003C7B08">
              <w:rPr>
                <w:strike/>
                <w:color w:val="EE0000"/>
                <w:sz w:val="15"/>
                <w:szCs w:val="15"/>
              </w:rPr>
              <w:t>at</w:t>
            </w:r>
            <w:r w:rsidR="00533106" w:rsidRPr="003C7B08">
              <w:rPr>
                <w:strike/>
                <w:color w:val="EE0000"/>
                <w:sz w:val="15"/>
                <w:szCs w:val="15"/>
              </w:rPr>
              <w:t xml:space="preserve"> </w:t>
            </w:r>
            <w:r w:rsidR="00533106" w:rsidRPr="00944051">
              <w:rPr>
                <w:sz w:val="15"/>
                <w:szCs w:val="15"/>
              </w:rPr>
              <w:t>(47°F)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210C206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rPr>
                <w:sz w:val="14"/>
                <w:szCs w:val="1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7F04EED" w14:textId="77777777" w:rsidR="00533106" w:rsidRPr="00944051" w:rsidRDefault="00533106" w:rsidP="00B4740D">
            <w:pPr>
              <w:pStyle w:val="BodyText"/>
              <w:spacing w:line="213" w:lineRule="auto"/>
              <w:ind w:right="32"/>
              <w:rPr>
                <w:sz w:val="16"/>
                <w:szCs w:val="16"/>
                <w:u w:val="single"/>
              </w:rPr>
            </w:pPr>
            <w:r w:rsidRPr="00944051">
              <w:rPr>
                <w:sz w:val="16"/>
                <w:szCs w:val="16"/>
                <w:u w:val="single"/>
              </w:rPr>
              <w:t>Maximum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9109F8F" w14:textId="77777777" w:rsidR="00533106" w:rsidRPr="002613CB" w:rsidRDefault="00533106" w:rsidP="00B4740D">
            <w:pPr>
              <w:pStyle w:val="BodyText"/>
              <w:spacing w:line="213" w:lineRule="auto"/>
              <w:ind w:right="32"/>
              <w:jc w:val="center"/>
              <w:rPr>
                <w:sz w:val="16"/>
                <w:szCs w:val="16"/>
              </w:rPr>
            </w:pPr>
            <w:r w:rsidRPr="00BF136F">
              <w:rPr>
                <w:sz w:val="16"/>
                <w:szCs w:val="16"/>
              </w:rPr>
              <w:t>1.50</w:t>
            </w:r>
          </w:p>
        </w:tc>
      </w:tr>
    </w:tbl>
    <w:p w14:paraId="6DA263D2" w14:textId="540505AA" w:rsidR="003F7D44" w:rsidRPr="0034041D" w:rsidRDefault="00B00D9D" w:rsidP="00587600">
      <w:pPr>
        <w:pStyle w:val="TableParagraph"/>
        <w:tabs>
          <w:tab w:val="center" w:pos="5490"/>
        </w:tabs>
        <w:ind w:right="281"/>
        <w:rPr>
          <w:b/>
          <w:bCs/>
          <w:sz w:val="20"/>
        </w:rPr>
      </w:pPr>
      <w:r>
        <w:rPr>
          <w:sz w:val="20"/>
        </w:rPr>
        <w:tab/>
      </w:r>
      <w:r w:rsidRPr="0034041D">
        <w:rPr>
          <w:b/>
          <w:bCs/>
          <w:sz w:val="20"/>
        </w:rPr>
        <w:t>Table 1.16.2.5</w:t>
      </w:r>
    </w:p>
    <w:p w14:paraId="58D847B1" w14:textId="77777777" w:rsidR="00F65A70" w:rsidRPr="004C1706" w:rsidRDefault="00F65A70" w:rsidP="009F5FC4">
      <w:pPr>
        <w:pStyle w:val="TableParagraph"/>
        <w:ind w:left="720" w:right="281"/>
        <w:rPr>
          <w:rFonts w:ascii="Arial"/>
          <w:b/>
          <w:color w:val="001F5F"/>
          <w:sz w:val="10"/>
          <w:szCs w:val="10"/>
        </w:rPr>
      </w:pPr>
    </w:p>
    <w:p w14:paraId="68F46658" w14:textId="2FF5CD0A" w:rsidR="009F5FC4" w:rsidRDefault="009F5FC4" w:rsidP="009F5FC4">
      <w:pPr>
        <w:pStyle w:val="TableParagraph"/>
        <w:ind w:left="720" w:right="281"/>
        <w:rPr>
          <w:rFonts w:ascii="Arial"/>
          <w:b/>
          <w:color w:val="001F5F"/>
          <w:sz w:val="20"/>
          <w:szCs w:val="20"/>
        </w:rPr>
      </w:pPr>
      <w:r w:rsidRPr="003B2D65">
        <w:rPr>
          <w:rFonts w:ascii="Arial"/>
          <w:b/>
          <w:color w:val="001F5F"/>
          <w:sz w:val="20"/>
          <w:szCs w:val="20"/>
        </w:rPr>
        <w:t>Rationale: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The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>proposed</w:t>
      </w:r>
      <w:r w:rsidRPr="003B2D65">
        <w:rPr>
          <w:rFonts w:ascii="Arial"/>
          <w:b/>
          <w:color w:val="001F5F"/>
          <w:spacing w:val="-3"/>
          <w:sz w:val="20"/>
          <w:szCs w:val="20"/>
        </w:rPr>
        <w:t xml:space="preserve"> </w:t>
      </w:r>
      <w:r w:rsidRPr="003B2D65">
        <w:rPr>
          <w:rFonts w:ascii="Arial"/>
          <w:b/>
          <w:color w:val="001F5F"/>
          <w:sz w:val="20"/>
          <w:szCs w:val="20"/>
        </w:rPr>
        <w:t xml:space="preserve">changes </w:t>
      </w:r>
      <w:r w:rsidR="003206F6">
        <w:rPr>
          <w:rFonts w:ascii="Arial"/>
          <w:b/>
          <w:color w:val="001F5F"/>
          <w:sz w:val="20"/>
          <w:szCs w:val="20"/>
        </w:rPr>
        <w:t xml:space="preserve">correct </w:t>
      </w:r>
      <w:r w:rsidRPr="003B2D65">
        <w:rPr>
          <w:rFonts w:ascii="Arial"/>
          <w:b/>
          <w:color w:val="001F5F"/>
          <w:sz w:val="20"/>
          <w:szCs w:val="20"/>
        </w:rPr>
        <w:t>Table</w:t>
      </w:r>
      <w:r w:rsidR="00245663" w:rsidRPr="003B2D65">
        <w:rPr>
          <w:rFonts w:ascii="Arial"/>
          <w:b/>
          <w:color w:val="001F5F"/>
          <w:sz w:val="20"/>
          <w:szCs w:val="20"/>
        </w:rPr>
        <w:t xml:space="preserve"> 1.16.2.5 </w:t>
      </w:r>
      <w:r w:rsidR="003206F6">
        <w:rPr>
          <w:rFonts w:ascii="Arial"/>
          <w:b/>
          <w:color w:val="001F5F"/>
          <w:sz w:val="20"/>
          <w:szCs w:val="20"/>
        </w:rPr>
        <w:t xml:space="preserve">to reflect the requirements in Section </w:t>
      </w:r>
      <w:r w:rsidR="000D642B" w:rsidRPr="003B2D65">
        <w:rPr>
          <w:rFonts w:ascii="Arial"/>
          <w:b/>
          <w:color w:val="001F5F"/>
          <w:sz w:val="20"/>
          <w:szCs w:val="20"/>
        </w:rPr>
        <w:t>1.16.2.</w:t>
      </w:r>
      <w:r w:rsidR="003206F6">
        <w:rPr>
          <w:rFonts w:ascii="Arial"/>
          <w:b/>
          <w:color w:val="001F5F"/>
          <w:sz w:val="20"/>
          <w:szCs w:val="20"/>
        </w:rPr>
        <w:t>5</w:t>
      </w:r>
      <w:r w:rsidR="000D642B" w:rsidRPr="003B2D65">
        <w:rPr>
          <w:rFonts w:ascii="Arial"/>
          <w:b/>
          <w:color w:val="001F5F"/>
          <w:sz w:val="20"/>
          <w:szCs w:val="20"/>
        </w:rPr>
        <w:t>.</w:t>
      </w:r>
      <w:r w:rsidRPr="003B2D65">
        <w:rPr>
          <w:rFonts w:ascii="Arial"/>
          <w:b/>
          <w:color w:val="001F5F"/>
          <w:sz w:val="20"/>
          <w:szCs w:val="20"/>
        </w:rPr>
        <w:t xml:space="preserve"> </w:t>
      </w:r>
    </w:p>
    <w:p w14:paraId="399581D6" w14:textId="77777777" w:rsidR="00F65A70" w:rsidRDefault="00F65A70" w:rsidP="009F5FC4">
      <w:pPr>
        <w:pStyle w:val="TableParagraph"/>
        <w:ind w:left="720" w:right="281"/>
        <w:rPr>
          <w:rFonts w:ascii="Arial"/>
          <w:b/>
          <w:color w:val="001F5F"/>
          <w:sz w:val="20"/>
          <w:szCs w:val="20"/>
        </w:rPr>
      </w:pPr>
    </w:p>
    <w:p w14:paraId="7A5C2FCC" w14:textId="0F1D9839" w:rsidR="00DD3533" w:rsidRPr="003B2D65" w:rsidRDefault="00DD3533" w:rsidP="004E5926">
      <w:pPr>
        <w:pStyle w:val="ListParagraph"/>
        <w:numPr>
          <w:ilvl w:val="0"/>
          <w:numId w:val="20"/>
        </w:numPr>
        <w:tabs>
          <w:tab w:val="left" w:pos="1350"/>
        </w:tabs>
        <w:spacing w:before="120"/>
        <w:ind w:left="605" w:firstLine="0"/>
        <w:jc w:val="both"/>
        <w:outlineLvl w:val="2"/>
        <w:rPr>
          <w:b/>
          <w:i/>
        </w:rPr>
      </w:pPr>
      <w:bookmarkStart w:id="0" w:name="_Toc66377693"/>
      <w:r w:rsidRPr="003B2D65">
        <w:rPr>
          <w:b/>
          <w:i/>
        </w:rPr>
        <w:t>Dry Sizing Condition – Size Limits</w:t>
      </w:r>
      <w:bookmarkEnd w:id="0"/>
    </w:p>
    <w:p w14:paraId="4282CAB0" w14:textId="688FD7DC" w:rsidR="00DD3533" w:rsidRPr="00E50C80" w:rsidRDefault="00DD3533" w:rsidP="003B2D65">
      <w:pPr>
        <w:pStyle w:val="BodyText"/>
        <w:numPr>
          <w:ilvl w:val="0"/>
          <w:numId w:val="24"/>
        </w:numPr>
        <w:tabs>
          <w:tab w:val="left" w:pos="720"/>
        </w:tabs>
        <w:spacing w:line="214" w:lineRule="auto"/>
        <w:ind w:left="1200"/>
        <w:jc w:val="both"/>
      </w:pPr>
      <w:r w:rsidRPr="00E50C80">
        <w:t xml:space="preserve">For two-speed </w:t>
      </w:r>
      <w:r w:rsidRPr="00E50C80">
        <w:rPr>
          <w:i/>
        </w:rPr>
        <w:t>equipment</w:t>
      </w:r>
      <w:r w:rsidRPr="00E50C80">
        <w:t xml:space="preserve">: </w:t>
      </w:r>
    </w:p>
    <w:p w14:paraId="2EA6AB10" w14:textId="77777777" w:rsidR="00DD3533" w:rsidRPr="00DD3533" w:rsidRDefault="00DD3533" w:rsidP="003B2D65">
      <w:pPr>
        <w:pStyle w:val="BodyText"/>
        <w:numPr>
          <w:ilvl w:val="0"/>
          <w:numId w:val="18"/>
        </w:numPr>
        <w:tabs>
          <w:tab w:val="left" w:pos="1080"/>
        </w:tabs>
        <w:spacing w:line="214" w:lineRule="auto"/>
        <w:ind w:left="1320"/>
        <w:jc w:val="both"/>
        <w:rPr>
          <w:sz w:val="20"/>
          <w:szCs w:val="20"/>
        </w:rPr>
      </w:pPr>
      <w:r w:rsidRPr="00DD3533">
        <w:rPr>
          <w:sz w:val="20"/>
          <w:szCs w:val="20"/>
        </w:rPr>
        <w:t xml:space="preserve">The </w:t>
      </w:r>
      <w:r w:rsidRPr="00DD3533">
        <w:rPr>
          <w:i/>
          <w:iCs/>
          <w:sz w:val="20"/>
          <w:szCs w:val="20"/>
        </w:rPr>
        <w:t>minimum compressor cooling</w:t>
      </w:r>
      <w:r w:rsidRPr="00DD3533">
        <w:rPr>
          <w:sz w:val="20"/>
          <w:szCs w:val="20"/>
        </w:rPr>
        <w:t xml:space="preserve"> </w:t>
      </w:r>
      <w:r w:rsidRPr="00DD3533">
        <w:rPr>
          <w:i/>
          <w:iCs/>
          <w:sz w:val="20"/>
          <w:szCs w:val="20"/>
        </w:rPr>
        <w:t>size factor</w:t>
      </w:r>
      <w:r w:rsidRPr="00DD3533">
        <w:rPr>
          <w:sz w:val="20"/>
          <w:szCs w:val="20"/>
        </w:rPr>
        <w:t xml:space="preserve"> shall not exceed 1.15, and</w:t>
      </w:r>
    </w:p>
    <w:p w14:paraId="4AFD5895" w14:textId="77777777" w:rsidR="00DD3533" w:rsidRPr="00DD3533" w:rsidRDefault="00DD3533" w:rsidP="003B2D65">
      <w:pPr>
        <w:pStyle w:val="BodyText"/>
        <w:numPr>
          <w:ilvl w:val="0"/>
          <w:numId w:val="18"/>
        </w:numPr>
        <w:tabs>
          <w:tab w:val="left" w:pos="1080"/>
        </w:tabs>
        <w:spacing w:line="214" w:lineRule="auto"/>
        <w:ind w:left="1320"/>
        <w:jc w:val="both"/>
        <w:rPr>
          <w:sz w:val="20"/>
          <w:szCs w:val="20"/>
        </w:rPr>
      </w:pPr>
      <w:r w:rsidRPr="00DD3533">
        <w:rPr>
          <w:sz w:val="20"/>
          <w:szCs w:val="20"/>
        </w:rPr>
        <w:t>The sensible cooling size factor shall be equal to or greater than 0.90, and</w:t>
      </w:r>
    </w:p>
    <w:p w14:paraId="743C28D0" w14:textId="77777777" w:rsidR="00DD3533" w:rsidRDefault="00DD3533" w:rsidP="003B2D65">
      <w:pPr>
        <w:pStyle w:val="BodyText"/>
        <w:numPr>
          <w:ilvl w:val="0"/>
          <w:numId w:val="18"/>
        </w:numPr>
        <w:tabs>
          <w:tab w:val="left" w:pos="1080"/>
        </w:tabs>
        <w:spacing w:line="214" w:lineRule="auto"/>
        <w:ind w:left="1320"/>
        <w:jc w:val="both"/>
        <w:rPr>
          <w:sz w:val="20"/>
          <w:szCs w:val="20"/>
        </w:rPr>
      </w:pPr>
      <w:bookmarkStart w:id="1" w:name="_Hlk67483996"/>
      <w:r w:rsidRPr="00DD3533">
        <w:rPr>
          <w:sz w:val="20"/>
          <w:szCs w:val="20"/>
        </w:rPr>
        <w:t>The latent cooling size factor shall be equal to or greater than 1.00</w:t>
      </w:r>
      <w:bookmarkEnd w:id="1"/>
      <w:r w:rsidRPr="00DD3533">
        <w:rPr>
          <w:sz w:val="20"/>
          <w:szCs w:val="20"/>
        </w:rPr>
        <w:t>.</w:t>
      </w:r>
    </w:p>
    <w:p w14:paraId="7847EEDD" w14:textId="39F13277" w:rsidR="00DD3533" w:rsidRPr="005E7A85" w:rsidRDefault="00DD3533" w:rsidP="003B2D65">
      <w:pPr>
        <w:pStyle w:val="BodyText"/>
        <w:numPr>
          <w:ilvl w:val="0"/>
          <w:numId w:val="18"/>
        </w:numPr>
        <w:tabs>
          <w:tab w:val="left" w:pos="1080"/>
        </w:tabs>
        <w:spacing w:line="214" w:lineRule="auto"/>
        <w:ind w:left="1320"/>
        <w:jc w:val="both"/>
        <w:rPr>
          <w:color w:val="EE0000"/>
          <w:sz w:val="20"/>
          <w:szCs w:val="20"/>
          <w:u w:val="single"/>
        </w:rPr>
      </w:pPr>
      <w:r w:rsidRPr="004D196C">
        <w:rPr>
          <w:color w:val="EE0000"/>
          <w:sz w:val="20"/>
          <w:szCs w:val="20"/>
          <w:u w:val="single"/>
        </w:rPr>
        <w:t xml:space="preserve">For heat pump equipment with insufficient heat pump heating capacity to meet the heating load, </w:t>
      </w:r>
      <w:r w:rsidR="005E7A85" w:rsidRPr="004D196C">
        <w:rPr>
          <w:rFonts w:ascii="Arial" w:eastAsiaTheme="minorHAnsi" w:hAnsi="Arial" w:cs="Arial"/>
          <w:noProof/>
          <w:color w:val="EE0000"/>
          <w:sz w:val="16"/>
          <w:szCs w:val="16"/>
          <w:u w:val="single"/>
        </w:rPr>
        <w:t>see the procedure in Section N2.4.1 for elect</w:t>
      </w:r>
      <w:r w:rsidR="005E7A85">
        <w:rPr>
          <w:rFonts w:ascii="Arial" w:eastAsiaTheme="minorHAnsi" w:hAnsi="Arial" w:cs="Arial"/>
          <w:noProof/>
          <w:color w:val="EE0000"/>
          <w:sz w:val="16"/>
          <w:szCs w:val="16"/>
          <w:u w:val="single"/>
        </w:rPr>
        <w:t>r</w:t>
      </w:r>
      <w:r w:rsidR="005E7A85" w:rsidRPr="004D196C">
        <w:rPr>
          <w:rFonts w:ascii="Arial" w:eastAsiaTheme="minorHAnsi" w:hAnsi="Arial" w:cs="Arial"/>
          <w:noProof/>
          <w:color w:val="EE0000"/>
          <w:sz w:val="16"/>
          <w:szCs w:val="16"/>
          <w:u w:val="single"/>
        </w:rPr>
        <w:t xml:space="preserve">ic supplemental heat or </w:t>
      </w:r>
      <w:r w:rsidR="005E7A85">
        <w:rPr>
          <w:rFonts w:ascii="Arial" w:eastAsiaTheme="minorHAnsi" w:hAnsi="Arial" w:cs="Arial"/>
          <w:noProof/>
          <w:color w:val="EE0000"/>
          <w:sz w:val="16"/>
          <w:szCs w:val="16"/>
          <w:u w:val="single"/>
        </w:rPr>
        <w:t>Section N</w:t>
      </w:r>
      <w:r w:rsidR="005E7A85" w:rsidRPr="004D196C">
        <w:rPr>
          <w:rFonts w:ascii="Arial" w:eastAsiaTheme="minorHAnsi" w:hAnsi="Arial" w:cs="Arial"/>
          <w:noProof/>
          <w:color w:val="EE0000"/>
          <w:sz w:val="16"/>
          <w:szCs w:val="16"/>
          <w:u w:val="single"/>
        </w:rPr>
        <w:t>2.5 for fuel-fired equipment.</w:t>
      </w:r>
    </w:p>
    <w:p w14:paraId="5E267F7D" w14:textId="77777777" w:rsidR="005E7A85" w:rsidRPr="004D196C" w:rsidRDefault="005E7A85" w:rsidP="005E7A85">
      <w:pPr>
        <w:pStyle w:val="BodyText"/>
        <w:tabs>
          <w:tab w:val="left" w:pos="1080"/>
        </w:tabs>
        <w:spacing w:line="214" w:lineRule="auto"/>
        <w:ind w:left="960"/>
        <w:jc w:val="both"/>
        <w:rPr>
          <w:color w:val="EE0000"/>
          <w:sz w:val="20"/>
          <w:szCs w:val="20"/>
          <w:u w:val="single"/>
        </w:rPr>
      </w:pPr>
    </w:p>
    <w:tbl>
      <w:tblPr>
        <w:tblStyle w:val="TableGrid"/>
        <w:tblW w:w="8811" w:type="dxa"/>
        <w:jc w:val="center"/>
        <w:tblLook w:val="04A0" w:firstRow="1" w:lastRow="0" w:firstColumn="1" w:lastColumn="0" w:noHBand="0" w:noVBand="1"/>
      </w:tblPr>
      <w:tblGrid>
        <w:gridCol w:w="8811"/>
      </w:tblGrid>
      <w:tr w:rsidR="00DF181F" w:rsidRPr="00DF181F" w14:paraId="4641BA9C" w14:textId="77777777" w:rsidTr="00587600">
        <w:trPr>
          <w:jc w:val="center"/>
        </w:trPr>
        <w:tc>
          <w:tcPr>
            <w:tcW w:w="8811" w:type="dxa"/>
            <w:shd w:val="clear" w:color="auto" w:fill="D9D9D9" w:themeFill="background1" w:themeFillShade="D9"/>
            <w:vAlign w:val="center"/>
          </w:tcPr>
          <w:p w14:paraId="541FBBC8" w14:textId="77777777" w:rsidR="00DF181F" w:rsidRPr="00DF181F" w:rsidRDefault="00DF181F" w:rsidP="00DF181F">
            <w:pPr>
              <w:jc w:val="center"/>
              <w:rPr>
                <w:rFonts w:ascii="Arial" w:eastAsia="Arial" w:hAnsi="Arial" w:cs="Arial"/>
                <w:b/>
                <w:i/>
                <w:noProof/>
                <w:szCs w:val="24"/>
              </w:rPr>
            </w:pPr>
            <w:r w:rsidRPr="00DF181F">
              <w:rPr>
                <w:rFonts w:ascii="Arial" w:eastAsia="Arial" w:hAnsi="Arial" w:cs="Arial"/>
                <w:b/>
                <w:i/>
                <w:noProof/>
                <w:szCs w:val="28"/>
              </w:rPr>
              <w:t>Dry Sizing Condition</w:t>
            </w:r>
          </w:p>
          <w:p w14:paraId="6073D161" w14:textId="77777777" w:rsidR="00DF181F" w:rsidRPr="00DF181F" w:rsidRDefault="00DF181F" w:rsidP="00DF181F">
            <w:pPr>
              <w:jc w:val="center"/>
              <w:rPr>
                <w:rFonts w:ascii="Arial" w:eastAsia="Arial" w:hAnsi="Arial" w:cs="Arial"/>
                <w:b/>
                <w:iCs/>
                <w:noProof/>
                <w:sz w:val="12"/>
                <w:szCs w:val="12"/>
              </w:rPr>
            </w:pPr>
          </w:p>
          <w:p w14:paraId="56345B64" w14:textId="77777777" w:rsidR="00DF181F" w:rsidRPr="00DF181F" w:rsidRDefault="00DF181F" w:rsidP="00DF181F">
            <w:pPr>
              <w:jc w:val="center"/>
              <w:rPr>
                <w:rFonts w:ascii="Arial" w:eastAsia="Arial" w:hAnsi="Arial" w:cs="Arial"/>
                <w:b/>
                <w:iCs/>
                <w:noProof/>
                <w:sz w:val="17"/>
                <w:szCs w:val="17"/>
              </w:rPr>
            </w:pPr>
            <w:r w:rsidRPr="00DF181F">
              <w:rPr>
                <w:rFonts w:ascii="Arial" w:eastAsia="Arial" w:hAnsi="Arial" w:cs="Arial"/>
                <w:b/>
                <w:iCs/>
                <w:noProof/>
                <w:sz w:val="17"/>
                <w:szCs w:val="17"/>
              </w:rPr>
              <w:t>Air Conditioners and Heat Pumps</w:t>
            </w:r>
          </w:p>
          <w:p w14:paraId="31A2ED69" w14:textId="77777777" w:rsidR="00DF181F" w:rsidRPr="00DF181F" w:rsidRDefault="00DF181F" w:rsidP="00DF181F">
            <w:pPr>
              <w:jc w:val="center"/>
              <w:rPr>
                <w:rFonts w:ascii="Arial" w:eastAsia="Arial" w:hAnsi="Arial" w:cs="Arial"/>
                <w:b/>
                <w:iCs/>
                <w:noProof/>
                <w:sz w:val="17"/>
                <w:szCs w:val="17"/>
              </w:rPr>
            </w:pPr>
            <w:r w:rsidRPr="00DF181F">
              <w:rPr>
                <w:rFonts w:ascii="Arial" w:eastAsia="Arial" w:hAnsi="Arial" w:cs="Arial"/>
                <w:b/>
                <w:iCs/>
                <w:noProof/>
                <w:sz w:val="17"/>
                <w:szCs w:val="17"/>
              </w:rPr>
              <w:t>Air-Air or Water-Air</w:t>
            </w:r>
          </w:p>
          <w:p w14:paraId="527AA611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noProof/>
                <w:highlight w:val="yellow"/>
              </w:rPr>
            </w:pPr>
            <w:r w:rsidRPr="00DF181F">
              <w:rPr>
                <w:rFonts w:ascii="Arial" w:eastAsiaTheme="minorHAnsi" w:hAnsi="Arial" w:cs="Arial"/>
                <w:noProof/>
                <w:sz w:val="18"/>
                <w:szCs w:val="18"/>
              </w:rPr>
              <w:t>JSHR ≥ 0.95</w:t>
            </w:r>
          </w:p>
        </w:tc>
      </w:tr>
      <w:tr w:rsidR="00DF181F" w:rsidRPr="00DF181F" w14:paraId="4C823E64" w14:textId="77777777" w:rsidTr="00587600">
        <w:trPr>
          <w:jc w:val="center"/>
        </w:trPr>
        <w:tc>
          <w:tcPr>
            <w:tcW w:w="8811" w:type="dxa"/>
            <w:shd w:val="clear" w:color="auto" w:fill="F2F2F2" w:themeFill="background1" w:themeFillShade="F2"/>
          </w:tcPr>
          <w:p w14:paraId="62A0C3BE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b/>
                <w:iCs/>
                <w:noProof/>
                <w:szCs w:val="24"/>
              </w:rPr>
            </w:pPr>
            <w:r w:rsidRPr="00DF181F">
              <w:rPr>
                <w:rFonts w:ascii="Arial" w:eastAsiaTheme="minorHAnsi" w:hAnsi="Arial" w:cs="Arial"/>
                <w:b/>
                <w:iCs/>
                <w:noProof/>
                <w:szCs w:val="24"/>
              </w:rPr>
              <w:t xml:space="preserve">Single-Speed </w:t>
            </w:r>
            <w:r w:rsidRPr="00DF181F">
              <w:rPr>
                <w:rFonts w:ascii="Arial" w:eastAsiaTheme="minorHAnsi" w:hAnsi="Arial" w:cs="Arial"/>
                <w:b/>
                <w:i/>
                <w:iCs/>
                <w:noProof/>
                <w:szCs w:val="24"/>
              </w:rPr>
              <w:t>Equipment</w:t>
            </w:r>
          </w:p>
        </w:tc>
      </w:tr>
      <w:tr w:rsidR="00DF181F" w:rsidRPr="00DF181F" w14:paraId="152FEA70" w14:textId="77777777" w:rsidTr="00587600">
        <w:trPr>
          <w:trHeight w:val="216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3BA07186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i/>
                <w:iCs/>
                <w:noProof/>
                <w:spacing w:val="-8"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i/>
                <w:iCs/>
                <w:noProof/>
                <w:spacing w:val="-8"/>
                <w:sz w:val="16"/>
                <w:szCs w:val="16"/>
              </w:rPr>
              <w:t>Total Cooling Capacity</w:t>
            </w:r>
            <w:r w:rsidRPr="00DF181F">
              <w:rPr>
                <w:rFonts w:ascii="Arial" w:eastAsiaTheme="minorHAnsi" w:hAnsi="Arial" w:cs="Arial"/>
                <w:noProof/>
                <w:spacing w:val="-8"/>
                <w:sz w:val="16"/>
                <w:szCs w:val="16"/>
              </w:rPr>
              <w:t xml:space="preserve"> / (</w:t>
            </w:r>
            <w:r w:rsidRPr="00DF181F">
              <w:rPr>
                <w:rFonts w:ascii="Arial" w:eastAsiaTheme="minorHAnsi" w:hAnsi="Arial" w:cs="Arial"/>
                <w:i/>
                <w:noProof/>
                <w:spacing w:val="-8"/>
                <w:sz w:val="16"/>
                <w:szCs w:val="16"/>
              </w:rPr>
              <w:t>Total Cooling Load</w:t>
            </w:r>
            <w:r w:rsidRPr="00DF181F">
              <w:rPr>
                <w:rFonts w:ascii="Arial" w:eastAsiaTheme="minorHAnsi" w:hAnsi="Arial" w:cs="Arial"/>
                <w:noProof/>
                <w:spacing w:val="-8"/>
                <w:sz w:val="16"/>
                <w:szCs w:val="16"/>
              </w:rPr>
              <w:t xml:space="preserve"> + 6,000 BTU/h) 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≤ </w:t>
            </w:r>
            <w:r w:rsidRPr="00DF181F">
              <w:rPr>
                <w:rFonts w:ascii="Arial" w:eastAsiaTheme="minorHAnsi" w:hAnsi="Arial" w:cs="Arial"/>
                <w:noProof/>
                <w:spacing w:val="-8"/>
                <w:sz w:val="16"/>
                <w:szCs w:val="16"/>
              </w:rPr>
              <w:t>1.00</w:t>
            </w:r>
          </w:p>
        </w:tc>
      </w:tr>
      <w:tr w:rsidR="00DF181F" w:rsidRPr="00DF181F" w14:paraId="6FB6EA3A" w14:textId="77777777" w:rsidTr="00587600">
        <w:trPr>
          <w:trHeight w:val="216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6A418C79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i/>
                <w:iCs/>
                <w:noProof/>
                <w:spacing w:val="-4"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Total Cooling Size Factor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</w:t>
            </w:r>
            <w:r w:rsidRPr="00DF181F">
              <w:rPr>
                <w:rFonts w:ascii="Arial" w:eastAsiaTheme="minorHAnsi" w:hAnsi="Arial" w:cs="Arial"/>
                <w:noProof/>
                <w:spacing w:val="-2"/>
                <w:sz w:val="16"/>
                <w:szCs w:val="16"/>
              </w:rPr>
              <w:t xml:space="preserve">≥ 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>0.90</w:t>
            </w:r>
          </w:p>
        </w:tc>
      </w:tr>
      <w:tr w:rsidR="00DF181F" w:rsidRPr="00DF181F" w14:paraId="7E935925" w14:textId="77777777" w:rsidTr="00587600">
        <w:trPr>
          <w:trHeight w:val="216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57449EF7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i/>
                <w:iCs/>
                <w:noProof/>
                <w:spacing w:val="-4"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i/>
                <w:noProof/>
                <w:spacing w:val="-2"/>
                <w:sz w:val="16"/>
                <w:szCs w:val="16"/>
              </w:rPr>
              <w:t>Sensible Cooling Size Factor</w:t>
            </w:r>
            <w:r w:rsidRPr="00DF181F">
              <w:rPr>
                <w:rFonts w:ascii="Arial" w:eastAsiaTheme="minorHAnsi" w:hAnsi="Arial" w:cs="Arial"/>
                <w:noProof/>
                <w:spacing w:val="-2"/>
                <w:sz w:val="16"/>
                <w:szCs w:val="16"/>
              </w:rPr>
              <w:t xml:space="preserve"> ≥ 0.90</w:t>
            </w:r>
          </w:p>
        </w:tc>
      </w:tr>
      <w:tr w:rsidR="00DF181F" w:rsidRPr="00DF181F" w14:paraId="437C852B" w14:textId="77777777" w:rsidTr="00587600">
        <w:trPr>
          <w:trHeight w:val="216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75CFE476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i/>
                <w:iCs/>
                <w:noProof/>
                <w:spacing w:val="-4"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i/>
                <w:noProof/>
                <w:spacing w:val="-2"/>
                <w:sz w:val="16"/>
                <w:szCs w:val="16"/>
              </w:rPr>
              <w:t>Latent Cooling Size Factor</w:t>
            </w:r>
            <w:r w:rsidRPr="00DF181F">
              <w:rPr>
                <w:rFonts w:ascii="Arial" w:eastAsiaTheme="minorHAnsi" w:hAnsi="Arial" w:cs="Arial"/>
                <w:noProof/>
                <w:spacing w:val="-2"/>
                <w:sz w:val="16"/>
                <w:szCs w:val="16"/>
              </w:rPr>
              <w:t xml:space="preserve"> ≥ 1.00</w:t>
            </w:r>
          </w:p>
        </w:tc>
      </w:tr>
      <w:tr w:rsidR="00DF181F" w:rsidRPr="00DF181F" w14:paraId="738034D0" w14:textId="77777777" w:rsidTr="00587600">
        <w:trPr>
          <w:trHeight w:val="20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1B0D97AB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b/>
                <w:iCs/>
                <w:noProof/>
                <w:sz w:val="6"/>
                <w:szCs w:val="6"/>
              </w:rPr>
            </w:pPr>
          </w:p>
        </w:tc>
      </w:tr>
      <w:tr w:rsidR="00DF181F" w:rsidRPr="00DF181F" w14:paraId="29DB6D01" w14:textId="77777777" w:rsidTr="00587600">
        <w:trPr>
          <w:trHeight w:val="288"/>
          <w:jc w:val="center"/>
        </w:trPr>
        <w:tc>
          <w:tcPr>
            <w:tcW w:w="8811" w:type="dxa"/>
            <w:shd w:val="clear" w:color="auto" w:fill="F2F2F2" w:themeFill="background1" w:themeFillShade="F2"/>
            <w:vAlign w:val="center"/>
          </w:tcPr>
          <w:p w14:paraId="18770A86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b/>
                <w:iCs/>
                <w:noProof/>
                <w:szCs w:val="24"/>
              </w:rPr>
              <w:t xml:space="preserve">Two-Speed </w:t>
            </w:r>
            <w:r w:rsidRPr="00DF181F">
              <w:rPr>
                <w:rFonts w:ascii="Arial" w:eastAsiaTheme="minorHAnsi" w:hAnsi="Arial" w:cs="Arial"/>
                <w:b/>
                <w:i/>
                <w:iCs/>
                <w:noProof/>
                <w:szCs w:val="24"/>
              </w:rPr>
              <w:t>Equipment</w:t>
            </w:r>
          </w:p>
        </w:tc>
      </w:tr>
      <w:tr w:rsidR="00DF181F" w:rsidRPr="00DF181F" w14:paraId="0AC62621" w14:textId="77777777" w:rsidTr="00587600">
        <w:trPr>
          <w:trHeight w:val="216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61F18D49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i/>
                <w:iCs/>
                <w:noProof/>
                <w:spacing w:val="-6"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 xml:space="preserve">Minimum Compressor Cooling Size Factor 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>≤ 1.15</w:t>
            </w:r>
          </w:p>
        </w:tc>
      </w:tr>
      <w:tr w:rsidR="00DF181F" w:rsidRPr="00DF181F" w14:paraId="290C0961" w14:textId="77777777" w:rsidTr="00587600">
        <w:trPr>
          <w:trHeight w:val="216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6EB17616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i/>
                <w:iCs/>
                <w:noProof/>
                <w:spacing w:val="-6"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i/>
                <w:noProof/>
                <w:spacing w:val="-2"/>
                <w:sz w:val="16"/>
                <w:szCs w:val="16"/>
              </w:rPr>
              <w:t>Sensible Cooling Size Factor</w:t>
            </w:r>
            <w:r w:rsidRPr="00DF181F">
              <w:rPr>
                <w:rFonts w:ascii="Arial" w:eastAsiaTheme="minorHAnsi" w:hAnsi="Arial" w:cs="Arial"/>
                <w:noProof/>
                <w:spacing w:val="-2"/>
                <w:sz w:val="16"/>
                <w:szCs w:val="16"/>
              </w:rPr>
              <w:t xml:space="preserve"> ≥ 0.90</w:t>
            </w:r>
          </w:p>
        </w:tc>
      </w:tr>
      <w:tr w:rsidR="00DF181F" w:rsidRPr="00DF181F" w14:paraId="54604BE4" w14:textId="77777777" w:rsidTr="00587600">
        <w:trPr>
          <w:trHeight w:val="216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4DD08A8E" w14:textId="77777777" w:rsidR="00DF181F" w:rsidRPr="00DF181F" w:rsidRDefault="00DF181F" w:rsidP="00DF181F">
            <w:pPr>
              <w:jc w:val="center"/>
              <w:rPr>
                <w:rFonts w:ascii="Arial" w:eastAsiaTheme="minorHAnsi" w:hAnsi="Arial" w:cs="Arial"/>
                <w:i/>
                <w:iCs/>
                <w:noProof/>
                <w:spacing w:val="-6"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i/>
                <w:noProof/>
                <w:spacing w:val="-2"/>
                <w:sz w:val="16"/>
                <w:szCs w:val="16"/>
              </w:rPr>
              <w:t>Latent Cooling Size Factor</w:t>
            </w:r>
            <w:r w:rsidRPr="00DF181F">
              <w:rPr>
                <w:rFonts w:ascii="Arial" w:eastAsiaTheme="minorHAnsi" w:hAnsi="Arial" w:cs="Arial"/>
                <w:noProof/>
                <w:spacing w:val="-2"/>
                <w:sz w:val="16"/>
                <w:szCs w:val="16"/>
              </w:rPr>
              <w:t xml:space="preserve"> ≥ 1.00</w:t>
            </w:r>
          </w:p>
        </w:tc>
      </w:tr>
      <w:tr w:rsidR="00DF181F" w:rsidRPr="00DF181F" w14:paraId="09AC6ED5" w14:textId="77777777" w:rsidTr="00587600">
        <w:trPr>
          <w:trHeight w:val="288"/>
          <w:jc w:val="center"/>
        </w:trPr>
        <w:tc>
          <w:tcPr>
            <w:tcW w:w="8811" w:type="dxa"/>
            <w:shd w:val="clear" w:color="auto" w:fill="FFFFFF" w:themeFill="background1"/>
            <w:vAlign w:val="center"/>
          </w:tcPr>
          <w:p w14:paraId="0D4C4FA9" w14:textId="77777777" w:rsidR="00DF181F" w:rsidRPr="00DF181F" w:rsidRDefault="00DF181F" w:rsidP="00DF181F">
            <w:pPr>
              <w:widowControl/>
              <w:numPr>
                <w:ilvl w:val="0"/>
                <w:numId w:val="21"/>
              </w:numPr>
              <w:autoSpaceDE/>
              <w:autoSpaceDN/>
              <w:ind w:left="161" w:hanging="90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dry sizing condition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requires a Manual J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sensible heat ratio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(JSHR) of 0.95 or greater. The Manual J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sensible heat ratio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is 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sensible cooling load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divided by 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total cooling load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>.</w:t>
            </w:r>
          </w:p>
          <w:p w14:paraId="4398B41A" w14:textId="77777777" w:rsidR="00DF181F" w:rsidRPr="00DF181F" w:rsidRDefault="00DF181F" w:rsidP="00DF181F">
            <w:pPr>
              <w:widowControl/>
              <w:numPr>
                <w:ilvl w:val="0"/>
                <w:numId w:val="21"/>
              </w:numPr>
              <w:autoSpaceDE/>
              <w:autoSpaceDN/>
              <w:ind w:left="150" w:hanging="79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For single-speed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equipment,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size limit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>s are based on cooling capacities:</w:t>
            </w:r>
          </w:p>
          <w:p w14:paraId="54421BA4" w14:textId="77777777" w:rsidR="00DF181F" w:rsidRPr="00DF181F" w:rsidRDefault="00DF181F" w:rsidP="00DF181F">
            <w:pPr>
              <w:widowControl/>
              <w:numPr>
                <w:ilvl w:val="0"/>
                <w:numId w:val="22"/>
              </w:numPr>
              <w:autoSpaceDE/>
              <w:autoSpaceDN/>
              <w:ind w:left="336" w:hanging="156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total cooling capacity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divided by the cooling load plus 6,000 BTU/h must be 1.00 or less, and</w:t>
            </w:r>
          </w:p>
          <w:p w14:paraId="072B4663" w14:textId="77777777" w:rsidR="00DF181F" w:rsidRPr="00DF181F" w:rsidRDefault="00DF181F" w:rsidP="00DF181F">
            <w:pPr>
              <w:widowControl/>
              <w:numPr>
                <w:ilvl w:val="0"/>
                <w:numId w:val="22"/>
              </w:numPr>
              <w:autoSpaceDE/>
              <w:autoSpaceDN/>
              <w:ind w:left="336" w:hanging="156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The </w:t>
            </w:r>
            <w:r w:rsidRPr="00DF181F">
              <w:rPr>
                <w:rFonts w:ascii="Arial" w:eastAsiaTheme="minorHAnsi" w:hAnsi="Arial" w:cs="Arial"/>
                <w:i/>
                <w:iCs/>
                <w:noProof/>
                <w:sz w:val="16"/>
                <w:szCs w:val="16"/>
              </w:rPr>
              <w:t>total cooling size factor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shall be equal to or greater than 0.90, and</w:t>
            </w:r>
          </w:p>
          <w:p w14:paraId="2237F558" w14:textId="77777777" w:rsidR="00DF181F" w:rsidRPr="00DF181F" w:rsidRDefault="00DF181F" w:rsidP="00DF181F">
            <w:pPr>
              <w:widowControl/>
              <w:numPr>
                <w:ilvl w:val="0"/>
                <w:numId w:val="22"/>
              </w:numPr>
              <w:autoSpaceDE/>
              <w:autoSpaceDN/>
              <w:ind w:left="336" w:hanging="156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sensible cooling capacity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divided by the sensible cooling must be at least 0.90, and </w:t>
            </w:r>
          </w:p>
          <w:p w14:paraId="57CBFF58" w14:textId="77777777" w:rsidR="00DF181F" w:rsidRPr="00DF181F" w:rsidRDefault="00DF181F" w:rsidP="00DF181F">
            <w:pPr>
              <w:widowControl/>
              <w:numPr>
                <w:ilvl w:val="0"/>
                <w:numId w:val="22"/>
              </w:numPr>
              <w:autoSpaceDE/>
              <w:autoSpaceDN/>
              <w:ind w:left="336" w:hanging="156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The latent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capacity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divided by the </w:t>
            </w:r>
            <w:r w:rsidRPr="00DF181F">
              <w:rPr>
                <w:rFonts w:ascii="Arial" w:eastAsiaTheme="minorHAnsi" w:hAnsi="Arial" w:cs="Arial"/>
                <w:i/>
                <w:iCs/>
                <w:noProof/>
                <w:sz w:val="16"/>
                <w:szCs w:val="16"/>
              </w:rPr>
              <w:t>latent load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must be 1.00 or greater.</w:t>
            </w:r>
          </w:p>
          <w:p w14:paraId="480FACA8" w14:textId="77777777" w:rsidR="00DF181F" w:rsidRPr="00DF181F" w:rsidRDefault="00DF181F" w:rsidP="00DF181F">
            <w:pPr>
              <w:widowControl/>
              <w:numPr>
                <w:ilvl w:val="0"/>
                <w:numId w:val="21"/>
              </w:numPr>
              <w:autoSpaceDE/>
              <w:autoSpaceDN/>
              <w:ind w:left="150" w:hanging="79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For two-speed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equipment,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size limit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>s are based on cooling capacities:</w:t>
            </w:r>
          </w:p>
          <w:p w14:paraId="1C5F9322" w14:textId="77777777" w:rsidR="00DF181F" w:rsidRPr="00DF181F" w:rsidRDefault="00DF181F" w:rsidP="00DF181F">
            <w:pPr>
              <w:widowControl/>
              <w:numPr>
                <w:ilvl w:val="0"/>
                <w:numId w:val="23"/>
              </w:numPr>
              <w:autoSpaceDE/>
              <w:autoSpaceDN/>
              <w:ind w:left="336" w:hanging="156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The minimum speed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total cooling capacity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divided by the cooling load must be 1.15 or less, and</w:t>
            </w:r>
          </w:p>
          <w:p w14:paraId="199C3A9F" w14:textId="77777777" w:rsidR="00DF181F" w:rsidRPr="00DF181F" w:rsidRDefault="00DF181F" w:rsidP="00DF181F">
            <w:pPr>
              <w:widowControl/>
              <w:numPr>
                <w:ilvl w:val="0"/>
                <w:numId w:val="23"/>
              </w:numPr>
              <w:autoSpaceDE/>
              <w:autoSpaceDN/>
              <w:ind w:left="336" w:hanging="156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sensible cooling capacity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divided by the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sensible cooling load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must be at least 0.90, and</w:t>
            </w:r>
          </w:p>
          <w:p w14:paraId="1981B33E" w14:textId="77777777" w:rsidR="00DF181F" w:rsidRPr="00DF181F" w:rsidRDefault="00DF181F" w:rsidP="00DF181F">
            <w:pPr>
              <w:widowControl/>
              <w:numPr>
                <w:ilvl w:val="0"/>
                <w:numId w:val="23"/>
              </w:numPr>
              <w:autoSpaceDE/>
              <w:autoSpaceDN/>
              <w:ind w:left="336" w:hanging="156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</w:rPr>
            </w:pP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The latent </w:t>
            </w:r>
            <w:r w:rsidRPr="00DF181F">
              <w:rPr>
                <w:rFonts w:ascii="Arial" w:eastAsiaTheme="minorHAnsi" w:hAnsi="Arial" w:cs="Arial"/>
                <w:i/>
                <w:noProof/>
                <w:sz w:val="16"/>
                <w:szCs w:val="16"/>
              </w:rPr>
              <w:t>capacity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divided by the </w:t>
            </w:r>
            <w:r w:rsidRPr="00DF181F">
              <w:rPr>
                <w:rFonts w:ascii="Arial" w:eastAsiaTheme="minorHAnsi" w:hAnsi="Arial" w:cs="Arial"/>
                <w:i/>
                <w:iCs/>
                <w:noProof/>
                <w:sz w:val="16"/>
                <w:szCs w:val="16"/>
              </w:rPr>
              <w:t>latent load</w:t>
            </w:r>
            <w:r w:rsidRPr="00DF181F">
              <w:rPr>
                <w:rFonts w:ascii="Arial" w:eastAsiaTheme="minorHAnsi" w:hAnsi="Arial" w:cs="Arial"/>
                <w:noProof/>
                <w:sz w:val="16"/>
                <w:szCs w:val="16"/>
              </w:rPr>
              <w:t xml:space="preserve"> must be 1.00 or greater.</w:t>
            </w:r>
          </w:p>
          <w:p w14:paraId="1FC5FDF5" w14:textId="6A032F30" w:rsidR="00DF181F" w:rsidRPr="00DF181F" w:rsidRDefault="00DF181F" w:rsidP="00DF181F">
            <w:pPr>
              <w:widowControl/>
              <w:numPr>
                <w:ilvl w:val="0"/>
                <w:numId w:val="21"/>
              </w:numPr>
              <w:autoSpaceDE/>
              <w:autoSpaceDN/>
              <w:ind w:left="150" w:hanging="79"/>
              <w:contextualSpacing/>
              <w:jc w:val="both"/>
              <w:rPr>
                <w:rFonts w:ascii="Arial" w:eastAsiaTheme="minorHAnsi" w:hAnsi="Arial" w:cs="Arial"/>
                <w:noProof/>
                <w:sz w:val="16"/>
                <w:szCs w:val="16"/>
                <w:u w:val="single"/>
              </w:rPr>
            </w:pPr>
            <w:r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>For heat pump equipment with insufficient heat pump heating capacity to meet the heating load, see the procedure in Section N2.</w:t>
            </w:r>
            <w:r w:rsidR="00BF1146"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>4</w:t>
            </w:r>
            <w:r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 xml:space="preserve">.1 for </w:t>
            </w:r>
            <w:r w:rsidR="00246E46"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>elect</w:t>
            </w:r>
            <w:r w:rsidR="005F0D44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>r</w:t>
            </w:r>
            <w:r w:rsidR="00246E46"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 xml:space="preserve">ic </w:t>
            </w:r>
            <w:r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>supplemental heat</w:t>
            </w:r>
            <w:r w:rsidR="00246E46"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 xml:space="preserve"> or </w:t>
            </w:r>
            <w:r w:rsidR="00BB01BF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>Section N</w:t>
            </w:r>
            <w:r w:rsidR="00F34AF1"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>2.5 for fuel-fired equipment</w:t>
            </w:r>
            <w:r w:rsidRPr="004D196C">
              <w:rPr>
                <w:rFonts w:ascii="Arial" w:eastAsiaTheme="minorHAnsi" w:hAnsi="Arial" w:cs="Arial"/>
                <w:noProof/>
                <w:color w:val="EE0000"/>
                <w:sz w:val="16"/>
                <w:szCs w:val="16"/>
                <w:u w:val="single"/>
              </w:rPr>
              <w:t>.</w:t>
            </w:r>
          </w:p>
        </w:tc>
      </w:tr>
    </w:tbl>
    <w:p w14:paraId="7533826E" w14:textId="69E71B71" w:rsidR="00DF181F" w:rsidRPr="0034041D" w:rsidRDefault="00DF181F" w:rsidP="00587600">
      <w:pPr>
        <w:tabs>
          <w:tab w:val="center" w:pos="5310"/>
        </w:tabs>
        <w:spacing w:before="34" w:line="213" w:lineRule="auto"/>
        <w:ind w:left="810" w:right="1048"/>
        <w:rPr>
          <w:rFonts w:ascii="Times New Roman"/>
          <w:b/>
          <w:spacing w:val="-2"/>
          <w:sz w:val="20"/>
          <w:szCs w:val="18"/>
        </w:rPr>
      </w:pPr>
      <w:r>
        <w:rPr>
          <w:rFonts w:ascii="Times New Roman"/>
          <w:bCs/>
          <w:spacing w:val="-2"/>
          <w:sz w:val="20"/>
          <w:szCs w:val="18"/>
        </w:rPr>
        <w:tab/>
      </w:r>
      <w:r w:rsidRPr="0034041D">
        <w:rPr>
          <w:rFonts w:ascii="Times New Roman"/>
          <w:b/>
          <w:spacing w:val="-2"/>
          <w:sz w:val="20"/>
          <w:szCs w:val="18"/>
        </w:rPr>
        <w:t>Table N2.3.2</w:t>
      </w:r>
    </w:p>
    <w:p w14:paraId="6DF755AB" w14:textId="59237419" w:rsidR="00AB0FF2" w:rsidRDefault="00AB0FF2" w:rsidP="00A2242B">
      <w:pPr>
        <w:tabs>
          <w:tab w:val="left" w:pos="990"/>
        </w:tabs>
        <w:spacing w:before="34" w:line="213" w:lineRule="auto"/>
        <w:ind w:left="360" w:right="1048"/>
        <w:rPr>
          <w:rFonts w:ascii="Times New Roman"/>
          <w:b/>
          <w:spacing w:val="-2"/>
          <w:sz w:val="24"/>
        </w:rPr>
      </w:pPr>
      <w:r>
        <w:rPr>
          <w:rFonts w:ascii="Times New Roman"/>
          <w:b/>
          <w:spacing w:val="-2"/>
          <w:sz w:val="24"/>
        </w:rPr>
        <w:br w:type="page"/>
      </w:r>
    </w:p>
    <w:p w14:paraId="7F118EC7" w14:textId="5632FE99" w:rsidR="009718A8" w:rsidRPr="003B2D65" w:rsidRDefault="009718A8" w:rsidP="009718A8">
      <w:pPr>
        <w:pStyle w:val="TableParagraph"/>
        <w:ind w:left="720" w:right="281"/>
        <w:rPr>
          <w:rFonts w:ascii="Arial"/>
          <w:b/>
          <w:color w:val="001F5F"/>
          <w:spacing w:val="-6"/>
          <w:sz w:val="20"/>
          <w:szCs w:val="20"/>
        </w:rPr>
      </w:pPr>
      <w:r w:rsidRPr="003B2D65">
        <w:rPr>
          <w:rFonts w:ascii="Arial"/>
          <w:b/>
          <w:color w:val="001F5F"/>
          <w:sz w:val="20"/>
          <w:szCs w:val="20"/>
        </w:rPr>
        <w:lastRenderedPageBreak/>
        <w:t>Rationale: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Section 2.3.2.2.</w:t>
      </w:r>
      <w:r w:rsidR="00F84BB1" w:rsidRPr="003B2D65">
        <w:rPr>
          <w:rFonts w:ascii="Arial"/>
          <w:b/>
          <w:color w:val="001F5F"/>
          <w:spacing w:val="-6"/>
          <w:sz w:val="20"/>
          <w:szCs w:val="20"/>
        </w:rPr>
        <w:t xml:space="preserve">D revises the requirement to ensure that heat pumps with insufficient heat </w:t>
      </w:r>
      <w:r w:rsidR="009132FE" w:rsidRPr="003B2D65">
        <w:rPr>
          <w:rFonts w:ascii="Arial"/>
          <w:b/>
          <w:color w:val="001F5F"/>
          <w:spacing w:val="-6"/>
          <w:sz w:val="20"/>
          <w:szCs w:val="20"/>
        </w:rPr>
        <w:t xml:space="preserve">and 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>3 w</w:t>
      </w:r>
      <w:r w:rsidR="00BB01BF">
        <w:rPr>
          <w:rFonts w:ascii="Arial"/>
          <w:b/>
          <w:color w:val="001F5F"/>
          <w:spacing w:val="-6"/>
          <w:sz w:val="20"/>
          <w:szCs w:val="20"/>
        </w:rPr>
        <w:t>ere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removed to reduce complexity.  </w:t>
      </w:r>
    </w:p>
    <w:p w14:paraId="3782459C" w14:textId="77777777" w:rsidR="009718A8" w:rsidRDefault="009718A8" w:rsidP="004D196C">
      <w:pPr>
        <w:tabs>
          <w:tab w:val="left" w:pos="990"/>
        </w:tabs>
        <w:spacing w:before="34" w:line="213" w:lineRule="auto"/>
        <w:ind w:right="1048"/>
        <w:rPr>
          <w:rFonts w:ascii="Times New Roman"/>
          <w:b/>
          <w:spacing w:val="-2"/>
          <w:sz w:val="24"/>
        </w:rPr>
      </w:pPr>
    </w:p>
    <w:p w14:paraId="6DF10401" w14:textId="52AA6526" w:rsidR="005F610B" w:rsidRDefault="005F610B" w:rsidP="00A2242B">
      <w:pPr>
        <w:tabs>
          <w:tab w:val="left" w:pos="990"/>
        </w:tabs>
        <w:spacing w:before="34" w:line="213" w:lineRule="auto"/>
        <w:ind w:left="360" w:right="1048"/>
        <w:rPr>
          <w:rFonts w:ascii="Times New Roman"/>
          <w:sz w:val="24"/>
        </w:rPr>
      </w:pPr>
      <w:r w:rsidRPr="003B2D65">
        <w:rPr>
          <w:rFonts w:ascii="Times New Roman"/>
          <w:b/>
          <w:strike/>
          <w:spacing w:val="-2"/>
          <w:sz w:val="24"/>
        </w:rPr>
        <w:t>2.3.3</w:t>
      </w:r>
      <w:r>
        <w:rPr>
          <w:rFonts w:ascii="Times New Roman"/>
          <w:b/>
          <w:sz w:val="24"/>
        </w:rPr>
        <w:tab/>
      </w:r>
      <w:r w:rsidRPr="00012B3A">
        <w:rPr>
          <w:rFonts w:ascii="Times New Roman"/>
          <w:b/>
          <w:strike/>
          <w:sz w:val="24"/>
        </w:rPr>
        <w:t>Two-Speed</w:t>
      </w:r>
      <w:r w:rsidRPr="00012B3A">
        <w:rPr>
          <w:rFonts w:ascii="Times New Roman"/>
          <w:b/>
          <w:strike/>
          <w:spacing w:val="-1"/>
          <w:sz w:val="24"/>
        </w:rPr>
        <w:t xml:space="preserve"> </w:t>
      </w:r>
      <w:r w:rsidRPr="00012B3A">
        <w:rPr>
          <w:rFonts w:ascii="Times New Roman"/>
          <w:b/>
          <w:strike/>
          <w:sz w:val="24"/>
        </w:rPr>
        <w:t>Heat</w:t>
      </w:r>
      <w:r w:rsidRPr="00012B3A">
        <w:rPr>
          <w:rFonts w:ascii="Times New Roman"/>
          <w:b/>
          <w:strike/>
          <w:spacing w:val="-3"/>
          <w:sz w:val="24"/>
        </w:rPr>
        <w:t xml:space="preserve"> </w:t>
      </w:r>
      <w:r w:rsidRPr="00012B3A">
        <w:rPr>
          <w:rFonts w:ascii="Times New Roman"/>
          <w:b/>
          <w:strike/>
          <w:sz w:val="24"/>
        </w:rPr>
        <w:t>Pump</w:t>
      </w:r>
      <w:r>
        <w:rPr>
          <w:rFonts w:ascii="Times New Roman"/>
          <w:sz w:val="24"/>
        </w:rPr>
        <w:t xml:space="preserve"> </w:t>
      </w:r>
    </w:p>
    <w:p w14:paraId="0FE99AB1" w14:textId="63CA79B2" w:rsidR="00072A06" w:rsidRPr="00587600" w:rsidRDefault="0092286E" w:rsidP="00821746">
      <w:pPr>
        <w:spacing w:before="34" w:line="213" w:lineRule="auto"/>
        <w:ind w:left="360" w:right="1048"/>
        <w:rPr>
          <w:rFonts w:ascii="Times New Roman"/>
          <w:strike/>
          <w:sz w:val="20"/>
          <w:szCs w:val="18"/>
        </w:rPr>
      </w:pPr>
      <w:r w:rsidRPr="00587600">
        <w:rPr>
          <w:rFonts w:ascii="Times New Roman"/>
          <w:strike/>
          <w:sz w:val="20"/>
          <w:szCs w:val="18"/>
        </w:rPr>
        <w:t>For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two-speed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heat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pump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i/>
          <w:strike/>
          <w:sz w:val="20"/>
          <w:szCs w:val="18"/>
        </w:rPr>
        <w:t>equipment</w:t>
      </w:r>
      <w:r w:rsidRPr="00587600">
        <w:rPr>
          <w:rFonts w:ascii="Times New Roman"/>
          <w:i/>
          <w:strike/>
          <w:spacing w:val="-2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only,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Table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N2.3.3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provides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the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heating</w:t>
      </w:r>
      <w:r w:rsidRPr="00587600">
        <w:rPr>
          <w:rFonts w:ascii="Times New Roman"/>
          <w:strike/>
          <w:spacing w:val="-3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size</w:t>
      </w:r>
      <w:r w:rsidRPr="00587600">
        <w:rPr>
          <w:rFonts w:ascii="Times New Roman"/>
          <w:strike/>
          <w:spacing w:val="-4"/>
          <w:sz w:val="20"/>
          <w:szCs w:val="18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>limits</w:t>
      </w:r>
      <w:r w:rsidRPr="00587600">
        <w:rPr>
          <w:rFonts w:ascii="Times New Roman"/>
          <w:strike/>
          <w:spacing w:val="-1"/>
          <w:sz w:val="20"/>
          <w:szCs w:val="18"/>
          <w:u w:val="single" w:color="FF0000"/>
        </w:rPr>
        <w:t xml:space="preserve"> </w:t>
      </w:r>
      <w:r w:rsidRPr="00587600">
        <w:rPr>
          <w:rFonts w:ascii="Times New Roman"/>
          <w:strike/>
          <w:sz w:val="20"/>
          <w:szCs w:val="18"/>
        </w:rPr>
        <w:t xml:space="preserve">for </w:t>
      </w:r>
      <w:r w:rsidRPr="00587600">
        <w:rPr>
          <w:rFonts w:ascii="Times New Roman"/>
          <w:i/>
          <w:strike/>
          <w:sz w:val="20"/>
          <w:szCs w:val="18"/>
        </w:rPr>
        <w:t xml:space="preserve">heat pump heating capacity, </w:t>
      </w:r>
      <w:r w:rsidRPr="00587600">
        <w:rPr>
          <w:rFonts w:ascii="Times New Roman"/>
          <w:strike/>
          <w:sz w:val="20"/>
          <w:szCs w:val="18"/>
        </w:rPr>
        <w:t xml:space="preserve">and </w:t>
      </w:r>
      <w:r w:rsidRPr="00587600">
        <w:rPr>
          <w:rFonts w:ascii="Times New Roman"/>
          <w:i/>
          <w:strike/>
          <w:sz w:val="20"/>
          <w:szCs w:val="18"/>
        </w:rPr>
        <w:t>minimum compressor capacity</w:t>
      </w:r>
      <w:r w:rsidRPr="00587600">
        <w:rPr>
          <w:rFonts w:ascii="Times New Roman"/>
          <w:strike/>
          <w:sz w:val="20"/>
          <w:szCs w:val="18"/>
        </w:rPr>
        <w:t>.</w:t>
      </w:r>
    </w:p>
    <w:p w14:paraId="2861FA07" w14:textId="77777777" w:rsidR="00072A06" w:rsidRPr="00587600" w:rsidRDefault="00072A06" w:rsidP="00072A06">
      <w:pPr>
        <w:pStyle w:val="BodyText"/>
        <w:spacing w:line="214" w:lineRule="auto"/>
        <w:ind w:right="43"/>
        <w:rPr>
          <w:rFonts w:ascii="Arial"/>
          <w:bCs/>
          <w:iCs/>
          <w:strike/>
          <w:sz w:val="6"/>
          <w:szCs w:val="6"/>
        </w:rPr>
      </w:pPr>
    </w:p>
    <w:p w14:paraId="4C4B3D4D" w14:textId="474BA198" w:rsidR="00072A06" w:rsidRPr="00587600" w:rsidRDefault="00072A06" w:rsidP="00012B3A">
      <w:pPr>
        <w:pStyle w:val="ListParagraph"/>
        <w:numPr>
          <w:ilvl w:val="0"/>
          <w:numId w:val="13"/>
        </w:numPr>
        <w:tabs>
          <w:tab w:val="left" w:pos="270"/>
        </w:tabs>
        <w:spacing w:line="214" w:lineRule="auto"/>
        <w:ind w:left="900" w:right="158" w:hanging="270"/>
        <w:jc w:val="both"/>
        <w:rPr>
          <w:iCs/>
          <w:strike/>
          <w:sz w:val="20"/>
          <w:szCs w:val="20"/>
        </w:rPr>
      </w:pPr>
      <w:r w:rsidRPr="00587600">
        <w:rPr>
          <w:strike/>
          <w:sz w:val="20"/>
          <w:szCs w:val="20"/>
        </w:rPr>
        <w:t xml:space="preserve">The </w:t>
      </w:r>
      <w:r w:rsidRPr="00587600">
        <w:rPr>
          <w:i/>
          <w:iCs/>
          <w:strike/>
          <w:sz w:val="20"/>
          <w:szCs w:val="20"/>
        </w:rPr>
        <w:t>minimum compressor cooling capacity</w:t>
      </w:r>
      <w:r w:rsidRPr="00587600">
        <w:rPr>
          <w:strike/>
          <w:sz w:val="20"/>
          <w:szCs w:val="20"/>
        </w:rPr>
        <w:t xml:space="preserve"> </w:t>
      </w:r>
      <w:r w:rsidRPr="00587600">
        <w:rPr>
          <w:i/>
          <w:iCs/>
          <w:strike/>
          <w:sz w:val="20"/>
          <w:szCs w:val="20"/>
        </w:rPr>
        <w:t>size factor</w:t>
      </w:r>
      <w:r w:rsidRPr="00587600">
        <w:rPr>
          <w:strike/>
          <w:sz w:val="20"/>
          <w:szCs w:val="20"/>
        </w:rPr>
        <w:t xml:space="preserve"> shall be less than or equal to 0.80, </w:t>
      </w:r>
      <w:r w:rsidR="00EF349D" w:rsidRPr="00587600">
        <w:rPr>
          <w:strike/>
          <w:sz w:val="20"/>
          <w:szCs w:val="20"/>
        </w:rPr>
        <w:t>and</w:t>
      </w:r>
    </w:p>
    <w:p w14:paraId="7D7B8038" w14:textId="77777777" w:rsidR="00072A06" w:rsidRPr="00587600" w:rsidRDefault="00072A06" w:rsidP="00EF349D">
      <w:pPr>
        <w:pStyle w:val="BodyText"/>
        <w:numPr>
          <w:ilvl w:val="0"/>
          <w:numId w:val="13"/>
        </w:numPr>
        <w:tabs>
          <w:tab w:val="left" w:pos="270"/>
        </w:tabs>
        <w:spacing w:line="214" w:lineRule="auto"/>
        <w:ind w:left="900" w:hanging="270"/>
        <w:jc w:val="both"/>
        <w:rPr>
          <w:strike/>
          <w:sz w:val="20"/>
          <w:szCs w:val="20"/>
        </w:rPr>
      </w:pPr>
      <w:r w:rsidRPr="00587600">
        <w:rPr>
          <w:strike/>
          <w:sz w:val="20"/>
          <w:szCs w:val="20"/>
        </w:rPr>
        <w:t>The heat pump</w:t>
      </w:r>
      <w:r w:rsidRPr="00587600">
        <w:rPr>
          <w:i/>
          <w:iCs/>
          <w:strike/>
          <w:sz w:val="20"/>
          <w:szCs w:val="20"/>
        </w:rPr>
        <w:t xml:space="preserve"> heating size factor </w:t>
      </w:r>
      <w:r w:rsidRPr="00587600">
        <w:rPr>
          <w:strike/>
          <w:sz w:val="20"/>
          <w:szCs w:val="20"/>
        </w:rPr>
        <w:t>shall not exceed 1.20, and</w:t>
      </w:r>
    </w:p>
    <w:p w14:paraId="05F2EEF7" w14:textId="77777777" w:rsidR="00072A06" w:rsidRPr="00587600" w:rsidRDefault="00072A06" w:rsidP="00EF349D">
      <w:pPr>
        <w:pStyle w:val="BodyText"/>
        <w:numPr>
          <w:ilvl w:val="0"/>
          <w:numId w:val="13"/>
        </w:numPr>
        <w:tabs>
          <w:tab w:val="left" w:pos="270"/>
        </w:tabs>
        <w:spacing w:line="214" w:lineRule="auto"/>
        <w:ind w:left="900" w:hanging="270"/>
        <w:jc w:val="both"/>
        <w:rPr>
          <w:strike/>
          <w:sz w:val="20"/>
          <w:szCs w:val="20"/>
        </w:rPr>
      </w:pPr>
      <w:r w:rsidRPr="00587600">
        <w:rPr>
          <w:strike/>
          <w:sz w:val="20"/>
          <w:szCs w:val="20"/>
        </w:rPr>
        <w:t xml:space="preserve">The </w:t>
      </w:r>
      <w:r w:rsidRPr="00587600">
        <w:rPr>
          <w:i/>
          <w:iCs/>
          <w:strike/>
          <w:sz w:val="20"/>
          <w:szCs w:val="20"/>
        </w:rPr>
        <w:t>minimum compressor heating size factor</w:t>
      </w:r>
      <w:r w:rsidRPr="00587600">
        <w:rPr>
          <w:strike/>
          <w:sz w:val="20"/>
          <w:szCs w:val="20"/>
        </w:rPr>
        <w:t xml:space="preserve"> shall be less than or equal to 0.80, and</w:t>
      </w:r>
    </w:p>
    <w:p w14:paraId="5E69C972" w14:textId="77777777" w:rsidR="00F23F6D" w:rsidRPr="00587600" w:rsidRDefault="00072A06" w:rsidP="00F23F6D">
      <w:pPr>
        <w:pStyle w:val="BodyText"/>
        <w:numPr>
          <w:ilvl w:val="0"/>
          <w:numId w:val="13"/>
        </w:numPr>
        <w:tabs>
          <w:tab w:val="left" w:pos="270"/>
        </w:tabs>
        <w:spacing w:line="214" w:lineRule="auto"/>
        <w:ind w:left="900" w:hanging="270"/>
        <w:jc w:val="both"/>
        <w:rPr>
          <w:strike/>
          <w:sz w:val="20"/>
          <w:szCs w:val="20"/>
        </w:rPr>
      </w:pPr>
      <w:r w:rsidRPr="00587600">
        <w:rPr>
          <w:rFonts w:cs="Segoe UI"/>
          <w:strike/>
          <w:sz w:val="20"/>
          <w:szCs w:val="20"/>
        </w:rPr>
        <w:t xml:space="preserve">The </w:t>
      </w:r>
      <w:r w:rsidRPr="00587600">
        <w:rPr>
          <w:rFonts w:cs="Segoe UI"/>
          <w:i/>
          <w:iCs/>
          <w:strike/>
          <w:sz w:val="20"/>
          <w:szCs w:val="20"/>
        </w:rPr>
        <w:t>heat pump heating capacity</w:t>
      </w:r>
      <w:r w:rsidRPr="00587600">
        <w:rPr>
          <w:rFonts w:cs="Segoe UI"/>
          <w:strike/>
          <w:sz w:val="20"/>
          <w:szCs w:val="20"/>
        </w:rPr>
        <w:t xml:space="preserve"> at 47°F divided by the </w:t>
      </w:r>
      <w:r w:rsidRPr="00587600">
        <w:rPr>
          <w:rFonts w:cs="Segoe UI"/>
          <w:i/>
          <w:iCs/>
          <w:strike/>
          <w:sz w:val="20"/>
          <w:szCs w:val="20"/>
        </w:rPr>
        <w:t>heating load</w:t>
      </w:r>
      <w:r w:rsidRPr="00587600">
        <w:rPr>
          <w:rFonts w:cs="Segoe UI"/>
          <w:strike/>
          <w:sz w:val="20"/>
          <w:szCs w:val="20"/>
        </w:rPr>
        <w:t xml:space="preserve"> at the winter design condition shall be less than or equal to 1.50.</w:t>
      </w:r>
    </w:p>
    <w:p w14:paraId="74FA9956" w14:textId="3D75772D" w:rsidR="00072A06" w:rsidRPr="00587600" w:rsidRDefault="00072A06" w:rsidP="00F23F6D">
      <w:pPr>
        <w:pStyle w:val="BodyText"/>
        <w:numPr>
          <w:ilvl w:val="0"/>
          <w:numId w:val="13"/>
        </w:numPr>
        <w:tabs>
          <w:tab w:val="left" w:pos="270"/>
        </w:tabs>
        <w:spacing w:line="214" w:lineRule="auto"/>
        <w:ind w:left="900" w:hanging="270"/>
        <w:jc w:val="both"/>
        <w:rPr>
          <w:strike/>
          <w:sz w:val="20"/>
          <w:szCs w:val="20"/>
        </w:rPr>
      </w:pPr>
      <w:r w:rsidRPr="00587600">
        <w:rPr>
          <w:strike/>
          <w:sz w:val="20"/>
          <w:szCs w:val="20"/>
        </w:rPr>
        <w:t xml:space="preserve">For heat pump </w:t>
      </w:r>
      <w:r w:rsidRPr="00587600">
        <w:rPr>
          <w:i/>
          <w:strike/>
          <w:sz w:val="20"/>
          <w:szCs w:val="20"/>
        </w:rPr>
        <w:t>equipment</w:t>
      </w:r>
      <w:r w:rsidRPr="00587600">
        <w:rPr>
          <w:strike/>
          <w:sz w:val="20"/>
          <w:szCs w:val="20"/>
        </w:rPr>
        <w:t xml:space="preserve"> with insufficient </w:t>
      </w:r>
      <w:r w:rsidRPr="00587600">
        <w:rPr>
          <w:i/>
          <w:iCs/>
          <w:strike/>
          <w:sz w:val="20"/>
          <w:szCs w:val="20"/>
        </w:rPr>
        <w:t>heat pump</w:t>
      </w:r>
      <w:r w:rsidRPr="00587600">
        <w:rPr>
          <w:strike/>
          <w:sz w:val="20"/>
          <w:szCs w:val="20"/>
        </w:rPr>
        <w:t xml:space="preserve"> </w:t>
      </w:r>
      <w:r w:rsidRPr="00587600">
        <w:rPr>
          <w:i/>
          <w:strike/>
          <w:sz w:val="20"/>
          <w:szCs w:val="20"/>
        </w:rPr>
        <w:t>heating capacity</w:t>
      </w:r>
      <w:r w:rsidRPr="00587600">
        <w:rPr>
          <w:strike/>
          <w:sz w:val="20"/>
          <w:szCs w:val="20"/>
        </w:rPr>
        <w:t xml:space="preserve"> to meet the </w:t>
      </w:r>
      <w:r w:rsidRPr="00587600">
        <w:rPr>
          <w:i/>
          <w:strike/>
          <w:sz w:val="20"/>
          <w:szCs w:val="20"/>
        </w:rPr>
        <w:t>heating load</w:t>
      </w:r>
      <w:r w:rsidRPr="00587600">
        <w:rPr>
          <w:strike/>
          <w:sz w:val="20"/>
          <w:szCs w:val="20"/>
        </w:rPr>
        <w:t>, see the procedure in Section N2.3.1.4 for supplemental heat.</w:t>
      </w:r>
    </w:p>
    <w:p w14:paraId="4BF4E604" w14:textId="77777777" w:rsidR="005F610B" w:rsidRPr="00091C0D" w:rsidRDefault="005F610B" w:rsidP="00EF349D">
      <w:pPr>
        <w:spacing w:before="34" w:line="213" w:lineRule="auto"/>
        <w:ind w:right="1048"/>
        <w:rPr>
          <w:rFonts w:ascii="Times New Roman"/>
          <w:sz w:val="18"/>
          <w:szCs w:val="18"/>
        </w:rPr>
      </w:pPr>
    </w:p>
    <w:tbl>
      <w:tblPr>
        <w:tblW w:w="0" w:type="auto"/>
        <w:tblInd w:w="8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D17530" w14:paraId="7B322009" w14:textId="77777777" w:rsidTr="00587600">
        <w:trPr>
          <w:trHeight w:val="568"/>
        </w:trPr>
        <w:tc>
          <w:tcPr>
            <w:tcW w:w="9180" w:type="dxa"/>
            <w:shd w:val="clear" w:color="auto" w:fill="D9D9D9"/>
          </w:tcPr>
          <w:p w14:paraId="42F8B741" w14:textId="35CA77D4" w:rsidR="00D17530" w:rsidRPr="000358B9" w:rsidRDefault="0092286E">
            <w:pPr>
              <w:pStyle w:val="TableParagraph"/>
              <w:spacing w:before="41" w:line="213" w:lineRule="auto"/>
              <w:ind w:left="12" w:right="54"/>
              <w:jc w:val="center"/>
              <w:rPr>
                <w:b/>
                <w:i/>
                <w:strike/>
                <w:sz w:val="20"/>
              </w:rPr>
            </w:pPr>
            <w:r w:rsidRPr="000358B9">
              <w:rPr>
                <w:b/>
                <w:i/>
                <w:strike/>
                <w:sz w:val="20"/>
              </w:rPr>
              <w:t>Two-Speed</w:t>
            </w:r>
            <w:r w:rsidRPr="000358B9">
              <w:rPr>
                <w:b/>
                <w:i/>
                <w:strike/>
                <w:spacing w:val="-6"/>
                <w:sz w:val="20"/>
              </w:rPr>
              <w:t xml:space="preserve"> </w:t>
            </w:r>
            <w:r w:rsidRPr="000358B9">
              <w:rPr>
                <w:b/>
                <w:i/>
                <w:strike/>
                <w:sz w:val="20"/>
              </w:rPr>
              <w:t>Heat</w:t>
            </w:r>
            <w:r w:rsidRPr="000358B9">
              <w:rPr>
                <w:b/>
                <w:i/>
                <w:strike/>
                <w:spacing w:val="-7"/>
                <w:sz w:val="20"/>
              </w:rPr>
              <w:t xml:space="preserve"> </w:t>
            </w:r>
            <w:r w:rsidRPr="000358B9">
              <w:rPr>
                <w:b/>
                <w:i/>
                <w:strike/>
                <w:sz w:val="20"/>
              </w:rPr>
              <w:t>Pump</w:t>
            </w:r>
            <w:r w:rsidR="00072A06" w:rsidRPr="000358B9">
              <w:rPr>
                <w:b/>
                <w:i/>
                <w:strike/>
                <w:spacing w:val="-7"/>
                <w:sz w:val="20"/>
              </w:rPr>
              <w:t xml:space="preserve"> </w:t>
            </w:r>
            <w:r w:rsidRPr="000358B9">
              <w:rPr>
                <w:b/>
                <w:i/>
                <w:strike/>
                <w:sz w:val="20"/>
              </w:rPr>
              <w:t>-</w:t>
            </w:r>
            <w:r w:rsidRPr="000358B9">
              <w:rPr>
                <w:b/>
                <w:i/>
                <w:strike/>
                <w:spacing w:val="-7"/>
                <w:sz w:val="20"/>
              </w:rPr>
              <w:t xml:space="preserve"> </w:t>
            </w:r>
            <w:r w:rsidRPr="000358B9">
              <w:rPr>
                <w:b/>
                <w:i/>
                <w:strike/>
                <w:sz w:val="20"/>
              </w:rPr>
              <w:t>Heating</w:t>
            </w:r>
            <w:r w:rsidRPr="000358B9">
              <w:rPr>
                <w:b/>
                <w:i/>
                <w:strike/>
                <w:spacing w:val="-6"/>
                <w:sz w:val="20"/>
                <w:u w:val="single" w:color="FF0000"/>
              </w:rPr>
              <w:t xml:space="preserve"> </w:t>
            </w:r>
            <w:r w:rsidRPr="000358B9">
              <w:rPr>
                <w:b/>
                <w:i/>
                <w:strike/>
                <w:sz w:val="20"/>
              </w:rPr>
              <w:t>Size</w:t>
            </w:r>
            <w:r w:rsidRPr="000358B9">
              <w:rPr>
                <w:b/>
                <w:i/>
                <w:strike/>
                <w:spacing w:val="-6"/>
                <w:sz w:val="20"/>
              </w:rPr>
              <w:t xml:space="preserve"> </w:t>
            </w:r>
            <w:r w:rsidRPr="000358B9">
              <w:rPr>
                <w:b/>
                <w:i/>
                <w:strike/>
                <w:sz w:val="20"/>
              </w:rPr>
              <w:t>Limit</w:t>
            </w:r>
          </w:p>
          <w:p w14:paraId="07DB17F1" w14:textId="7AE532CD" w:rsidR="00D17530" w:rsidRPr="000358B9" w:rsidRDefault="0092286E" w:rsidP="00EF349D">
            <w:pPr>
              <w:pStyle w:val="TableParagraph"/>
              <w:spacing w:before="17" w:line="249" w:lineRule="auto"/>
              <w:ind w:left="947" w:right="992"/>
              <w:jc w:val="center"/>
              <w:rPr>
                <w:b/>
                <w:strike/>
                <w:sz w:val="20"/>
              </w:rPr>
            </w:pPr>
            <w:r w:rsidRPr="000358B9">
              <w:rPr>
                <w:b/>
                <w:strike/>
                <w:sz w:val="20"/>
              </w:rPr>
              <w:t>Two-Speed</w:t>
            </w:r>
            <w:r w:rsidRPr="000358B9">
              <w:rPr>
                <w:b/>
                <w:strike/>
                <w:spacing w:val="-13"/>
                <w:sz w:val="20"/>
              </w:rPr>
              <w:t xml:space="preserve"> </w:t>
            </w:r>
            <w:r w:rsidRPr="000358B9">
              <w:rPr>
                <w:b/>
                <w:strike/>
                <w:sz w:val="20"/>
              </w:rPr>
              <w:t>Heat</w:t>
            </w:r>
            <w:r w:rsidRPr="000358B9">
              <w:rPr>
                <w:b/>
                <w:strike/>
                <w:spacing w:val="-12"/>
                <w:sz w:val="20"/>
              </w:rPr>
              <w:t xml:space="preserve"> </w:t>
            </w:r>
            <w:r w:rsidRPr="000358B9">
              <w:rPr>
                <w:b/>
                <w:strike/>
                <w:sz w:val="20"/>
              </w:rPr>
              <w:t>Pumps</w:t>
            </w:r>
            <w:r w:rsidRPr="000358B9">
              <w:rPr>
                <w:b/>
                <w:strike/>
                <w:spacing w:val="-13"/>
                <w:sz w:val="20"/>
              </w:rPr>
              <w:t xml:space="preserve"> </w:t>
            </w:r>
            <w:r w:rsidRPr="000358B9">
              <w:rPr>
                <w:b/>
                <w:strike/>
                <w:sz w:val="20"/>
              </w:rPr>
              <w:t>Only Air-Air or Water-Air</w:t>
            </w:r>
          </w:p>
        </w:tc>
      </w:tr>
      <w:tr w:rsidR="00D17530" w14:paraId="2AF11B04" w14:textId="77777777" w:rsidTr="00F65A70">
        <w:trPr>
          <w:trHeight w:val="299"/>
        </w:trPr>
        <w:tc>
          <w:tcPr>
            <w:tcW w:w="9180" w:type="dxa"/>
            <w:shd w:val="clear" w:color="auto" w:fill="F1F1F1"/>
          </w:tcPr>
          <w:p w14:paraId="4D03EEE8" w14:textId="77777777" w:rsidR="00D17530" w:rsidRPr="000358B9" w:rsidRDefault="0092286E">
            <w:pPr>
              <w:pStyle w:val="TableParagraph"/>
              <w:spacing w:before="27" w:line="252" w:lineRule="exact"/>
              <w:ind w:left="12" w:right="58"/>
              <w:jc w:val="center"/>
              <w:rPr>
                <w:b/>
                <w:i/>
                <w:strike/>
                <w:sz w:val="20"/>
              </w:rPr>
            </w:pPr>
            <w:r w:rsidRPr="000358B9">
              <w:rPr>
                <w:b/>
                <w:strike/>
                <w:sz w:val="20"/>
              </w:rPr>
              <w:t>Two-Speed</w:t>
            </w:r>
            <w:r w:rsidRPr="000358B9">
              <w:rPr>
                <w:b/>
                <w:strike/>
                <w:spacing w:val="-10"/>
                <w:sz w:val="20"/>
              </w:rPr>
              <w:t xml:space="preserve"> </w:t>
            </w:r>
            <w:r w:rsidRPr="000358B9">
              <w:rPr>
                <w:b/>
                <w:i/>
                <w:strike/>
                <w:spacing w:val="-2"/>
                <w:sz w:val="20"/>
              </w:rPr>
              <w:t>Equipment</w:t>
            </w:r>
          </w:p>
        </w:tc>
      </w:tr>
      <w:tr w:rsidR="00D17530" w14:paraId="3D94AAEF" w14:textId="77777777" w:rsidTr="00587600">
        <w:trPr>
          <w:trHeight w:val="20"/>
        </w:trPr>
        <w:tc>
          <w:tcPr>
            <w:tcW w:w="9180" w:type="dxa"/>
          </w:tcPr>
          <w:p w14:paraId="48674A28" w14:textId="41300BBA" w:rsidR="00D17530" w:rsidRPr="000358B9" w:rsidRDefault="00EF349D" w:rsidP="00072A06">
            <w:pPr>
              <w:pStyle w:val="TableParagraph"/>
              <w:spacing w:before="41" w:line="213" w:lineRule="auto"/>
              <w:ind w:left="58" w:right="46"/>
              <w:jc w:val="center"/>
              <w:rPr>
                <w:strike/>
                <w:sz w:val="20"/>
              </w:rPr>
            </w:pPr>
            <w:r w:rsidRPr="000358B9">
              <w:rPr>
                <w:strike/>
                <w:color w:val="EE0000"/>
                <w:sz w:val="20"/>
                <w:u w:val="single"/>
              </w:rPr>
              <w:t>Dry Sizing Condition -</w:t>
            </w:r>
            <w:r w:rsidRPr="000358B9">
              <w:rPr>
                <w:strike/>
                <w:color w:val="EE0000"/>
                <w:sz w:val="20"/>
              </w:rPr>
              <w:t xml:space="preserve"> </w:t>
            </w:r>
            <w:r w:rsidRPr="000358B9">
              <w:rPr>
                <w:strike/>
                <w:sz w:val="20"/>
              </w:rPr>
              <w:t>Two-Speed</w:t>
            </w:r>
            <w:r w:rsidRPr="000358B9">
              <w:rPr>
                <w:strike/>
                <w:spacing w:val="-8"/>
                <w:sz w:val="20"/>
              </w:rPr>
              <w:t xml:space="preserve"> </w:t>
            </w:r>
            <w:r w:rsidRPr="000358B9">
              <w:rPr>
                <w:strike/>
                <w:color w:val="EE0000"/>
                <w:spacing w:val="-8"/>
                <w:sz w:val="20"/>
                <w:u w:val="single"/>
              </w:rPr>
              <w:t>Equipment</w:t>
            </w:r>
            <w:r w:rsidRPr="000358B9">
              <w:rPr>
                <w:strike/>
                <w:spacing w:val="-8"/>
                <w:sz w:val="20"/>
              </w:rPr>
              <w:t xml:space="preserve"> </w:t>
            </w:r>
            <w:r w:rsidRPr="000358B9">
              <w:rPr>
                <w:strike/>
                <w:sz w:val="20"/>
              </w:rPr>
              <w:t>Heat</w:t>
            </w:r>
            <w:r w:rsidRPr="000358B9">
              <w:rPr>
                <w:strike/>
                <w:spacing w:val="-10"/>
                <w:sz w:val="20"/>
              </w:rPr>
              <w:t xml:space="preserve"> </w:t>
            </w:r>
            <w:r w:rsidRPr="000358B9">
              <w:rPr>
                <w:strike/>
                <w:sz w:val="20"/>
              </w:rPr>
              <w:t>Pump</w:t>
            </w:r>
            <w:r w:rsidRPr="000358B9">
              <w:rPr>
                <w:strike/>
                <w:spacing w:val="-9"/>
                <w:sz w:val="20"/>
              </w:rPr>
              <w:t xml:space="preserve"> </w:t>
            </w:r>
            <w:r w:rsidRPr="000358B9">
              <w:rPr>
                <w:strike/>
                <w:sz w:val="20"/>
              </w:rPr>
              <w:t>Standard</w:t>
            </w:r>
            <w:r w:rsidRPr="000358B9">
              <w:rPr>
                <w:strike/>
                <w:spacing w:val="-8"/>
                <w:sz w:val="20"/>
              </w:rPr>
              <w:t xml:space="preserve"> </w:t>
            </w:r>
            <w:r w:rsidRPr="000358B9">
              <w:rPr>
                <w:strike/>
                <w:sz w:val="20"/>
              </w:rPr>
              <w:t>Cooling</w:t>
            </w:r>
            <w:r w:rsidRPr="000358B9">
              <w:rPr>
                <w:strike/>
                <w:spacing w:val="-4"/>
                <w:sz w:val="20"/>
              </w:rPr>
              <w:t xml:space="preserve">  </w:t>
            </w:r>
            <w:r w:rsidRPr="000358B9">
              <w:rPr>
                <w:strike/>
                <w:sz w:val="20"/>
              </w:rPr>
              <w:t>Requirements Apply</w:t>
            </w:r>
            <w:r w:rsidRPr="000358B9">
              <w:rPr>
                <w:strike/>
                <w:spacing w:val="40"/>
                <w:sz w:val="20"/>
              </w:rPr>
              <w:t xml:space="preserve"> </w:t>
            </w:r>
          </w:p>
        </w:tc>
      </w:tr>
      <w:tr w:rsidR="00D17530" w14:paraId="286ACEFD" w14:textId="77777777" w:rsidTr="00587600">
        <w:trPr>
          <w:trHeight w:val="20"/>
        </w:trPr>
        <w:tc>
          <w:tcPr>
            <w:tcW w:w="9180" w:type="dxa"/>
          </w:tcPr>
          <w:p w14:paraId="0B6E7AD4" w14:textId="77777777" w:rsidR="00D17530" w:rsidRPr="000358B9" w:rsidRDefault="0092286E">
            <w:pPr>
              <w:pStyle w:val="TableParagraph"/>
              <w:spacing w:before="28" w:line="252" w:lineRule="exact"/>
              <w:ind w:left="12" w:right="55"/>
              <w:jc w:val="center"/>
              <w:rPr>
                <w:strike/>
                <w:sz w:val="20"/>
              </w:rPr>
            </w:pPr>
            <w:r w:rsidRPr="000358B9">
              <w:rPr>
                <w:i/>
                <w:strike/>
                <w:sz w:val="20"/>
              </w:rPr>
              <w:t>Heating</w:t>
            </w:r>
            <w:r w:rsidRPr="000358B9">
              <w:rPr>
                <w:i/>
                <w:strike/>
                <w:spacing w:val="-5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Size</w:t>
            </w:r>
            <w:r w:rsidRPr="000358B9">
              <w:rPr>
                <w:i/>
                <w:strike/>
                <w:spacing w:val="-6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Factor</w:t>
            </w:r>
            <w:r w:rsidRPr="000358B9">
              <w:rPr>
                <w:i/>
                <w:strike/>
                <w:spacing w:val="-3"/>
                <w:sz w:val="20"/>
              </w:rPr>
              <w:t xml:space="preserve"> </w:t>
            </w:r>
            <w:r w:rsidRPr="000358B9">
              <w:rPr>
                <w:strike/>
                <w:sz w:val="20"/>
              </w:rPr>
              <w:t>≤</w:t>
            </w:r>
            <w:r w:rsidRPr="000358B9">
              <w:rPr>
                <w:strike/>
                <w:spacing w:val="-4"/>
                <w:sz w:val="20"/>
              </w:rPr>
              <w:t xml:space="preserve"> 1.20</w:t>
            </w:r>
          </w:p>
        </w:tc>
      </w:tr>
      <w:tr w:rsidR="00D17530" w14:paraId="4BAF613E" w14:textId="77777777" w:rsidTr="00587600">
        <w:trPr>
          <w:trHeight w:val="20"/>
        </w:trPr>
        <w:tc>
          <w:tcPr>
            <w:tcW w:w="9180" w:type="dxa"/>
          </w:tcPr>
          <w:p w14:paraId="24938DB0" w14:textId="77777777" w:rsidR="00D17530" w:rsidRPr="000358B9" w:rsidRDefault="0092286E">
            <w:pPr>
              <w:pStyle w:val="TableParagraph"/>
              <w:spacing w:before="27" w:line="252" w:lineRule="exact"/>
              <w:ind w:left="12" w:right="55"/>
              <w:jc w:val="center"/>
              <w:rPr>
                <w:strike/>
                <w:sz w:val="20"/>
              </w:rPr>
            </w:pPr>
            <w:r w:rsidRPr="000358B9">
              <w:rPr>
                <w:i/>
                <w:strike/>
                <w:sz w:val="20"/>
              </w:rPr>
              <w:t>Minimum</w:t>
            </w:r>
            <w:r w:rsidRPr="000358B9">
              <w:rPr>
                <w:i/>
                <w:strike/>
                <w:spacing w:val="-4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Compressor</w:t>
            </w:r>
            <w:r w:rsidRPr="000358B9">
              <w:rPr>
                <w:i/>
                <w:strike/>
                <w:spacing w:val="-7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Heating</w:t>
            </w:r>
            <w:r w:rsidRPr="000358B9">
              <w:rPr>
                <w:i/>
                <w:strike/>
                <w:spacing w:val="-5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Size</w:t>
            </w:r>
            <w:r w:rsidRPr="000358B9">
              <w:rPr>
                <w:i/>
                <w:strike/>
                <w:spacing w:val="-7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Factor</w:t>
            </w:r>
            <w:r w:rsidRPr="000358B9">
              <w:rPr>
                <w:i/>
                <w:strike/>
                <w:spacing w:val="-3"/>
                <w:sz w:val="20"/>
              </w:rPr>
              <w:t xml:space="preserve"> </w:t>
            </w:r>
            <w:r w:rsidRPr="000358B9">
              <w:rPr>
                <w:strike/>
                <w:sz w:val="20"/>
              </w:rPr>
              <w:t>≤</w:t>
            </w:r>
            <w:r w:rsidRPr="000358B9">
              <w:rPr>
                <w:strike/>
                <w:spacing w:val="-5"/>
                <w:sz w:val="20"/>
              </w:rPr>
              <w:t xml:space="preserve"> </w:t>
            </w:r>
            <w:r w:rsidRPr="000358B9">
              <w:rPr>
                <w:strike/>
                <w:spacing w:val="-4"/>
                <w:sz w:val="20"/>
              </w:rPr>
              <w:t>0.80</w:t>
            </w:r>
          </w:p>
        </w:tc>
      </w:tr>
      <w:tr w:rsidR="00D17530" w14:paraId="036ECBB5" w14:textId="77777777" w:rsidTr="00587600">
        <w:trPr>
          <w:trHeight w:val="20"/>
        </w:trPr>
        <w:tc>
          <w:tcPr>
            <w:tcW w:w="9180" w:type="dxa"/>
          </w:tcPr>
          <w:p w14:paraId="22326C3B" w14:textId="77777777" w:rsidR="00D17530" w:rsidRPr="000358B9" w:rsidRDefault="0092286E">
            <w:pPr>
              <w:pStyle w:val="TableParagraph"/>
              <w:spacing w:before="27" w:line="252" w:lineRule="exact"/>
              <w:ind w:left="12" w:right="55"/>
              <w:jc w:val="center"/>
              <w:rPr>
                <w:strike/>
                <w:sz w:val="20"/>
              </w:rPr>
            </w:pPr>
            <w:r w:rsidRPr="000358B9">
              <w:rPr>
                <w:i/>
                <w:strike/>
                <w:sz w:val="20"/>
              </w:rPr>
              <w:t>Heating</w:t>
            </w:r>
            <w:r w:rsidRPr="000358B9">
              <w:rPr>
                <w:i/>
                <w:strike/>
                <w:spacing w:val="-5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Size</w:t>
            </w:r>
            <w:r w:rsidRPr="000358B9">
              <w:rPr>
                <w:i/>
                <w:strike/>
                <w:spacing w:val="-5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Factor</w:t>
            </w:r>
            <w:r w:rsidRPr="000358B9">
              <w:rPr>
                <w:i/>
                <w:strike/>
                <w:spacing w:val="-6"/>
                <w:sz w:val="20"/>
              </w:rPr>
              <w:t xml:space="preserve"> </w:t>
            </w:r>
            <w:r w:rsidRPr="000358B9">
              <w:rPr>
                <w:i/>
                <w:strike/>
                <w:sz w:val="20"/>
              </w:rPr>
              <w:t>(47°F)</w:t>
            </w:r>
            <w:r w:rsidRPr="000358B9">
              <w:rPr>
                <w:i/>
                <w:strike/>
                <w:spacing w:val="-1"/>
                <w:sz w:val="20"/>
              </w:rPr>
              <w:t xml:space="preserve"> </w:t>
            </w:r>
            <w:r w:rsidRPr="000358B9">
              <w:rPr>
                <w:strike/>
                <w:sz w:val="20"/>
              </w:rPr>
              <w:t>≤</w:t>
            </w:r>
            <w:r w:rsidRPr="000358B9">
              <w:rPr>
                <w:strike/>
                <w:spacing w:val="-4"/>
                <w:sz w:val="20"/>
              </w:rPr>
              <w:t xml:space="preserve"> 1.50</w:t>
            </w:r>
          </w:p>
        </w:tc>
      </w:tr>
      <w:tr w:rsidR="00D17530" w14:paraId="03C4E806" w14:textId="77777777" w:rsidTr="00587600">
        <w:trPr>
          <w:trHeight w:val="2314"/>
        </w:trPr>
        <w:tc>
          <w:tcPr>
            <w:tcW w:w="9180" w:type="dxa"/>
          </w:tcPr>
          <w:p w14:paraId="4C89A20A" w14:textId="77777777" w:rsidR="00D17530" w:rsidRPr="004C1706" w:rsidRDefault="0092286E" w:rsidP="00587600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line="213" w:lineRule="auto"/>
              <w:ind w:right="89"/>
              <w:rPr>
                <w:strike/>
                <w:sz w:val="18"/>
                <w:szCs w:val="18"/>
              </w:rPr>
            </w:pPr>
            <w:r w:rsidRPr="004C1706">
              <w:rPr>
                <w:strike/>
                <w:sz w:val="18"/>
                <w:szCs w:val="18"/>
              </w:rPr>
              <w:t>The</w:t>
            </w:r>
            <w:r w:rsidRPr="004C1706">
              <w:rPr>
                <w:strike/>
                <w:spacing w:val="-8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two-speed</w:t>
            </w:r>
            <w:r w:rsidRPr="004C1706">
              <w:rPr>
                <w:i/>
                <w:strike/>
                <w:spacing w:val="-7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heat</w:t>
            </w:r>
            <w:r w:rsidRPr="004C1706">
              <w:rPr>
                <w:i/>
                <w:strike/>
                <w:spacing w:val="-7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pump</w:t>
            </w:r>
            <w:r w:rsidRPr="004C1706">
              <w:rPr>
                <w:i/>
                <w:strike/>
                <w:spacing w:val="-7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sizing</w:t>
            </w:r>
            <w:r w:rsidRPr="004C1706">
              <w:rPr>
                <w:i/>
                <w:strike/>
                <w:spacing w:val="-8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condition</w:t>
            </w:r>
            <w:r w:rsidRPr="004C1706">
              <w:rPr>
                <w:i/>
                <w:strike/>
                <w:spacing w:val="-4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 xml:space="preserve">requires a Manual J </w:t>
            </w:r>
            <w:r w:rsidRPr="004C1706">
              <w:rPr>
                <w:i/>
                <w:strike/>
                <w:sz w:val="18"/>
                <w:szCs w:val="18"/>
              </w:rPr>
              <w:t xml:space="preserve">sensible heat ratio </w:t>
            </w:r>
            <w:r w:rsidRPr="004C1706">
              <w:rPr>
                <w:strike/>
                <w:sz w:val="18"/>
                <w:szCs w:val="18"/>
              </w:rPr>
              <w:t xml:space="preserve">of 0.95 or greater, or </w:t>
            </w:r>
            <w:r w:rsidRPr="004C1706">
              <w:rPr>
                <w:i/>
                <w:strike/>
                <w:sz w:val="18"/>
                <w:szCs w:val="18"/>
              </w:rPr>
              <w:t>active dehumidification</w:t>
            </w:r>
            <w:r w:rsidRPr="004C1706">
              <w:rPr>
                <w:strike/>
                <w:sz w:val="18"/>
                <w:szCs w:val="18"/>
              </w:rPr>
              <w:t xml:space="preserve">. The Manual J </w:t>
            </w:r>
            <w:r w:rsidRPr="004C1706">
              <w:rPr>
                <w:i/>
                <w:strike/>
                <w:sz w:val="18"/>
                <w:szCs w:val="18"/>
              </w:rPr>
              <w:t>sensible heat</w:t>
            </w:r>
            <w:r w:rsidRPr="004C1706">
              <w:rPr>
                <w:i/>
                <w:strike/>
                <w:spacing w:val="-2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ratio</w:t>
            </w:r>
            <w:r w:rsidRPr="004C1706">
              <w:rPr>
                <w:i/>
                <w:strike/>
                <w:spacing w:val="-2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is</w:t>
            </w:r>
            <w:r w:rsidRPr="004C1706">
              <w:rPr>
                <w:strike/>
                <w:spacing w:val="-4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the</w:t>
            </w:r>
            <w:r w:rsidRPr="004C1706">
              <w:rPr>
                <w:strike/>
                <w:spacing w:val="-3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cooling</w:t>
            </w:r>
            <w:r w:rsidRPr="004C1706">
              <w:rPr>
                <w:strike/>
                <w:spacing w:val="-4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sensible</w:t>
            </w:r>
            <w:r w:rsidRPr="004C1706">
              <w:rPr>
                <w:strike/>
                <w:spacing w:val="-3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load</w:t>
            </w:r>
            <w:r w:rsidRPr="004C1706">
              <w:rPr>
                <w:strike/>
                <w:spacing w:val="-3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divided</w:t>
            </w:r>
            <w:r w:rsidRPr="004C1706">
              <w:rPr>
                <w:strike/>
                <w:spacing w:val="-3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 xml:space="preserve">by the </w:t>
            </w:r>
            <w:r w:rsidRPr="004C1706">
              <w:rPr>
                <w:i/>
                <w:strike/>
                <w:sz w:val="18"/>
                <w:szCs w:val="18"/>
              </w:rPr>
              <w:t>total cooling load</w:t>
            </w:r>
            <w:r w:rsidRPr="004C1706">
              <w:rPr>
                <w:strike/>
                <w:sz w:val="18"/>
                <w:szCs w:val="18"/>
              </w:rPr>
              <w:t>.</w:t>
            </w:r>
          </w:p>
          <w:p w14:paraId="571A37D1" w14:textId="77777777" w:rsidR="00D17530" w:rsidRPr="004C1706" w:rsidRDefault="0092286E" w:rsidP="00587600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jc w:val="both"/>
              <w:rPr>
                <w:strike/>
                <w:sz w:val="18"/>
                <w:szCs w:val="18"/>
              </w:rPr>
            </w:pPr>
            <w:r w:rsidRPr="004C1706">
              <w:rPr>
                <w:i/>
                <w:strike/>
                <w:sz w:val="18"/>
                <w:szCs w:val="18"/>
              </w:rPr>
              <w:t>Size</w:t>
            </w:r>
            <w:r w:rsidRPr="004C1706">
              <w:rPr>
                <w:i/>
                <w:strike/>
                <w:spacing w:val="-8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pacing w:val="-2"/>
                <w:sz w:val="18"/>
                <w:szCs w:val="18"/>
              </w:rPr>
              <w:t>limit</w:t>
            </w:r>
            <w:r w:rsidRPr="004C1706">
              <w:rPr>
                <w:strike/>
                <w:spacing w:val="-2"/>
                <w:sz w:val="18"/>
                <w:szCs w:val="18"/>
              </w:rPr>
              <w:t>s:</w:t>
            </w:r>
          </w:p>
          <w:p w14:paraId="23DC3321" w14:textId="7F5373B3" w:rsidR="00D17530" w:rsidRPr="004C1706" w:rsidRDefault="0092286E" w:rsidP="00587600">
            <w:pPr>
              <w:pStyle w:val="TableParagraph"/>
              <w:numPr>
                <w:ilvl w:val="1"/>
                <w:numId w:val="16"/>
              </w:numPr>
              <w:tabs>
                <w:tab w:val="left" w:pos="615"/>
              </w:tabs>
              <w:spacing w:line="213" w:lineRule="auto"/>
              <w:ind w:left="615" w:right="221" w:hanging="249"/>
              <w:jc w:val="both"/>
              <w:rPr>
                <w:strike/>
                <w:color w:val="EE0000"/>
                <w:sz w:val="18"/>
                <w:szCs w:val="18"/>
              </w:rPr>
            </w:pPr>
            <w:r w:rsidRPr="004C1706">
              <w:rPr>
                <w:strike/>
                <w:sz w:val="18"/>
                <w:szCs w:val="18"/>
              </w:rPr>
              <w:t xml:space="preserve">The </w:t>
            </w:r>
            <w:r w:rsidR="0031779B" w:rsidRPr="004C1706">
              <w:rPr>
                <w:strike/>
                <w:sz w:val="18"/>
                <w:szCs w:val="18"/>
              </w:rPr>
              <w:t>r</w:t>
            </w:r>
            <w:r w:rsidRPr="004C1706">
              <w:rPr>
                <w:strike/>
                <w:sz w:val="18"/>
                <w:szCs w:val="18"/>
              </w:rPr>
              <w:t xml:space="preserve">atio of the minimum compressor speed cooling </w:t>
            </w:r>
            <w:r w:rsidRPr="004C1706">
              <w:rPr>
                <w:i/>
                <w:strike/>
                <w:sz w:val="18"/>
                <w:szCs w:val="18"/>
              </w:rPr>
              <w:t xml:space="preserve">capacity </w:t>
            </w:r>
            <w:r w:rsidRPr="004C1706">
              <w:rPr>
                <w:strike/>
                <w:sz w:val="18"/>
                <w:szCs w:val="18"/>
              </w:rPr>
              <w:t xml:space="preserve">to the </w:t>
            </w:r>
            <w:r w:rsidRPr="004C1706">
              <w:rPr>
                <w:i/>
                <w:strike/>
                <w:sz w:val="18"/>
                <w:szCs w:val="18"/>
              </w:rPr>
              <w:t>total cooling load</w:t>
            </w:r>
            <w:r w:rsidRPr="004C1706">
              <w:rPr>
                <w:i/>
                <w:strike/>
                <w:spacing w:val="-3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shall</w:t>
            </w:r>
            <w:r w:rsidRPr="004C1706">
              <w:rPr>
                <w:strike/>
                <w:spacing w:val="-5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be</w:t>
            </w:r>
            <w:r w:rsidRPr="004C1706">
              <w:rPr>
                <w:strike/>
                <w:spacing w:val="-4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less</w:t>
            </w:r>
            <w:r w:rsidRPr="004C1706">
              <w:rPr>
                <w:strike/>
                <w:spacing w:val="-5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than</w:t>
            </w:r>
            <w:r w:rsidRPr="004C1706">
              <w:rPr>
                <w:strike/>
                <w:spacing w:val="-5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or</w:t>
            </w:r>
            <w:r w:rsidRPr="004C1706">
              <w:rPr>
                <w:strike/>
                <w:spacing w:val="-4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equal</w:t>
            </w:r>
            <w:r w:rsidRPr="004C1706">
              <w:rPr>
                <w:strike/>
                <w:spacing w:val="-5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to</w:t>
            </w:r>
            <w:r w:rsidRPr="004C1706">
              <w:rPr>
                <w:strike/>
                <w:spacing w:val="-5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0.80,</w:t>
            </w:r>
            <w:r w:rsidRPr="004C1706">
              <w:rPr>
                <w:strike/>
                <w:spacing w:val="-4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and</w:t>
            </w:r>
          </w:p>
          <w:p w14:paraId="51A24989" w14:textId="77777777" w:rsidR="00D17530" w:rsidRPr="004C1706" w:rsidRDefault="0092286E" w:rsidP="00587600">
            <w:pPr>
              <w:pStyle w:val="TableParagraph"/>
              <w:numPr>
                <w:ilvl w:val="1"/>
                <w:numId w:val="16"/>
              </w:numPr>
              <w:tabs>
                <w:tab w:val="left" w:pos="615"/>
              </w:tabs>
              <w:spacing w:line="213" w:lineRule="auto"/>
              <w:ind w:left="615" w:right="97" w:hanging="249"/>
              <w:jc w:val="both"/>
              <w:rPr>
                <w:strike/>
                <w:sz w:val="18"/>
                <w:szCs w:val="18"/>
              </w:rPr>
            </w:pPr>
            <w:r w:rsidRPr="004C1706">
              <w:rPr>
                <w:strike/>
                <w:sz w:val="18"/>
                <w:szCs w:val="18"/>
              </w:rPr>
              <w:t>The</w:t>
            </w:r>
            <w:r w:rsidRPr="004C1706">
              <w:rPr>
                <w:strike/>
                <w:spacing w:val="-6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ratio</w:t>
            </w:r>
            <w:r w:rsidRPr="004C1706">
              <w:rPr>
                <w:strike/>
                <w:spacing w:val="-6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of</w:t>
            </w:r>
            <w:r w:rsidRPr="004C1706">
              <w:rPr>
                <w:strike/>
                <w:spacing w:val="-6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the</w:t>
            </w:r>
            <w:r w:rsidRPr="004C1706">
              <w:rPr>
                <w:strike/>
                <w:spacing w:val="-4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heat</w:t>
            </w:r>
            <w:r w:rsidRPr="004C1706">
              <w:rPr>
                <w:i/>
                <w:strike/>
                <w:spacing w:val="-5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pump</w:t>
            </w:r>
            <w:r w:rsidRPr="004C1706">
              <w:rPr>
                <w:i/>
                <w:strike/>
                <w:spacing w:val="-5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heating</w:t>
            </w:r>
            <w:r w:rsidRPr="004C1706">
              <w:rPr>
                <w:i/>
                <w:strike/>
                <w:spacing w:val="-6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capacity</w:t>
            </w:r>
            <w:r w:rsidRPr="004C1706">
              <w:rPr>
                <w:i/>
                <w:strike/>
                <w:spacing w:val="-1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 xml:space="preserve">to the </w:t>
            </w:r>
            <w:r w:rsidRPr="004C1706">
              <w:rPr>
                <w:i/>
                <w:strike/>
                <w:sz w:val="18"/>
                <w:szCs w:val="18"/>
              </w:rPr>
              <w:t xml:space="preserve">heating load </w:t>
            </w:r>
            <w:r w:rsidRPr="004C1706">
              <w:rPr>
                <w:strike/>
                <w:sz w:val="18"/>
                <w:szCs w:val="18"/>
              </w:rPr>
              <w:t>must not exceed 1.20, and</w:t>
            </w:r>
          </w:p>
          <w:p w14:paraId="59EBF0B9" w14:textId="77777777" w:rsidR="00D17530" w:rsidRPr="004C1706" w:rsidRDefault="0092286E" w:rsidP="00587600">
            <w:pPr>
              <w:pStyle w:val="TableParagraph"/>
              <w:numPr>
                <w:ilvl w:val="1"/>
                <w:numId w:val="16"/>
              </w:numPr>
              <w:tabs>
                <w:tab w:val="left" w:pos="615"/>
              </w:tabs>
              <w:spacing w:line="213" w:lineRule="auto"/>
              <w:ind w:left="615" w:right="271" w:hanging="249"/>
              <w:jc w:val="both"/>
              <w:rPr>
                <w:strike/>
                <w:sz w:val="18"/>
                <w:szCs w:val="18"/>
              </w:rPr>
            </w:pPr>
            <w:r w:rsidRPr="004C1706">
              <w:rPr>
                <w:i/>
                <w:strike/>
                <w:sz w:val="18"/>
                <w:szCs w:val="18"/>
              </w:rPr>
              <w:t>Heat</w:t>
            </w:r>
            <w:r w:rsidRPr="004C1706">
              <w:rPr>
                <w:i/>
                <w:strike/>
                <w:spacing w:val="-7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pump</w:t>
            </w:r>
            <w:r w:rsidRPr="004C1706">
              <w:rPr>
                <w:i/>
                <w:strike/>
                <w:spacing w:val="-7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heating</w:t>
            </w:r>
            <w:r w:rsidRPr="004C1706">
              <w:rPr>
                <w:i/>
                <w:strike/>
                <w:spacing w:val="-7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capacity</w:t>
            </w:r>
            <w:r w:rsidRPr="004C1706">
              <w:rPr>
                <w:i/>
                <w:strike/>
                <w:spacing w:val="-3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at</w:t>
            </w:r>
            <w:r w:rsidRPr="004C1706">
              <w:rPr>
                <w:strike/>
                <w:spacing w:val="-8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47°F</w:t>
            </w:r>
            <w:r w:rsidRPr="004C1706">
              <w:rPr>
                <w:strike/>
                <w:spacing w:val="-8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 xml:space="preserve">divided by the </w:t>
            </w:r>
            <w:r w:rsidRPr="004C1706">
              <w:rPr>
                <w:i/>
                <w:strike/>
                <w:sz w:val="18"/>
                <w:szCs w:val="18"/>
              </w:rPr>
              <w:t xml:space="preserve">heating load </w:t>
            </w:r>
            <w:r w:rsidRPr="004C1706">
              <w:rPr>
                <w:strike/>
                <w:sz w:val="18"/>
                <w:szCs w:val="18"/>
              </w:rPr>
              <w:t>shall be less than or equal to 1.50.</w:t>
            </w:r>
          </w:p>
          <w:p w14:paraId="4B7ECEE2" w14:textId="77777777" w:rsidR="00D17530" w:rsidRPr="004C1706" w:rsidRDefault="0092286E" w:rsidP="00587600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line="213" w:lineRule="auto"/>
              <w:ind w:right="63"/>
              <w:jc w:val="both"/>
              <w:rPr>
                <w:strike/>
                <w:sz w:val="18"/>
                <w:szCs w:val="18"/>
              </w:rPr>
            </w:pPr>
            <w:r w:rsidRPr="004C1706">
              <w:rPr>
                <w:strike/>
                <w:sz w:val="18"/>
                <w:szCs w:val="18"/>
              </w:rPr>
              <w:t xml:space="preserve">For heat pump </w:t>
            </w:r>
            <w:r w:rsidRPr="004C1706">
              <w:rPr>
                <w:i/>
                <w:strike/>
                <w:sz w:val="18"/>
                <w:szCs w:val="18"/>
              </w:rPr>
              <w:t xml:space="preserve">equipment </w:t>
            </w:r>
            <w:r w:rsidRPr="004C1706">
              <w:rPr>
                <w:strike/>
                <w:sz w:val="18"/>
                <w:szCs w:val="18"/>
              </w:rPr>
              <w:t xml:space="preserve">when </w:t>
            </w:r>
            <w:r w:rsidRPr="004C1706">
              <w:rPr>
                <w:i/>
                <w:strike/>
                <w:sz w:val="18"/>
                <w:szCs w:val="18"/>
              </w:rPr>
              <w:t>heat pump  heating</w:t>
            </w:r>
            <w:r w:rsidRPr="004C1706">
              <w:rPr>
                <w:i/>
                <w:strike/>
                <w:spacing w:val="-7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capacity</w:t>
            </w:r>
            <w:r w:rsidRPr="004C1706">
              <w:rPr>
                <w:i/>
                <w:strike/>
                <w:spacing w:val="-3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is</w:t>
            </w:r>
            <w:r w:rsidRPr="004C1706">
              <w:rPr>
                <w:strike/>
                <w:spacing w:val="-8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insufficient</w:t>
            </w:r>
            <w:r w:rsidRPr="004C1706">
              <w:rPr>
                <w:strike/>
                <w:spacing w:val="-8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to</w:t>
            </w:r>
            <w:r w:rsidRPr="004C1706">
              <w:rPr>
                <w:strike/>
                <w:spacing w:val="-6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meet</w:t>
            </w:r>
            <w:r w:rsidRPr="004C1706">
              <w:rPr>
                <w:strike/>
                <w:spacing w:val="-8"/>
                <w:sz w:val="18"/>
                <w:szCs w:val="18"/>
              </w:rPr>
              <w:t xml:space="preserve"> </w:t>
            </w:r>
            <w:r w:rsidRPr="004C1706">
              <w:rPr>
                <w:strike/>
                <w:sz w:val="18"/>
                <w:szCs w:val="18"/>
              </w:rPr>
              <w:t>the</w:t>
            </w:r>
            <w:r w:rsidRPr="004C1706">
              <w:rPr>
                <w:strike/>
                <w:spacing w:val="-5"/>
                <w:sz w:val="18"/>
                <w:szCs w:val="18"/>
              </w:rPr>
              <w:t xml:space="preserve"> </w:t>
            </w:r>
            <w:r w:rsidRPr="004C1706">
              <w:rPr>
                <w:i/>
                <w:strike/>
                <w:sz w:val="18"/>
                <w:szCs w:val="18"/>
              </w:rPr>
              <w:t>heating load</w:t>
            </w:r>
            <w:r w:rsidRPr="004C1706">
              <w:rPr>
                <w:strike/>
                <w:sz w:val="18"/>
                <w:szCs w:val="18"/>
              </w:rPr>
              <w:t xml:space="preserve">, then supplemental heat shall be required.  The </w:t>
            </w:r>
            <w:r w:rsidRPr="004C1706">
              <w:rPr>
                <w:i/>
                <w:strike/>
                <w:sz w:val="18"/>
                <w:szCs w:val="18"/>
              </w:rPr>
              <w:t xml:space="preserve">size limit </w:t>
            </w:r>
            <w:r w:rsidRPr="004C1706">
              <w:rPr>
                <w:strike/>
                <w:sz w:val="18"/>
                <w:szCs w:val="18"/>
              </w:rPr>
              <w:t>shall be in compliance with</w:t>
            </w:r>
            <w:r w:rsidRPr="004C1706">
              <w:rPr>
                <w:strike/>
                <w:spacing w:val="40"/>
                <w:sz w:val="18"/>
                <w:szCs w:val="18"/>
              </w:rPr>
              <w:t xml:space="preserve"> </w:t>
            </w:r>
          </w:p>
          <w:p w14:paraId="5AD3A099" w14:textId="77777777" w:rsidR="00D17530" w:rsidRPr="000358B9" w:rsidRDefault="0092286E" w:rsidP="00587600">
            <w:pPr>
              <w:pStyle w:val="TableParagraph"/>
              <w:spacing w:line="224" w:lineRule="exact"/>
              <w:ind w:left="366"/>
              <w:jc w:val="both"/>
              <w:rPr>
                <w:strike/>
                <w:sz w:val="20"/>
              </w:rPr>
            </w:pPr>
            <w:r w:rsidRPr="004C1706">
              <w:rPr>
                <w:strike/>
                <w:sz w:val="18"/>
                <w:szCs w:val="18"/>
              </w:rPr>
              <w:t>Section</w:t>
            </w:r>
            <w:r w:rsidRPr="004C1706">
              <w:rPr>
                <w:strike/>
                <w:spacing w:val="-10"/>
                <w:sz w:val="18"/>
                <w:szCs w:val="18"/>
              </w:rPr>
              <w:t xml:space="preserve"> </w:t>
            </w:r>
            <w:r w:rsidRPr="004C1706">
              <w:rPr>
                <w:strike/>
                <w:spacing w:val="-2"/>
                <w:sz w:val="18"/>
                <w:szCs w:val="18"/>
              </w:rPr>
              <w:t>N2.3.1.4.</w:t>
            </w:r>
          </w:p>
        </w:tc>
      </w:tr>
    </w:tbl>
    <w:p w14:paraId="3405EADF" w14:textId="77777777" w:rsidR="00D17530" w:rsidRPr="000358B9" w:rsidRDefault="0092286E" w:rsidP="00587600">
      <w:pPr>
        <w:spacing w:before="17"/>
        <w:ind w:left="4500"/>
        <w:rPr>
          <w:b/>
          <w:strike/>
          <w:sz w:val="20"/>
        </w:rPr>
      </w:pPr>
      <w:r w:rsidRPr="000358B9">
        <w:rPr>
          <w:b/>
          <w:strike/>
          <w:sz w:val="20"/>
        </w:rPr>
        <w:t>Table</w:t>
      </w:r>
      <w:r w:rsidRPr="000358B9">
        <w:rPr>
          <w:b/>
          <w:strike/>
          <w:spacing w:val="-5"/>
          <w:sz w:val="20"/>
        </w:rPr>
        <w:t xml:space="preserve"> </w:t>
      </w:r>
      <w:r w:rsidRPr="000358B9">
        <w:rPr>
          <w:b/>
          <w:strike/>
          <w:spacing w:val="-2"/>
          <w:sz w:val="20"/>
        </w:rPr>
        <w:t>N2.3.3</w:t>
      </w:r>
    </w:p>
    <w:p w14:paraId="2638A255" w14:textId="77777777" w:rsidR="00D17530" w:rsidRPr="00091C0D" w:rsidRDefault="00D17530">
      <w:pPr>
        <w:rPr>
          <w:b/>
          <w:sz w:val="18"/>
          <w:szCs w:val="18"/>
        </w:rPr>
      </w:pPr>
    </w:p>
    <w:p w14:paraId="167FC726" w14:textId="605C29DF" w:rsidR="009457EC" w:rsidRPr="003B2D65" w:rsidRDefault="009457EC" w:rsidP="004D196C">
      <w:pPr>
        <w:pStyle w:val="TableParagraph"/>
        <w:ind w:left="720" w:right="281"/>
        <w:rPr>
          <w:rFonts w:ascii="Arial"/>
          <w:b/>
          <w:color w:val="001F5F"/>
          <w:spacing w:val="-6"/>
          <w:sz w:val="20"/>
          <w:szCs w:val="20"/>
        </w:rPr>
      </w:pPr>
      <w:r w:rsidRPr="003B2D65">
        <w:rPr>
          <w:rFonts w:ascii="Arial"/>
          <w:b/>
          <w:color w:val="001F5F"/>
          <w:sz w:val="20"/>
          <w:szCs w:val="20"/>
        </w:rPr>
        <w:t>Rationale:</w:t>
      </w:r>
      <w:r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0358B9" w:rsidRPr="003B2D65">
        <w:rPr>
          <w:rFonts w:ascii="Arial"/>
          <w:b/>
          <w:color w:val="001F5F"/>
          <w:spacing w:val="-6"/>
          <w:sz w:val="20"/>
          <w:szCs w:val="20"/>
        </w:rPr>
        <w:t xml:space="preserve">Section 2.3.3 was </w:t>
      </w:r>
      <w:r w:rsidR="005107FB" w:rsidRPr="003B2D65">
        <w:rPr>
          <w:rFonts w:ascii="Arial"/>
          <w:b/>
          <w:color w:val="001F5F"/>
          <w:spacing w:val="-6"/>
          <w:sz w:val="20"/>
          <w:szCs w:val="20"/>
        </w:rPr>
        <w:t>removed to reduce complexity</w:t>
      </w:r>
      <w:r w:rsidR="00DA63A6" w:rsidRPr="003B2D65">
        <w:rPr>
          <w:rFonts w:ascii="Arial"/>
          <w:b/>
          <w:color w:val="001F5F"/>
          <w:spacing w:val="-6"/>
          <w:sz w:val="20"/>
          <w:szCs w:val="20"/>
        </w:rPr>
        <w:t xml:space="preserve">.  This section </w:t>
      </w:r>
      <w:r w:rsidR="003B2D65">
        <w:rPr>
          <w:rFonts w:ascii="Arial"/>
          <w:b/>
          <w:color w:val="001F5F"/>
          <w:spacing w:val="-6"/>
          <w:sz w:val="20"/>
          <w:szCs w:val="20"/>
        </w:rPr>
        <w:t xml:space="preserve">was </w:t>
      </w:r>
      <w:r w:rsidR="00DA63A6" w:rsidRPr="003B2D65">
        <w:rPr>
          <w:rFonts w:ascii="Arial"/>
          <w:b/>
          <w:color w:val="001F5F"/>
          <w:spacing w:val="-6"/>
          <w:sz w:val="20"/>
          <w:szCs w:val="20"/>
        </w:rPr>
        <w:t xml:space="preserve">originally intended to provide a path to size a two-speed heat pump </w:t>
      </w:r>
      <w:r w:rsidR="004E30A0" w:rsidRPr="003B2D65">
        <w:rPr>
          <w:rFonts w:ascii="Arial"/>
          <w:b/>
          <w:color w:val="001F5F"/>
          <w:spacing w:val="-6"/>
          <w:sz w:val="20"/>
          <w:szCs w:val="20"/>
        </w:rPr>
        <w:t xml:space="preserve">when it would be the only </w:t>
      </w:r>
      <w:r w:rsidR="00DA63A6" w:rsidRPr="003B2D65">
        <w:rPr>
          <w:rFonts w:ascii="Arial"/>
          <w:b/>
          <w:color w:val="001F5F"/>
          <w:spacing w:val="-6"/>
          <w:sz w:val="20"/>
          <w:szCs w:val="20"/>
        </w:rPr>
        <w:t>heat</w:t>
      </w:r>
      <w:r w:rsidR="004E30A0" w:rsidRPr="003B2D65">
        <w:rPr>
          <w:rFonts w:ascii="Arial"/>
          <w:b/>
          <w:color w:val="001F5F"/>
          <w:spacing w:val="-6"/>
          <w:sz w:val="20"/>
          <w:szCs w:val="20"/>
        </w:rPr>
        <w:t xml:space="preserve"> source.  </w:t>
      </w:r>
      <w:r w:rsidR="00FC6820" w:rsidRPr="003B2D65">
        <w:rPr>
          <w:rFonts w:ascii="Arial"/>
          <w:b/>
          <w:color w:val="001F5F"/>
          <w:spacing w:val="-6"/>
          <w:sz w:val="20"/>
          <w:szCs w:val="20"/>
        </w:rPr>
        <w:t xml:space="preserve">The term </w:t>
      </w:r>
      <w:r w:rsidR="004E30A0" w:rsidRPr="003B2D65">
        <w:rPr>
          <w:rFonts w:ascii="Arial"/>
          <w:b/>
          <w:color w:val="001F5F"/>
          <w:spacing w:val="-6"/>
          <w:sz w:val="20"/>
          <w:szCs w:val="20"/>
        </w:rPr>
        <w:t>“</w:t>
      </w:r>
      <w:r w:rsidR="00FC6820" w:rsidRPr="003B2D65">
        <w:rPr>
          <w:rFonts w:ascii="Arial"/>
          <w:b/>
          <w:color w:val="001F5F"/>
          <w:spacing w:val="-6"/>
          <w:sz w:val="20"/>
          <w:szCs w:val="20"/>
        </w:rPr>
        <w:t>o</w:t>
      </w:r>
      <w:r w:rsidR="004E30A0" w:rsidRPr="003B2D65">
        <w:rPr>
          <w:rFonts w:ascii="Arial"/>
          <w:b/>
          <w:color w:val="001F5F"/>
          <w:spacing w:val="-6"/>
          <w:sz w:val="20"/>
          <w:szCs w:val="20"/>
        </w:rPr>
        <w:t>nly</w:t>
      </w:r>
      <w:r w:rsidR="004E30A0" w:rsidRPr="003B2D65">
        <w:rPr>
          <w:rFonts w:ascii="Arial"/>
          <w:b/>
          <w:color w:val="001F5F"/>
          <w:spacing w:val="-6"/>
          <w:sz w:val="20"/>
          <w:szCs w:val="20"/>
        </w:rPr>
        <w:t>”</w:t>
      </w:r>
      <w:r w:rsidR="004E30A0" w:rsidRPr="003B2D65">
        <w:rPr>
          <w:rFonts w:ascii="Arial"/>
          <w:b/>
          <w:color w:val="001F5F"/>
          <w:spacing w:val="-6"/>
          <w:sz w:val="20"/>
          <w:szCs w:val="20"/>
        </w:rPr>
        <w:t xml:space="preserve"> was </w:t>
      </w:r>
      <w:r w:rsidR="005D7B33" w:rsidRPr="003B2D65">
        <w:rPr>
          <w:rFonts w:ascii="Arial"/>
          <w:b/>
          <w:color w:val="001F5F"/>
          <w:spacing w:val="-6"/>
          <w:sz w:val="20"/>
          <w:szCs w:val="20"/>
        </w:rPr>
        <w:t xml:space="preserve">eventually </w:t>
      </w:r>
      <w:r w:rsidR="00EB1DF9" w:rsidRPr="003B2D65">
        <w:rPr>
          <w:rFonts w:ascii="Arial"/>
          <w:b/>
          <w:color w:val="001F5F"/>
          <w:spacing w:val="-6"/>
          <w:sz w:val="20"/>
          <w:szCs w:val="20"/>
        </w:rPr>
        <w:t xml:space="preserve">modified to </w:t>
      </w:r>
      <w:r w:rsidR="00EB1DF9" w:rsidRPr="003B2D65">
        <w:rPr>
          <w:rFonts w:ascii="Arial"/>
          <w:b/>
          <w:color w:val="001F5F"/>
          <w:spacing w:val="-6"/>
          <w:sz w:val="20"/>
          <w:szCs w:val="20"/>
        </w:rPr>
        <w:t>“</w:t>
      </w:r>
      <w:r w:rsidR="00EB1DF9" w:rsidRPr="003B2D65">
        <w:rPr>
          <w:rFonts w:ascii="Arial"/>
          <w:b/>
          <w:color w:val="001F5F"/>
          <w:spacing w:val="-6"/>
          <w:sz w:val="20"/>
          <w:szCs w:val="20"/>
        </w:rPr>
        <w:t>primary</w:t>
      </w:r>
      <w:r w:rsidR="00EB1DF9" w:rsidRPr="003B2D65">
        <w:rPr>
          <w:rFonts w:ascii="Arial"/>
          <w:b/>
          <w:color w:val="001F5F"/>
          <w:spacing w:val="-6"/>
          <w:sz w:val="20"/>
          <w:szCs w:val="20"/>
        </w:rPr>
        <w:t>”</w:t>
      </w:r>
      <w:r w:rsidR="00EB1DF9" w:rsidRPr="003B2D65">
        <w:rPr>
          <w:rFonts w:ascii="Arial"/>
          <w:b/>
          <w:color w:val="001F5F"/>
          <w:spacing w:val="-6"/>
          <w:sz w:val="20"/>
          <w:szCs w:val="20"/>
        </w:rPr>
        <w:t xml:space="preserve"> to allow supplemental heat to be added.  This change provided a smoother path for adoption of heat pumps by providing a</w:t>
      </w:r>
      <w:r w:rsidR="003009E4" w:rsidRPr="003B2D65">
        <w:rPr>
          <w:rFonts w:ascii="Arial"/>
          <w:b/>
          <w:color w:val="001F5F"/>
          <w:spacing w:val="-6"/>
          <w:sz w:val="20"/>
          <w:szCs w:val="20"/>
        </w:rPr>
        <w:t xml:space="preserve">n additional heat source to be available if needed.  However, </w:t>
      </w:r>
      <w:r w:rsidR="00FF5B41" w:rsidRPr="003B2D65">
        <w:rPr>
          <w:rFonts w:ascii="Arial"/>
          <w:b/>
          <w:color w:val="001F5F"/>
          <w:spacing w:val="-6"/>
          <w:sz w:val="20"/>
          <w:szCs w:val="20"/>
        </w:rPr>
        <w:t>th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>e</w:t>
      </w:r>
      <w:r w:rsidR="00FF5B41" w:rsidRPr="003B2D65">
        <w:rPr>
          <w:rFonts w:ascii="Arial"/>
          <w:b/>
          <w:color w:val="001F5F"/>
          <w:spacing w:val="-6"/>
          <w:sz w:val="20"/>
          <w:szCs w:val="20"/>
        </w:rPr>
        <w:t xml:space="preserve"> change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 xml:space="preserve"> from 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>“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>only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>”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 xml:space="preserve"> to 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>“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>primary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>”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 xml:space="preserve"> removed the need for t</w:t>
      </w:r>
      <w:r w:rsidR="003B2D65">
        <w:rPr>
          <w:rFonts w:ascii="Arial"/>
          <w:b/>
          <w:color w:val="001F5F"/>
          <w:spacing w:val="-6"/>
          <w:sz w:val="20"/>
          <w:szCs w:val="20"/>
        </w:rPr>
        <w:t>he above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FF5B41" w:rsidRPr="003B2D65">
        <w:rPr>
          <w:rFonts w:ascii="Arial"/>
          <w:b/>
          <w:color w:val="001F5F"/>
          <w:spacing w:val="-6"/>
          <w:sz w:val="20"/>
          <w:szCs w:val="20"/>
        </w:rPr>
        <w:t>alternate path</w:t>
      </w:r>
      <w:r w:rsidR="003B2D65">
        <w:rPr>
          <w:rFonts w:ascii="Arial"/>
          <w:b/>
          <w:color w:val="001F5F"/>
          <w:spacing w:val="-6"/>
          <w:sz w:val="20"/>
          <w:szCs w:val="20"/>
        </w:rPr>
        <w:t xml:space="preserve"> under 2.3.3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 xml:space="preserve">.  </w:t>
      </w:r>
      <w:r w:rsidR="004268FD" w:rsidRPr="003B2D65">
        <w:rPr>
          <w:rFonts w:ascii="Arial"/>
          <w:b/>
          <w:color w:val="001F5F"/>
          <w:spacing w:val="-6"/>
          <w:sz w:val="20"/>
          <w:szCs w:val="20"/>
        </w:rPr>
        <w:t>Designers who choose h</w:t>
      </w:r>
      <w:r w:rsidR="00DA28F2" w:rsidRPr="003B2D65">
        <w:rPr>
          <w:rFonts w:ascii="Arial"/>
          <w:b/>
          <w:color w:val="001F5F"/>
          <w:spacing w:val="-6"/>
          <w:sz w:val="20"/>
          <w:szCs w:val="20"/>
        </w:rPr>
        <w:t xml:space="preserve">eat pumps in </w:t>
      </w:r>
      <w:r w:rsidR="00FC6820" w:rsidRPr="003B2D65">
        <w:rPr>
          <w:rFonts w:ascii="Arial"/>
          <w:b/>
          <w:color w:val="001F5F"/>
          <w:spacing w:val="-6"/>
          <w:sz w:val="20"/>
          <w:szCs w:val="20"/>
        </w:rPr>
        <w:t>“</w:t>
      </w:r>
      <w:r w:rsidR="00FC6820" w:rsidRPr="003B2D65">
        <w:rPr>
          <w:rFonts w:ascii="Arial"/>
          <w:b/>
          <w:color w:val="001F5F"/>
          <w:spacing w:val="-6"/>
          <w:sz w:val="20"/>
          <w:szCs w:val="20"/>
        </w:rPr>
        <w:t>humid</w:t>
      </w:r>
      <w:r w:rsidR="00FC6820" w:rsidRPr="003B2D65">
        <w:rPr>
          <w:rFonts w:ascii="Arial"/>
          <w:b/>
          <w:color w:val="001F5F"/>
          <w:spacing w:val="-6"/>
          <w:sz w:val="20"/>
          <w:szCs w:val="20"/>
        </w:rPr>
        <w:t>”</w:t>
      </w:r>
      <w:r w:rsidR="00FC6820"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5823E9" w:rsidRPr="003B2D65">
        <w:rPr>
          <w:rFonts w:ascii="Arial"/>
          <w:b/>
          <w:color w:val="001F5F"/>
          <w:spacing w:val="-6"/>
          <w:sz w:val="20"/>
          <w:szCs w:val="20"/>
        </w:rPr>
        <w:t>climates</w:t>
      </w:r>
      <w:r w:rsidR="00FF5B41"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5823E9" w:rsidRPr="003B2D65">
        <w:rPr>
          <w:rFonts w:ascii="Arial"/>
          <w:b/>
          <w:color w:val="001F5F"/>
          <w:spacing w:val="-6"/>
          <w:sz w:val="20"/>
          <w:szCs w:val="20"/>
        </w:rPr>
        <w:t xml:space="preserve">with a JSHR </w:t>
      </w:r>
      <w:r w:rsidR="00FC6820" w:rsidRPr="003B2D65">
        <w:rPr>
          <w:rFonts w:ascii="Arial"/>
          <w:b/>
          <w:color w:val="001F5F"/>
          <w:spacing w:val="-6"/>
          <w:sz w:val="20"/>
          <w:szCs w:val="20"/>
        </w:rPr>
        <w:t>&lt;</w:t>
      </w:r>
      <w:r w:rsidR="007E6664" w:rsidRPr="003B2D65">
        <w:rPr>
          <w:rFonts w:ascii="Arial"/>
          <w:b/>
          <w:color w:val="001F5F"/>
          <w:spacing w:val="-6"/>
          <w:sz w:val="20"/>
          <w:szCs w:val="20"/>
        </w:rPr>
        <w:t>.0.95 have a pathway to size a two-speed heat pump</w:t>
      </w:r>
      <w:r w:rsidR="00147D03" w:rsidRPr="003B2D65">
        <w:rPr>
          <w:rFonts w:ascii="Arial"/>
          <w:b/>
          <w:color w:val="001F5F"/>
          <w:spacing w:val="-6"/>
          <w:sz w:val="20"/>
          <w:szCs w:val="20"/>
        </w:rPr>
        <w:t xml:space="preserve"> as do</w:t>
      </w:r>
      <w:r w:rsidR="004268FD" w:rsidRPr="003B2D65">
        <w:rPr>
          <w:rFonts w:ascii="Arial"/>
          <w:b/>
          <w:color w:val="001F5F"/>
          <w:spacing w:val="-6"/>
          <w:sz w:val="20"/>
          <w:szCs w:val="20"/>
        </w:rPr>
        <w:t xml:space="preserve"> designers in</w:t>
      </w:r>
      <w:r w:rsidR="00147D03" w:rsidRPr="003B2D65">
        <w:rPr>
          <w:rFonts w:ascii="Arial"/>
          <w:b/>
          <w:color w:val="001F5F"/>
          <w:spacing w:val="-6"/>
          <w:sz w:val="20"/>
          <w:szCs w:val="20"/>
        </w:rPr>
        <w:t xml:space="preserve"> dry climates</w:t>
      </w:r>
      <w:r w:rsidR="00C23772" w:rsidRPr="003B2D65">
        <w:rPr>
          <w:rFonts w:ascii="Arial"/>
          <w:b/>
          <w:color w:val="001F5F"/>
          <w:spacing w:val="-6"/>
          <w:sz w:val="20"/>
          <w:szCs w:val="20"/>
        </w:rPr>
        <w:t>, JSHR &gt;0.95</w:t>
      </w:r>
      <w:r w:rsidR="00147D03" w:rsidRPr="003B2D65">
        <w:rPr>
          <w:rFonts w:ascii="Arial"/>
          <w:b/>
          <w:color w:val="001F5F"/>
          <w:spacing w:val="-6"/>
          <w:sz w:val="20"/>
          <w:szCs w:val="20"/>
        </w:rPr>
        <w:t xml:space="preserve">.  </w:t>
      </w:r>
      <w:r w:rsidR="003B2D65">
        <w:rPr>
          <w:rFonts w:ascii="Arial"/>
          <w:b/>
          <w:color w:val="001F5F"/>
          <w:spacing w:val="-6"/>
          <w:sz w:val="20"/>
          <w:szCs w:val="20"/>
        </w:rPr>
        <w:t>Therefore, r</w:t>
      </w:r>
      <w:r w:rsidR="00E31B3A" w:rsidRPr="003B2D65">
        <w:rPr>
          <w:rFonts w:ascii="Arial"/>
          <w:b/>
          <w:color w:val="001F5F"/>
          <w:spacing w:val="-6"/>
          <w:sz w:val="20"/>
          <w:szCs w:val="20"/>
        </w:rPr>
        <w:t xml:space="preserve">etaining this section would have </w:t>
      </w:r>
      <w:r w:rsidR="00C23772" w:rsidRPr="003B2D65">
        <w:rPr>
          <w:rFonts w:ascii="Arial"/>
          <w:b/>
          <w:color w:val="001F5F"/>
          <w:spacing w:val="-6"/>
          <w:sz w:val="20"/>
          <w:szCs w:val="20"/>
        </w:rPr>
        <w:t>been redundant</w:t>
      </w:r>
      <w:r w:rsidR="000362A4" w:rsidRPr="003B2D65">
        <w:rPr>
          <w:rFonts w:ascii="Arial"/>
          <w:b/>
          <w:color w:val="001F5F"/>
          <w:spacing w:val="-6"/>
          <w:sz w:val="20"/>
          <w:szCs w:val="20"/>
        </w:rPr>
        <w:t xml:space="preserve"> and </w:t>
      </w:r>
      <w:r w:rsidR="003B2D65">
        <w:rPr>
          <w:rFonts w:ascii="Arial"/>
          <w:b/>
          <w:color w:val="001F5F"/>
          <w:spacing w:val="-6"/>
          <w:sz w:val="20"/>
          <w:szCs w:val="20"/>
        </w:rPr>
        <w:t xml:space="preserve">would </w:t>
      </w:r>
      <w:r w:rsidR="000362A4" w:rsidRPr="003B2D65">
        <w:rPr>
          <w:rFonts w:ascii="Arial"/>
          <w:b/>
          <w:color w:val="001F5F"/>
          <w:spacing w:val="-6"/>
          <w:sz w:val="20"/>
          <w:szCs w:val="20"/>
        </w:rPr>
        <w:t xml:space="preserve">add unnecessary </w:t>
      </w:r>
      <w:r w:rsidR="00B71B6E" w:rsidRPr="003B2D65">
        <w:rPr>
          <w:rFonts w:ascii="Arial"/>
          <w:b/>
          <w:color w:val="001F5F"/>
          <w:spacing w:val="-6"/>
          <w:sz w:val="20"/>
          <w:szCs w:val="20"/>
        </w:rPr>
        <w:t>complex</w:t>
      </w:r>
      <w:r w:rsidR="000362A4" w:rsidRPr="003B2D65">
        <w:rPr>
          <w:rFonts w:ascii="Arial"/>
          <w:b/>
          <w:color w:val="001F5F"/>
          <w:spacing w:val="-6"/>
          <w:sz w:val="20"/>
          <w:szCs w:val="20"/>
        </w:rPr>
        <w:t>ity</w:t>
      </w:r>
      <w:r w:rsidR="00B71B6E" w:rsidRPr="003B2D65">
        <w:rPr>
          <w:rFonts w:ascii="Arial"/>
          <w:b/>
          <w:color w:val="001F5F"/>
          <w:spacing w:val="-6"/>
          <w:sz w:val="20"/>
          <w:szCs w:val="20"/>
        </w:rPr>
        <w:t xml:space="preserve"> </w:t>
      </w:r>
      <w:r w:rsidR="00E31B3A" w:rsidRPr="003B2D65">
        <w:rPr>
          <w:rFonts w:ascii="Arial"/>
          <w:b/>
          <w:color w:val="001F5F"/>
          <w:spacing w:val="-6"/>
          <w:sz w:val="20"/>
          <w:szCs w:val="20"/>
        </w:rPr>
        <w:t xml:space="preserve">in markets that already have </w:t>
      </w:r>
      <w:r w:rsidR="004700C8" w:rsidRPr="003B2D65">
        <w:rPr>
          <w:rFonts w:ascii="Arial"/>
          <w:b/>
          <w:color w:val="001F5F"/>
          <w:spacing w:val="-6"/>
          <w:sz w:val="20"/>
          <w:szCs w:val="20"/>
        </w:rPr>
        <w:t>suitable paths for their use.</w:t>
      </w:r>
      <w:r w:rsidR="00EE7322" w:rsidRPr="003B2D65">
        <w:rPr>
          <w:rFonts w:ascii="Arial"/>
          <w:b/>
          <w:color w:val="001F5F"/>
          <w:spacing w:val="-6"/>
          <w:sz w:val="20"/>
          <w:szCs w:val="20"/>
        </w:rPr>
        <w:t xml:space="preserve">  </w:t>
      </w:r>
      <w:r w:rsidR="00147D03" w:rsidRPr="003B2D65">
        <w:rPr>
          <w:rFonts w:ascii="Arial"/>
          <w:b/>
          <w:color w:val="001F5F"/>
          <w:spacing w:val="-6"/>
          <w:sz w:val="20"/>
          <w:szCs w:val="20"/>
        </w:rPr>
        <w:t xml:space="preserve">Removing this section </w:t>
      </w:r>
      <w:r w:rsidR="003B2D65">
        <w:rPr>
          <w:rFonts w:ascii="Arial"/>
          <w:b/>
          <w:color w:val="001F5F"/>
          <w:spacing w:val="-6"/>
          <w:sz w:val="20"/>
          <w:szCs w:val="20"/>
        </w:rPr>
        <w:t xml:space="preserve">also </w:t>
      </w:r>
      <w:r w:rsidR="002704BE" w:rsidRPr="003B2D65">
        <w:rPr>
          <w:rFonts w:ascii="Arial"/>
          <w:b/>
          <w:color w:val="001F5F"/>
          <w:spacing w:val="-6"/>
          <w:sz w:val="20"/>
          <w:szCs w:val="20"/>
        </w:rPr>
        <w:t>simpli</w:t>
      </w:r>
      <w:r w:rsidR="00386272" w:rsidRPr="003B2D65">
        <w:rPr>
          <w:rFonts w:ascii="Arial"/>
          <w:b/>
          <w:color w:val="001F5F"/>
          <w:spacing w:val="-6"/>
          <w:sz w:val="20"/>
          <w:szCs w:val="20"/>
        </w:rPr>
        <w:t xml:space="preserve">fies </w:t>
      </w:r>
      <w:r w:rsidR="002704BE" w:rsidRPr="003B2D65">
        <w:rPr>
          <w:rFonts w:ascii="Arial"/>
          <w:b/>
          <w:color w:val="001F5F"/>
          <w:spacing w:val="-6"/>
          <w:sz w:val="20"/>
          <w:szCs w:val="20"/>
        </w:rPr>
        <w:t xml:space="preserve">the standard </w:t>
      </w:r>
      <w:r w:rsidR="00E57C22" w:rsidRPr="003B2D65">
        <w:rPr>
          <w:rFonts w:ascii="Arial" w:hAnsi="Arial" w:cs="Arial"/>
          <w:b/>
          <w:color w:val="001F5F"/>
          <w:spacing w:val="-6"/>
          <w:sz w:val="20"/>
          <w:szCs w:val="20"/>
        </w:rPr>
        <w:t>which will aid in its adoption</w:t>
      </w:r>
      <w:r w:rsidR="00386272" w:rsidRPr="003B2D65">
        <w:rPr>
          <w:rFonts w:ascii="Arial" w:hAnsi="Arial" w:cs="Arial"/>
          <w:b/>
          <w:color w:val="001F5F"/>
          <w:spacing w:val="-6"/>
          <w:sz w:val="20"/>
          <w:szCs w:val="20"/>
        </w:rPr>
        <w:t xml:space="preserve"> and implementation</w:t>
      </w:r>
      <w:r w:rsidR="00E57C22" w:rsidRPr="003B2D65">
        <w:rPr>
          <w:rFonts w:ascii="Arial" w:hAnsi="Arial" w:cs="Arial"/>
          <w:b/>
          <w:color w:val="001F5F"/>
          <w:spacing w:val="-6"/>
          <w:sz w:val="20"/>
          <w:szCs w:val="20"/>
        </w:rPr>
        <w:t>.</w:t>
      </w:r>
      <w:r w:rsidR="00E57C22" w:rsidRPr="003B2D65">
        <w:rPr>
          <w:rFonts w:ascii="Arial"/>
          <w:b/>
          <w:color w:val="001F5F"/>
          <w:spacing w:val="-6"/>
          <w:sz w:val="20"/>
          <w:szCs w:val="20"/>
        </w:rPr>
        <w:t xml:space="preserve">  </w:t>
      </w:r>
    </w:p>
    <w:sectPr w:rsidR="009457EC" w:rsidRPr="003B2D65" w:rsidSect="00DD3533">
      <w:pgSz w:w="12240" w:h="15840"/>
      <w:pgMar w:top="1280" w:right="117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0A8"/>
    <w:multiLevelType w:val="hybridMultilevel"/>
    <w:tmpl w:val="EDCC54AA"/>
    <w:lvl w:ilvl="0" w:tplc="F6C0E9C8">
      <w:start w:val="1"/>
      <w:numFmt w:val="decimal"/>
      <w:lvlText w:val="%1."/>
      <w:lvlJc w:val="right"/>
      <w:pPr>
        <w:ind w:left="3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7" w:hanging="360"/>
      </w:pPr>
    </w:lvl>
    <w:lvl w:ilvl="2" w:tplc="0409001B" w:tentative="1">
      <w:start w:val="1"/>
      <w:numFmt w:val="lowerRoman"/>
      <w:lvlText w:val="%3."/>
      <w:lvlJc w:val="right"/>
      <w:pPr>
        <w:ind w:left="4887" w:hanging="180"/>
      </w:pPr>
    </w:lvl>
    <w:lvl w:ilvl="3" w:tplc="0409000F" w:tentative="1">
      <w:start w:val="1"/>
      <w:numFmt w:val="decimal"/>
      <w:lvlText w:val="%4."/>
      <w:lvlJc w:val="left"/>
      <w:pPr>
        <w:ind w:left="5607" w:hanging="360"/>
      </w:pPr>
    </w:lvl>
    <w:lvl w:ilvl="4" w:tplc="04090019" w:tentative="1">
      <w:start w:val="1"/>
      <w:numFmt w:val="lowerLetter"/>
      <w:lvlText w:val="%5."/>
      <w:lvlJc w:val="left"/>
      <w:pPr>
        <w:ind w:left="6327" w:hanging="360"/>
      </w:pPr>
    </w:lvl>
    <w:lvl w:ilvl="5" w:tplc="0409001B" w:tentative="1">
      <w:start w:val="1"/>
      <w:numFmt w:val="lowerRoman"/>
      <w:lvlText w:val="%6."/>
      <w:lvlJc w:val="right"/>
      <w:pPr>
        <w:ind w:left="7047" w:hanging="180"/>
      </w:pPr>
    </w:lvl>
    <w:lvl w:ilvl="6" w:tplc="0409000F" w:tentative="1">
      <w:start w:val="1"/>
      <w:numFmt w:val="decimal"/>
      <w:lvlText w:val="%7."/>
      <w:lvlJc w:val="left"/>
      <w:pPr>
        <w:ind w:left="7767" w:hanging="360"/>
      </w:pPr>
    </w:lvl>
    <w:lvl w:ilvl="7" w:tplc="04090019" w:tentative="1">
      <w:start w:val="1"/>
      <w:numFmt w:val="lowerLetter"/>
      <w:lvlText w:val="%8."/>
      <w:lvlJc w:val="left"/>
      <w:pPr>
        <w:ind w:left="8487" w:hanging="360"/>
      </w:pPr>
    </w:lvl>
    <w:lvl w:ilvl="8" w:tplc="040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1" w15:restartNumberingAfterBreak="0">
    <w:nsid w:val="03E214F9"/>
    <w:multiLevelType w:val="hybridMultilevel"/>
    <w:tmpl w:val="88CC6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268D"/>
    <w:multiLevelType w:val="hybridMultilevel"/>
    <w:tmpl w:val="A2A89A6A"/>
    <w:lvl w:ilvl="0" w:tplc="842AC466">
      <w:start w:val="1"/>
      <w:numFmt w:val="decimal"/>
      <w:lvlText w:val="%1."/>
      <w:lvlJc w:val="left"/>
      <w:pPr>
        <w:ind w:left="36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trike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F580C372">
      <w:start w:val="1"/>
      <w:numFmt w:val="lowerLetter"/>
      <w:lvlText w:val="%2."/>
      <w:lvlJc w:val="left"/>
      <w:pPr>
        <w:ind w:left="72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0FA6DE2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E4BC9BD6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4" w:tplc="F3603310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 w:tplc="73DE64D2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6" w:tplc="2D627A5C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7" w:tplc="BA82B0B6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8" w:tplc="CA5A84C8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271479"/>
    <w:multiLevelType w:val="hybridMultilevel"/>
    <w:tmpl w:val="95B857F2"/>
    <w:lvl w:ilvl="0" w:tplc="6938F57E">
      <w:start w:val="1"/>
      <w:numFmt w:val="decimal"/>
      <w:lvlText w:val="N2.3.%1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6737E"/>
    <w:multiLevelType w:val="hybridMultilevel"/>
    <w:tmpl w:val="0C36D83E"/>
    <w:lvl w:ilvl="0" w:tplc="3BFC7F50">
      <w:start w:val="1"/>
      <w:numFmt w:val="decimal"/>
      <w:lvlText w:val="%1."/>
      <w:lvlJc w:val="left"/>
      <w:pPr>
        <w:ind w:left="366" w:hanging="360"/>
      </w:pPr>
      <w:rPr>
        <w:rFonts w:hint="default"/>
        <w:spacing w:val="0"/>
        <w:w w:val="99"/>
        <w:lang w:val="en-US" w:eastAsia="en-US" w:bidi="ar-SA"/>
      </w:rPr>
    </w:lvl>
    <w:lvl w:ilvl="1" w:tplc="8BA012C8">
      <w:start w:val="1"/>
      <w:numFmt w:val="lowerLetter"/>
      <w:lvlText w:val="%2."/>
      <w:lvlJc w:val="left"/>
      <w:pPr>
        <w:ind w:left="727" w:hanging="361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66CA714">
      <w:numFmt w:val="bullet"/>
      <w:lvlText w:val="•"/>
      <w:lvlJc w:val="left"/>
      <w:pPr>
        <w:ind w:left="1178" w:hanging="361"/>
      </w:pPr>
      <w:rPr>
        <w:rFonts w:hint="default"/>
        <w:lang w:val="en-US" w:eastAsia="en-US" w:bidi="ar-SA"/>
      </w:rPr>
    </w:lvl>
    <w:lvl w:ilvl="3" w:tplc="4DA07AEA">
      <w:numFmt w:val="bullet"/>
      <w:lvlText w:val="•"/>
      <w:lvlJc w:val="left"/>
      <w:pPr>
        <w:ind w:left="1636" w:hanging="361"/>
      </w:pPr>
      <w:rPr>
        <w:rFonts w:hint="default"/>
        <w:lang w:val="en-US" w:eastAsia="en-US" w:bidi="ar-SA"/>
      </w:rPr>
    </w:lvl>
    <w:lvl w:ilvl="4" w:tplc="E1A4148A"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ar-SA"/>
      </w:rPr>
    </w:lvl>
    <w:lvl w:ilvl="5" w:tplc="3DCC47EE">
      <w:numFmt w:val="bullet"/>
      <w:lvlText w:val="•"/>
      <w:lvlJc w:val="left"/>
      <w:pPr>
        <w:ind w:left="2553" w:hanging="361"/>
      </w:pPr>
      <w:rPr>
        <w:rFonts w:hint="default"/>
        <w:lang w:val="en-US" w:eastAsia="en-US" w:bidi="ar-SA"/>
      </w:rPr>
    </w:lvl>
    <w:lvl w:ilvl="6" w:tplc="CB64627E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7" w:tplc="E102CBB2">
      <w:numFmt w:val="bullet"/>
      <w:lvlText w:val="•"/>
      <w:lvlJc w:val="left"/>
      <w:pPr>
        <w:ind w:left="3470" w:hanging="361"/>
      </w:pPr>
      <w:rPr>
        <w:rFonts w:hint="default"/>
        <w:lang w:val="en-US" w:eastAsia="en-US" w:bidi="ar-SA"/>
      </w:rPr>
    </w:lvl>
    <w:lvl w:ilvl="8" w:tplc="17A6C534">
      <w:numFmt w:val="bullet"/>
      <w:lvlText w:val="•"/>
      <w:lvlJc w:val="left"/>
      <w:pPr>
        <w:ind w:left="392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33D06D9"/>
    <w:multiLevelType w:val="multilevel"/>
    <w:tmpl w:val="B9DE000A"/>
    <w:lvl w:ilvl="0">
      <w:start w:val="2"/>
      <w:numFmt w:val="decimal"/>
      <w:lvlText w:val="%1"/>
      <w:lvlJc w:val="left"/>
      <w:pPr>
        <w:ind w:left="252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520" w:hanging="72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2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upperRoman"/>
      <w:lvlText w:val="%5."/>
      <w:lvlJc w:val="left"/>
      <w:pPr>
        <w:ind w:left="2700" w:hanging="1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8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6007" w:hanging="1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0" w:hanging="1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1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15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2A2C1FCD"/>
    <w:multiLevelType w:val="hybridMultilevel"/>
    <w:tmpl w:val="87C03D9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B3669"/>
    <w:multiLevelType w:val="hybridMultilevel"/>
    <w:tmpl w:val="EFD0A542"/>
    <w:lvl w:ilvl="0" w:tplc="69B2332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E66"/>
    <w:multiLevelType w:val="hybridMultilevel"/>
    <w:tmpl w:val="0E786AF8"/>
    <w:lvl w:ilvl="0" w:tplc="087CC6E8">
      <w:start w:val="1"/>
      <w:numFmt w:val="decimal"/>
      <w:lvlText w:val="%1."/>
      <w:lvlJc w:val="left"/>
      <w:pPr>
        <w:ind w:left="1440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076114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75000C4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0C68614A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DAEAF04A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0AA0F81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0A9671F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8DE062B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24C4C5B8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D243D9E"/>
    <w:multiLevelType w:val="hybridMultilevel"/>
    <w:tmpl w:val="3EE64C6C"/>
    <w:lvl w:ilvl="0" w:tplc="EA0C4AD8">
      <w:start w:val="5"/>
      <w:numFmt w:val="decimal"/>
      <w:lvlText w:val="%1."/>
      <w:lvlJc w:val="left"/>
      <w:pPr>
        <w:tabs>
          <w:tab w:val="num" w:pos="2160"/>
        </w:tabs>
        <w:ind w:left="1440" w:firstLine="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A335C"/>
    <w:multiLevelType w:val="hybridMultilevel"/>
    <w:tmpl w:val="02E68124"/>
    <w:lvl w:ilvl="0" w:tplc="0409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1" w15:restartNumberingAfterBreak="0">
    <w:nsid w:val="462B29BC"/>
    <w:multiLevelType w:val="hybridMultilevel"/>
    <w:tmpl w:val="1F24F950"/>
    <w:lvl w:ilvl="0" w:tplc="1F5C787C">
      <w:start w:val="1"/>
      <w:numFmt w:val="decimal"/>
      <w:lvlText w:val="%1."/>
      <w:lvlJc w:val="left"/>
      <w:pPr>
        <w:ind w:left="36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EE0000"/>
        <w:spacing w:val="0"/>
        <w:w w:val="99"/>
        <w:sz w:val="20"/>
        <w:szCs w:val="20"/>
        <w:u w:val="single"/>
        <w:lang w:val="en-US" w:eastAsia="en-US" w:bidi="ar-SA"/>
      </w:rPr>
    </w:lvl>
    <w:lvl w:ilvl="1" w:tplc="35A6B16A">
      <w:start w:val="1"/>
      <w:numFmt w:val="lowerLetter"/>
      <w:lvlText w:val="%2."/>
      <w:lvlJc w:val="left"/>
      <w:pPr>
        <w:ind w:left="72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trike w:val="0"/>
        <w:spacing w:val="0"/>
        <w:w w:val="99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115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FB05043"/>
    <w:multiLevelType w:val="hybridMultilevel"/>
    <w:tmpl w:val="B2EC862A"/>
    <w:lvl w:ilvl="0" w:tplc="98B608DA">
      <w:start w:val="4"/>
      <w:numFmt w:val="decimal"/>
      <w:lvlText w:val="%1."/>
      <w:lvlJc w:val="left"/>
      <w:pPr>
        <w:ind w:left="36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46365E">
      <w:start w:val="1"/>
      <w:numFmt w:val="lowerLetter"/>
      <w:lvlText w:val="%2."/>
      <w:lvlJc w:val="left"/>
      <w:pPr>
        <w:ind w:left="726" w:hanging="360"/>
      </w:pPr>
      <w:rPr>
        <w:rFonts w:hint="default"/>
        <w:spacing w:val="0"/>
        <w:w w:val="99"/>
        <w:lang w:val="en-US" w:eastAsia="en-US" w:bidi="ar-SA"/>
      </w:rPr>
    </w:lvl>
    <w:lvl w:ilvl="2" w:tplc="11E02E50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 w:tplc="279291F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4" w:tplc="5F0239C8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5" w:tplc="35EE5CA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6" w:tplc="7CDECBD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7" w:tplc="8FFC4634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8" w:tplc="9A1A4200">
      <w:numFmt w:val="bullet"/>
      <w:lvlText w:val="•"/>
      <w:lvlJc w:val="left"/>
      <w:pPr>
        <w:ind w:left="518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2670B4C"/>
    <w:multiLevelType w:val="hybridMultilevel"/>
    <w:tmpl w:val="23AC010E"/>
    <w:lvl w:ilvl="0" w:tplc="DA8A9A9A">
      <w:start w:val="1"/>
      <w:numFmt w:val="decimal"/>
      <w:lvlText w:val="%1."/>
      <w:lvlJc w:val="left"/>
      <w:pPr>
        <w:ind w:left="257" w:hanging="255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3543830">
      <w:start w:val="1"/>
      <w:numFmt w:val="lowerLetter"/>
      <w:lvlText w:val="%2."/>
      <w:lvlJc w:val="left"/>
      <w:pPr>
        <w:ind w:left="723" w:hanging="36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DDEF068">
      <w:numFmt w:val="bullet"/>
      <w:lvlText w:val="•"/>
      <w:lvlJc w:val="left"/>
      <w:pPr>
        <w:ind w:left="1358" w:hanging="361"/>
      </w:pPr>
      <w:rPr>
        <w:rFonts w:hint="default"/>
        <w:lang w:val="en-US" w:eastAsia="en-US" w:bidi="ar-SA"/>
      </w:rPr>
    </w:lvl>
    <w:lvl w:ilvl="3" w:tplc="8BD03C6E">
      <w:numFmt w:val="bullet"/>
      <w:lvlText w:val="•"/>
      <w:lvlJc w:val="left"/>
      <w:pPr>
        <w:ind w:left="1996" w:hanging="361"/>
      </w:pPr>
      <w:rPr>
        <w:rFonts w:hint="default"/>
        <w:lang w:val="en-US" w:eastAsia="en-US" w:bidi="ar-SA"/>
      </w:rPr>
    </w:lvl>
    <w:lvl w:ilvl="4" w:tplc="A7424348">
      <w:numFmt w:val="bullet"/>
      <w:lvlText w:val="•"/>
      <w:lvlJc w:val="left"/>
      <w:pPr>
        <w:ind w:left="2634" w:hanging="361"/>
      </w:pPr>
      <w:rPr>
        <w:rFonts w:hint="default"/>
        <w:lang w:val="en-US" w:eastAsia="en-US" w:bidi="ar-SA"/>
      </w:rPr>
    </w:lvl>
    <w:lvl w:ilvl="5" w:tplc="8EEA20CE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6" w:tplc="FFAE46FE">
      <w:numFmt w:val="bullet"/>
      <w:lvlText w:val="•"/>
      <w:lvlJc w:val="left"/>
      <w:pPr>
        <w:ind w:left="3910" w:hanging="361"/>
      </w:pPr>
      <w:rPr>
        <w:rFonts w:hint="default"/>
        <w:lang w:val="en-US" w:eastAsia="en-US" w:bidi="ar-SA"/>
      </w:rPr>
    </w:lvl>
    <w:lvl w:ilvl="7" w:tplc="E2743492">
      <w:numFmt w:val="bullet"/>
      <w:lvlText w:val="•"/>
      <w:lvlJc w:val="left"/>
      <w:pPr>
        <w:ind w:left="4548" w:hanging="361"/>
      </w:pPr>
      <w:rPr>
        <w:rFonts w:hint="default"/>
        <w:lang w:val="en-US" w:eastAsia="en-US" w:bidi="ar-SA"/>
      </w:rPr>
    </w:lvl>
    <w:lvl w:ilvl="8" w:tplc="48AC5982">
      <w:numFmt w:val="bullet"/>
      <w:lvlText w:val="•"/>
      <w:lvlJc w:val="left"/>
      <w:pPr>
        <w:ind w:left="518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3483226"/>
    <w:multiLevelType w:val="hybridMultilevel"/>
    <w:tmpl w:val="45B47392"/>
    <w:lvl w:ilvl="0" w:tplc="440E5A7A">
      <w:start w:val="2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DE3066">
      <w:start w:val="1"/>
      <w:numFmt w:val="upperLetter"/>
      <w:lvlText w:val="%2."/>
      <w:lvlJc w:val="left"/>
      <w:pPr>
        <w:ind w:left="1800" w:hanging="360"/>
      </w:pPr>
      <w:rPr>
        <w:rFonts w:hint="default"/>
        <w:spacing w:val="-1"/>
        <w:w w:val="100"/>
        <w:lang w:val="en-US" w:eastAsia="en-US" w:bidi="ar-SA"/>
      </w:rPr>
    </w:lvl>
    <w:lvl w:ilvl="2" w:tplc="04E8A4E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57A7D2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25186D0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31304F6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9325EC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ECBEE5B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80B4F3A4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4866049"/>
    <w:multiLevelType w:val="hybridMultilevel"/>
    <w:tmpl w:val="47BC7A4C"/>
    <w:lvl w:ilvl="0" w:tplc="18DAE60A">
      <w:start w:val="1"/>
      <w:numFmt w:val="decimal"/>
      <w:lvlText w:val="%1."/>
      <w:lvlJc w:val="left"/>
      <w:pPr>
        <w:ind w:left="72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D5C1F6A">
      <w:start w:val="1"/>
      <w:numFmt w:val="lowerLetter"/>
      <w:lvlText w:val="%2."/>
      <w:lvlJc w:val="left"/>
      <w:pPr>
        <w:ind w:left="726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0268482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3" w:tplc="F42E2D42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4" w:tplc="AF1C50F4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5" w:tplc="1AD2441E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6" w:tplc="B4A23242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7" w:tplc="77B84870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8" w:tplc="8624AC48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49F2DB8"/>
    <w:multiLevelType w:val="hybridMultilevel"/>
    <w:tmpl w:val="66D0C26A"/>
    <w:lvl w:ilvl="0" w:tplc="45B80B6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77321F0"/>
    <w:multiLevelType w:val="hybridMultilevel"/>
    <w:tmpl w:val="B896E5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C003BE"/>
    <w:multiLevelType w:val="hybridMultilevel"/>
    <w:tmpl w:val="5A4A1CBE"/>
    <w:lvl w:ilvl="0" w:tplc="6F4C3988">
      <w:start w:val="2"/>
      <w:numFmt w:val="decimal"/>
      <w:lvlText w:val="N2.3.%1"/>
      <w:lvlJc w:val="left"/>
      <w:pPr>
        <w:ind w:left="180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804FC"/>
    <w:multiLevelType w:val="hybridMultilevel"/>
    <w:tmpl w:val="D278EBEC"/>
    <w:lvl w:ilvl="0" w:tplc="916075C0">
      <w:start w:val="1"/>
      <w:numFmt w:val="upperLetter"/>
      <w:lvlText w:val="%1."/>
      <w:lvlJc w:val="left"/>
      <w:pPr>
        <w:ind w:left="719" w:hanging="360"/>
      </w:pPr>
      <w:rPr>
        <w:rFonts w:hint="default"/>
        <w:color w:val="231F20"/>
        <w:spacing w:val="0"/>
        <w:w w:val="100"/>
        <w:position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 w15:restartNumberingAfterBreak="0">
    <w:nsid w:val="640E2772"/>
    <w:multiLevelType w:val="hybridMultilevel"/>
    <w:tmpl w:val="B896E54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890C4A"/>
    <w:multiLevelType w:val="hybridMultilevel"/>
    <w:tmpl w:val="5C048F50"/>
    <w:lvl w:ilvl="0" w:tplc="95DED1C4">
      <w:start w:val="1"/>
      <w:numFmt w:val="decimal"/>
      <w:lvlText w:val="%1."/>
      <w:lvlJc w:val="left"/>
      <w:pPr>
        <w:ind w:left="1531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en-US" w:eastAsia="en-US" w:bidi="ar-SA"/>
      </w:rPr>
    </w:lvl>
    <w:lvl w:ilvl="1" w:tplc="07EA1172">
      <w:numFmt w:val="bullet"/>
      <w:lvlText w:val="•"/>
      <w:lvlJc w:val="left"/>
      <w:pPr>
        <w:ind w:left="2538" w:hanging="272"/>
      </w:pPr>
      <w:rPr>
        <w:rFonts w:hint="default"/>
        <w:lang w:val="en-US" w:eastAsia="en-US" w:bidi="ar-SA"/>
      </w:rPr>
    </w:lvl>
    <w:lvl w:ilvl="2" w:tplc="A5DC8E2A">
      <w:numFmt w:val="bullet"/>
      <w:lvlText w:val="•"/>
      <w:lvlJc w:val="left"/>
      <w:pPr>
        <w:ind w:left="3536" w:hanging="272"/>
      </w:pPr>
      <w:rPr>
        <w:rFonts w:hint="default"/>
        <w:lang w:val="en-US" w:eastAsia="en-US" w:bidi="ar-SA"/>
      </w:rPr>
    </w:lvl>
    <w:lvl w:ilvl="3" w:tplc="426223A4">
      <w:numFmt w:val="bullet"/>
      <w:lvlText w:val="•"/>
      <w:lvlJc w:val="left"/>
      <w:pPr>
        <w:ind w:left="4534" w:hanging="272"/>
      </w:pPr>
      <w:rPr>
        <w:rFonts w:hint="default"/>
        <w:lang w:val="en-US" w:eastAsia="en-US" w:bidi="ar-SA"/>
      </w:rPr>
    </w:lvl>
    <w:lvl w:ilvl="4" w:tplc="C5FA7B30">
      <w:numFmt w:val="bullet"/>
      <w:lvlText w:val="•"/>
      <w:lvlJc w:val="left"/>
      <w:pPr>
        <w:ind w:left="5532" w:hanging="272"/>
      </w:pPr>
      <w:rPr>
        <w:rFonts w:hint="default"/>
        <w:lang w:val="en-US" w:eastAsia="en-US" w:bidi="ar-SA"/>
      </w:rPr>
    </w:lvl>
    <w:lvl w:ilvl="5" w:tplc="78D28B2C">
      <w:numFmt w:val="bullet"/>
      <w:lvlText w:val="•"/>
      <w:lvlJc w:val="left"/>
      <w:pPr>
        <w:ind w:left="6530" w:hanging="272"/>
      </w:pPr>
      <w:rPr>
        <w:rFonts w:hint="default"/>
        <w:lang w:val="en-US" w:eastAsia="en-US" w:bidi="ar-SA"/>
      </w:rPr>
    </w:lvl>
    <w:lvl w:ilvl="6" w:tplc="B9FA2EAC">
      <w:numFmt w:val="bullet"/>
      <w:lvlText w:val="•"/>
      <w:lvlJc w:val="left"/>
      <w:pPr>
        <w:ind w:left="7528" w:hanging="272"/>
      </w:pPr>
      <w:rPr>
        <w:rFonts w:hint="default"/>
        <w:lang w:val="en-US" w:eastAsia="en-US" w:bidi="ar-SA"/>
      </w:rPr>
    </w:lvl>
    <w:lvl w:ilvl="7" w:tplc="06183AAC">
      <w:numFmt w:val="bullet"/>
      <w:lvlText w:val="•"/>
      <w:lvlJc w:val="left"/>
      <w:pPr>
        <w:ind w:left="8526" w:hanging="272"/>
      </w:pPr>
      <w:rPr>
        <w:rFonts w:hint="default"/>
        <w:lang w:val="en-US" w:eastAsia="en-US" w:bidi="ar-SA"/>
      </w:rPr>
    </w:lvl>
    <w:lvl w:ilvl="8" w:tplc="561E56A2">
      <w:numFmt w:val="bullet"/>
      <w:lvlText w:val="•"/>
      <w:lvlJc w:val="left"/>
      <w:pPr>
        <w:ind w:left="9524" w:hanging="272"/>
      </w:pPr>
      <w:rPr>
        <w:rFonts w:hint="default"/>
        <w:lang w:val="en-US" w:eastAsia="en-US" w:bidi="ar-SA"/>
      </w:rPr>
    </w:lvl>
  </w:abstractNum>
  <w:abstractNum w:abstractNumId="22" w15:restartNumberingAfterBreak="0">
    <w:nsid w:val="6D5764DB"/>
    <w:multiLevelType w:val="hybridMultilevel"/>
    <w:tmpl w:val="DF0A1028"/>
    <w:lvl w:ilvl="0" w:tplc="37EA7798">
      <w:numFmt w:val="bullet"/>
      <w:lvlText w:val=""/>
      <w:lvlJc w:val="left"/>
      <w:pPr>
        <w:ind w:left="1891" w:hanging="269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83389C00">
      <w:numFmt w:val="bullet"/>
      <w:lvlText w:val="•"/>
      <w:lvlJc w:val="left"/>
      <w:pPr>
        <w:ind w:left="2862" w:hanging="269"/>
      </w:pPr>
      <w:rPr>
        <w:rFonts w:hint="default"/>
        <w:lang w:val="en-US" w:eastAsia="en-US" w:bidi="ar-SA"/>
      </w:rPr>
    </w:lvl>
    <w:lvl w:ilvl="2" w:tplc="2336385A">
      <w:numFmt w:val="bullet"/>
      <w:lvlText w:val="•"/>
      <w:lvlJc w:val="left"/>
      <w:pPr>
        <w:ind w:left="3824" w:hanging="269"/>
      </w:pPr>
      <w:rPr>
        <w:rFonts w:hint="default"/>
        <w:lang w:val="en-US" w:eastAsia="en-US" w:bidi="ar-SA"/>
      </w:rPr>
    </w:lvl>
    <w:lvl w:ilvl="3" w:tplc="31A4D10E">
      <w:numFmt w:val="bullet"/>
      <w:lvlText w:val="•"/>
      <w:lvlJc w:val="left"/>
      <w:pPr>
        <w:ind w:left="4786" w:hanging="269"/>
      </w:pPr>
      <w:rPr>
        <w:rFonts w:hint="default"/>
        <w:lang w:val="en-US" w:eastAsia="en-US" w:bidi="ar-SA"/>
      </w:rPr>
    </w:lvl>
    <w:lvl w:ilvl="4" w:tplc="814CDA24">
      <w:numFmt w:val="bullet"/>
      <w:lvlText w:val="•"/>
      <w:lvlJc w:val="left"/>
      <w:pPr>
        <w:ind w:left="5748" w:hanging="269"/>
      </w:pPr>
      <w:rPr>
        <w:rFonts w:hint="default"/>
        <w:lang w:val="en-US" w:eastAsia="en-US" w:bidi="ar-SA"/>
      </w:rPr>
    </w:lvl>
    <w:lvl w:ilvl="5" w:tplc="2AE4C0A4">
      <w:numFmt w:val="bullet"/>
      <w:lvlText w:val="•"/>
      <w:lvlJc w:val="left"/>
      <w:pPr>
        <w:ind w:left="6710" w:hanging="269"/>
      </w:pPr>
      <w:rPr>
        <w:rFonts w:hint="default"/>
        <w:lang w:val="en-US" w:eastAsia="en-US" w:bidi="ar-SA"/>
      </w:rPr>
    </w:lvl>
    <w:lvl w:ilvl="6" w:tplc="F39C525A">
      <w:numFmt w:val="bullet"/>
      <w:lvlText w:val="•"/>
      <w:lvlJc w:val="left"/>
      <w:pPr>
        <w:ind w:left="7672" w:hanging="269"/>
      </w:pPr>
      <w:rPr>
        <w:rFonts w:hint="default"/>
        <w:lang w:val="en-US" w:eastAsia="en-US" w:bidi="ar-SA"/>
      </w:rPr>
    </w:lvl>
    <w:lvl w:ilvl="7" w:tplc="D0C82BD4">
      <w:numFmt w:val="bullet"/>
      <w:lvlText w:val="•"/>
      <w:lvlJc w:val="left"/>
      <w:pPr>
        <w:ind w:left="8634" w:hanging="269"/>
      </w:pPr>
      <w:rPr>
        <w:rFonts w:hint="default"/>
        <w:lang w:val="en-US" w:eastAsia="en-US" w:bidi="ar-SA"/>
      </w:rPr>
    </w:lvl>
    <w:lvl w:ilvl="8" w:tplc="AA32B038">
      <w:numFmt w:val="bullet"/>
      <w:lvlText w:val="•"/>
      <w:lvlJc w:val="left"/>
      <w:pPr>
        <w:ind w:left="9596" w:hanging="269"/>
      </w:pPr>
      <w:rPr>
        <w:rFonts w:hint="default"/>
        <w:lang w:val="en-US" w:eastAsia="en-US" w:bidi="ar-SA"/>
      </w:rPr>
    </w:lvl>
  </w:abstractNum>
  <w:abstractNum w:abstractNumId="23" w15:restartNumberingAfterBreak="0">
    <w:nsid w:val="79410221"/>
    <w:multiLevelType w:val="hybridMultilevel"/>
    <w:tmpl w:val="DDB03B98"/>
    <w:lvl w:ilvl="0" w:tplc="81343FF2">
      <w:start w:val="1"/>
      <w:numFmt w:val="upperLetter"/>
      <w:lvlText w:val="%1."/>
      <w:lvlJc w:val="left"/>
      <w:pPr>
        <w:ind w:left="719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C4D5878"/>
    <w:multiLevelType w:val="hybridMultilevel"/>
    <w:tmpl w:val="FA647A94"/>
    <w:lvl w:ilvl="0" w:tplc="0FF4650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8381198">
    <w:abstractNumId w:val="12"/>
  </w:num>
  <w:num w:numId="2" w16cid:durableId="787818085">
    <w:abstractNumId w:val="13"/>
  </w:num>
  <w:num w:numId="3" w16cid:durableId="2070766885">
    <w:abstractNumId w:val="5"/>
  </w:num>
  <w:num w:numId="4" w16cid:durableId="916671136">
    <w:abstractNumId w:val="2"/>
  </w:num>
  <w:num w:numId="5" w16cid:durableId="631643510">
    <w:abstractNumId w:val="4"/>
  </w:num>
  <w:num w:numId="6" w16cid:durableId="744644690">
    <w:abstractNumId w:val="15"/>
  </w:num>
  <w:num w:numId="7" w16cid:durableId="1120875889">
    <w:abstractNumId w:val="14"/>
  </w:num>
  <w:num w:numId="8" w16cid:durableId="1030305742">
    <w:abstractNumId w:val="21"/>
  </w:num>
  <w:num w:numId="9" w16cid:durableId="324095121">
    <w:abstractNumId w:val="8"/>
  </w:num>
  <w:num w:numId="10" w16cid:durableId="2038236199">
    <w:abstractNumId w:val="22"/>
  </w:num>
  <w:num w:numId="11" w16cid:durableId="1031152478">
    <w:abstractNumId w:val="24"/>
  </w:num>
  <w:num w:numId="12" w16cid:durableId="815679536">
    <w:abstractNumId w:val="3"/>
  </w:num>
  <w:num w:numId="13" w16cid:durableId="2022319339">
    <w:abstractNumId w:val="1"/>
  </w:num>
  <w:num w:numId="14" w16cid:durableId="322437732">
    <w:abstractNumId w:val="7"/>
  </w:num>
  <w:num w:numId="15" w16cid:durableId="1826314537">
    <w:abstractNumId w:val="9"/>
  </w:num>
  <w:num w:numId="16" w16cid:durableId="1198663101">
    <w:abstractNumId w:val="11"/>
  </w:num>
  <w:num w:numId="17" w16cid:durableId="909387938">
    <w:abstractNumId w:val="0"/>
  </w:num>
  <w:num w:numId="18" w16cid:durableId="2088065578">
    <w:abstractNumId w:val="23"/>
  </w:num>
  <w:num w:numId="19" w16cid:durableId="939262839">
    <w:abstractNumId w:val="19"/>
  </w:num>
  <w:num w:numId="20" w16cid:durableId="1423381196">
    <w:abstractNumId w:val="18"/>
  </w:num>
  <w:num w:numId="21" w16cid:durableId="1131630983">
    <w:abstractNumId w:val="6"/>
  </w:num>
  <w:num w:numId="22" w16cid:durableId="1666468791">
    <w:abstractNumId w:val="20"/>
  </w:num>
  <w:num w:numId="23" w16cid:durableId="1741975758">
    <w:abstractNumId w:val="17"/>
  </w:num>
  <w:num w:numId="24" w16cid:durableId="393625284">
    <w:abstractNumId w:val="16"/>
  </w:num>
  <w:num w:numId="25" w16cid:durableId="2085297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30"/>
    <w:rsid w:val="00004669"/>
    <w:rsid w:val="00010FCB"/>
    <w:rsid w:val="00011A9C"/>
    <w:rsid w:val="00012B3A"/>
    <w:rsid w:val="00013C11"/>
    <w:rsid w:val="00017A5F"/>
    <w:rsid w:val="000242B9"/>
    <w:rsid w:val="000358B9"/>
    <w:rsid w:val="000362A4"/>
    <w:rsid w:val="0004086D"/>
    <w:rsid w:val="00050FE0"/>
    <w:rsid w:val="00060306"/>
    <w:rsid w:val="00062F56"/>
    <w:rsid w:val="00072A06"/>
    <w:rsid w:val="00080FD3"/>
    <w:rsid w:val="00091C0D"/>
    <w:rsid w:val="0009215E"/>
    <w:rsid w:val="00092539"/>
    <w:rsid w:val="00095FAB"/>
    <w:rsid w:val="000A7E8A"/>
    <w:rsid w:val="000C1307"/>
    <w:rsid w:val="000D4A55"/>
    <w:rsid w:val="000D642B"/>
    <w:rsid w:val="000F1E3E"/>
    <w:rsid w:val="00111CA1"/>
    <w:rsid w:val="00112644"/>
    <w:rsid w:val="001152D1"/>
    <w:rsid w:val="00121E88"/>
    <w:rsid w:val="00147D03"/>
    <w:rsid w:val="0015134B"/>
    <w:rsid w:val="00173D5A"/>
    <w:rsid w:val="001B237F"/>
    <w:rsid w:val="001C39A6"/>
    <w:rsid w:val="00217E93"/>
    <w:rsid w:val="00245663"/>
    <w:rsid w:val="00246E46"/>
    <w:rsid w:val="00252E4A"/>
    <w:rsid w:val="00256336"/>
    <w:rsid w:val="002704BE"/>
    <w:rsid w:val="00280D38"/>
    <w:rsid w:val="002876B6"/>
    <w:rsid w:val="003001D6"/>
    <w:rsid w:val="003009E4"/>
    <w:rsid w:val="00302F44"/>
    <w:rsid w:val="003070AE"/>
    <w:rsid w:val="0031779B"/>
    <w:rsid w:val="003206F6"/>
    <w:rsid w:val="0034041D"/>
    <w:rsid w:val="003551AB"/>
    <w:rsid w:val="0035596F"/>
    <w:rsid w:val="003713F2"/>
    <w:rsid w:val="00386272"/>
    <w:rsid w:val="003B2D65"/>
    <w:rsid w:val="003B4529"/>
    <w:rsid w:val="003B7022"/>
    <w:rsid w:val="003C034F"/>
    <w:rsid w:val="003C7B08"/>
    <w:rsid w:val="003F7D44"/>
    <w:rsid w:val="00401960"/>
    <w:rsid w:val="004063FF"/>
    <w:rsid w:val="004260FB"/>
    <w:rsid w:val="004268FD"/>
    <w:rsid w:val="00426A7A"/>
    <w:rsid w:val="00433DA2"/>
    <w:rsid w:val="00435B03"/>
    <w:rsid w:val="0044171D"/>
    <w:rsid w:val="004676BA"/>
    <w:rsid w:val="004700C8"/>
    <w:rsid w:val="00473F3F"/>
    <w:rsid w:val="00490D3C"/>
    <w:rsid w:val="004A5FE2"/>
    <w:rsid w:val="004B167C"/>
    <w:rsid w:val="004C1706"/>
    <w:rsid w:val="004D196C"/>
    <w:rsid w:val="004D5657"/>
    <w:rsid w:val="004D585C"/>
    <w:rsid w:val="004E30A0"/>
    <w:rsid w:val="004E5926"/>
    <w:rsid w:val="005037E4"/>
    <w:rsid w:val="00504B79"/>
    <w:rsid w:val="005107FB"/>
    <w:rsid w:val="00533106"/>
    <w:rsid w:val="005404D5"/>
    <w:rsid w:val="005411AA"/>
    <w:rsid w:val="00581BCA"/>
    <w:rsid w:val="005823E9"/>
    <w:rsid w:val="00585224"/>
    <w:rsid w:val="00587600"/>
    <w:rsid w:val="00597A10"/>
    <w:rsid w:val="005B224F"/>
    <w:rsid w:val="005B568C"/>
    <w:rsid w:val="005D7B33"/>
    <w:rsid w:val="005E7A85"/>
    <w:rsid w:val="005F0D44"/>
    <w:rsid w:val="005F610B"/>
    <w:rsid w:val="00600363"/>
    <w:rsid w:val="00606C36"/>
    <w:rsid w:val="00607D07"/>
    <w:rsid w:val="00611CF7"/>
    <w:rsid w:val="00622E22"/>
    <w:rsid w:val="00632976"/>
    <w:rsid w:val="00634F0B"/>
    <w:rsid w:val="006600C7"/>
    <w:rsid w:val="006609DB"/>
    <w:rsid w:val="00672DCB"/>
    <w:rsid w:val="006838CF"/>
    <w:rsid w:val="00685250"/>
    <w:rsid w:val="0069150D"/>
    <w:rsid w:val="0069572B"/>
    <w:rsid w:val="006B3130"/>
    <w:rsid w:val="006C483D"/>
    <w:rsid w:val="00702042"/>
    <w:rsid w:val="0070761C"/>
    <w:rsid w:val="007400D1"/>
    <w:rsid w:val="00742824"/>
    <w:rsid w:val="00755C85"/>
    <w:rsid w:val="00757EC3"/>
    <w:rsid w:val="007B6E06"/>
    <w:rsid w:val="007E6664"/>
    <w:rsid w:val="007E6D3E"/>
    <w:rsid w:val="007E7A74"/>
    <w:rsid w:val="007F6B1C"/>
    <w:rsid w:val="00813260"/>
    <w:rsid w:val="00815C6E"/>
    <w:rsid w:val="00815E71"/>
    <w:rsid w:val="00816133"/>
    <w:rsid w:val="00821746"/>
    <w:rsid w:val="00831A78"/>
    <w:rsid w:val="00833362"/>
    <w:rsid w:val="00836FE1"/>
    <w:rsid w:val="008433A7"/>
    <w:rsid w:val="00861397"/>
    <w:rsid w:val="0086660C"/>
    <w:rsid w:val="00871C6E"/>
    <w:rsid w:val="008C1134"/>
    <w:rsid w:val="008C1EC3"/>
    <w:rsid w:val="008D5A38"/>
    <w:rsid w:val="008E46DB"/>
    <w:rsid w:val="008F5E29"/>
    <w:rsid w:val="009132FE"/>
    <w:rsid w:val="0092286E"/>
    <w:rsid w:val="00926A2F"/>
    <w:rsid w:val="00933B92"/>
    <w:rsid w:val="00936362"/>
    <w:rsid w:val="00940D33"/>
    <w:rsid w:val="0094158A"/>
    <w:rsid w:val="009457EC"/>
    <w:rsid w:val="00956C0F"/>
    <w:rsid w:val="009718A8"/>
    <w:rsid w:val="00974EC3"/>
    <w:rsid w:val="0097676D"/>
    <w:rsid w:val="0098275A"/>
    <w:rsid w:val="009C5B26"/>
    <w:rsid w:val="009D572A"/>
    <w:rsid w:val="009E316F"/>
    <w:rsid w:val="009E514A"/>
    <w:rsid w:val="009F5FC4"/>
    <w:rsid w:val="009F66FA"/>
    <w:rsid w:val="00A10F3A"/>
    <w:rsid w:val="00A135D3"/>
    <w:rsid w:val="00A16775"/>
    <w:rsid w:val="00A2242B"/>
    <w:rsid w:val="00A30363"/>
    <w:rsid w:val="00A505E0"/>
    <w:rsid w:val="00A61BE9"/>
    <w:rsid w:val="00A87EE5"/>
    <w:rsid w:val="00AB0FF2"/>
    <w:rsid w:val="00AB6B61"/>
    <w:rsid w:val="00B00D9D"/>
    <w:rsid w:val="00B02C60"/>
    <w:rsid w:val="00B03080"/>
    <w:rsid w:val="00B05734"/>
    <w:rsid w:val="00B233BD"/>
    <w:rsid w:val="00B26530"/>
    <w:rsid w:val="00B32E35"/>
    <w:rsid w:val="00B3726C"/>
    <w:rsid w:val="00B71B6E"/>
    <w:rsid w:val="00B82D18"/>
    <w:rsid w:val="00B97095"/>
    <w:rsid w:val="00BA166A"/>
    <w:rsid w:val="00BA456D"/>
    <w:rsid w:val="00BA5D30"/>
    <w:rsid w:val="00BB01BF"/>
    <w:rsid w:val="00BD47A8"/>
    <w:rsid w:val="00BE2D0F"/>
    <w:rsid w:val="00BF1146"/>
    <w:rsid w:val="00C05625"/>
    <w:rsid w:val="00C15F5D"/>
    <w:rsid w:val="00C23772"/>
    <w:rsid w:val="00C60394"/>
    <w:rsid w:val="00C94623"/>
    <w:rsid w:val="00CA5CAE"/>
    <w:rsid w:val="00CA70D5"/>
    <w:rsid w:val="00CB1203"/>
    <w:rsid w:val="00CE4B2F"/>
    <w:rsid w:val="00D17530"/>
    <w:rsid w:val="00D17DF7"/>
    <w:rsid w:val="00D33BA2"/>
    <w:rsid w:val="00D670D7"/>
    <w:rsid w:val="00D84BFD"/>
    <w:rsid w:val="00DA28F2"/>
    <w:rsid w:val="00DA63A6"/>
    <w:rsid w:val="00DA76B8"/>
    <w:rsid w:val="00DC4E80"/>
    <w:rsid w:val="00DC60ED"/>
    <w:rsid w:val="00DD2BE1"/>
    <w:rsid w:val="00DD3533"/>
    <w:rsid w:val="00DF181F"/>
    <w:rsid w:val="00DF20DC"/>
    <w:rsid w:val="00DF52DD"/>
    <w:rsid w:val="00E005C8"/>
    <w:rsid w:val="00E0329E"/>
    <w:rsid w:val="00E05335"/>
    <w:rsid w:val="00E05CE2"/>
    <w:rsid w:val="00E31B3A"/>
    <w:rsid w:val="00E520DC"/>
    <w:rsid w:val="00E52692"/>
    <w:rsid w:val="00E5402E"/>
    <w:rsid w:val="00E57C22"/>
    <w:rsid w:val="00E65B0E"/>
    <w:rsid w:val="00EB062E"/>
    <w:rsid w:val="00EB1DF9"/>
    <w:rsid w:val="00EB320B"/>
    <w:rsid w:val="00EE7322"/>
    <w:rsid w:val="00EF349D"/>
    <w:rsid w:val="00F146AD"/>
    <w:rsid w:val="00F17EE9"/>
    <w:rsid w:val="00F23F6D"/>
    <w:rsid w:val="00F252D2"/>
    <w:rsid w:val="00F262A4"/>
    <w:rsid w:val="00F3359E"/>
    <w:rsid w:val="00F3453C"/>
    <w:rsid w:val="00F34AF1"/>
    <w:rsid w:val="00F4044C"/>
    <w:rsid w:val="00F4272F"/>
    <w:rsid w:val="00F61479"/>
    <w:rsid w:val="00F65A70"/>
    <w:rsid w:val="00F84BB1"/>
    <w:rsid w:val="00F9398A"/>
    <w:rsid w:val="00FB0E23"/>
    <w:rsid w:val="00FB276C"/>
    <w:rsid w:val="00FB5974"/>
    <w:rsid w:val="00FC6156"/>
    <w:rsid w:val="00FC6820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C564"/>
  <w15:docId w15:val="{DA70F158-FB9A-4E5A-B988-F21832FF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48" w:line="268" w:lineRule="exact"/>
      <w:ind w:left="180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ind w:right="7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14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A166A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paragraph" w:styleId="NormalWeb">
    <w:name w:val="Normal (Web)"/>
    <w:basedOn w:val="Normal"/>
    <w:uiPriority w:val="99"/>
    <w:semiHidden/>
    <w:unhideWhenUsed/>
    <w:rsid w:val="0082174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5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72B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72B"/>
    <w:rPr>
      <w:rFonts w:ascii="Palatino Linotype" w:eastAsia="Palatino Linotype" w:hAnsi="Palatino Linotype" w:cs="Palatino Linotype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33106"/>
    <w:rPr>
      <w:rFonts w:ascii="Palatino Linotype" w:hAnsi="Palatino Linotype" w:cs="Palatino Linotype"/>
      <w:color w:val="231F2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28C60A0AAC744A39BD09724F90806" ma:contentTypeVersion="21" ma:contentTypeDescription="Create a new document." ma:contentTypeScope="" ma:versionID="7b770eb19527dcb20301843a8514f84c">
  <xsd:schema xmlns:xsd="http://www.w3.org/2001/XMLSchema" xmlns:xs="http://www.w3.org/2001/XMLSchema" xmlns:p="http://schemas.microsoft.com/office/2006/metadata/properties" xmlns:ns1="http://schemas.microsoft.com/sharepoint/v3" xmlns:ns2="e407539f-4a2c-448e-ae4a-4137066021f3" xmlns:ns3="c1421d90-3cd2-4bd2-a4a6-d5d6a3f754b7" targetNamespace="http://schemas.microsoft.com/office/2006/metadata/properties" ma:root="true" ma:fieldsID="ea7545f78836f88bc39e6f20374396a9" ns1:_="" ns2:_="" ns3:_="">
    <xsd:import namespace="http://schemas.microsoft.com/sharepoint/v3"/>
    <xsd:import namespace="e407539f-4a2c-448e-ae4a-4137066021f3"/>
    <xsd:import namespace="c1421d90-3cd2-4bd2-a4a6-d5d6a3f75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539f-4a2c-448e-ae4a-413706602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3423cc-77b2-4331-85e2-2f28f1e27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21d90-3cd2-4bd2-a4a6-d5d6a3f75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30132c4-2059-475d-bdfe-8aec241cdb59}" ma:internalName="TaxCatchAll" ma:showField="CatchAllData" ma:web="c1421d90-3cd2-4bd2-a4a6-d5d6a3f75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1421d90-3cd2-4bd2-a4a6-d5d6a3f754b7" xsi:nil="true"/>
    <_ip_UnifiedCompliancePolicyProperties xmlns="http://schemas.microsoft.com/sharepoint/v3" xsi:nil="true"/>
    <lcf76f155ced4ddcb4097134ff3c332f xmlns="e407539f-4a2c-448e-ae4a-4137066021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F1D5FD-7E8B-424D-8C36-BC98EAA53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07539f-4a2c-448e-ae4a-4137066021f3"/>
    <ds:schemaRef ds:uri="c1421d90-3cd2-4bd2-a4a6-d5d6a3f75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15031-CF59-4695-80D6-34E5FE732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7249-EA31-4351-8EF2-33BFBAFC62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1421d90-3cd2-4bd2-a4a6-d5d6a3f754b7"/>
    <ds:schemaRef ds:uri="e407539f-4a2c-448e-ae4a-4137066021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 S 2nd Ed Ver 1.00 Feb 15 ...#6</vt:lpstr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S 2nd Ed Ver 1.00 Feb 15 ...#6</dc:title>
  <dc:creator>Carol Lovelady, Lovelady Consulting, 770/992-1545</dc:creator>
  <cp:lastModifiedBy>David Bixby</cp:lastModifiedBy>
  <cp:revision>2</cp:revision>
  <dcterms:created xsi:type="dcterms:W3CDTF">2025-10-13T15:08:00Z</dcterms:created>
  <dcterms:modified xsi:type="dcterms:W3CDTF">2025-10-13T15:08:00Z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0x0101009FB28C60A0AAC744A39BD09724F90806</vt:lpwstr>
  </property>
  <property fmtid="{D5CDD505-2E9C-101B-9397-08002B2CF9AE}" pid="7" name="MediaServiceImageTags">
    <vt:lpwstr/>
  </property>
</Properties>
</file>