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52D57" w14:textId="002F1FB4" w:rsidR="00F6770C" w:rsidRPr="00F6770C" w:rsidRDefault="00F6770C" w:rsidP="00F6770C">
      <w:pPr>
        <w:rPr>
          <w:b/>
        </w:rPr>
      </w:pPr>
      <w:r w:rsidRPr="00F6770C">
        <w:rPr>
          <w:b/>
        </w:rPr>
        <w:t xml:space="preserve">TENURE-TRACK FACULTY – PVL </w:t>
      </w:r>
      <w:r w:rsidR="009C6097">
        <w:rPr>
          <w:b/>
        </w:rPr>
        <w:t xml:space="preserve">260929 </w:t>
      </w:r>
    </w:p>
    <w:p w14:paraId="0458C185" w14:textId="27EFD196" w:rsidR="00F6770C" w:rsidRPr="00F6770C" w:rsidRDefault="009D71FB" w:rsidP="00F6770C">
      <w:pPr>
        <w:rPr>
          <w:b/>
        </w:rPr>
      </w:pPr>
      <w:r>
        <w:rPr>
          <w:b/>
        </w:rPr>
        <w:t>To ensure consideration, a</w:t>
      </w:r>
      <w:r w:rsidR="00F6770C" w:rsidRPr="00F6770C">
        <w:rPr>
          <w:b/>
        </w:rPr>
        <w:t xml:space="preserve">pply by </w:t>
      </w:r>
      <w:r w:rsidR="006778A8">
        <w:rPr>
          <w:b/>
        </w:rPr>
        <w:t>November 1</w:t>
      </w:r>
      <w:r w:rsidR="00F6770C" w:rsidRPr="006400F1">
        <w:rPr>
          <w:b/>
        </w:rPr>
        <w:t>, 202</w:t>
      </w:r>
      <w:r w:rsidR="0033798B" w:rsidRPr="006400F1">
        <w:rPr>
          <w:b/>
        </w:rPr>
        <w:t>2</w:t>
      </w:r>
    </w:p>
    <w:p w14:paraId="3D9B9B96" w14:textId="1AB38D01" w:rsidR="009C6097" w:rsidRDefault="005322B4" w:rsidP="009C6097">
      <w:r w:rsidRPr="005322B4">
        <w:t>The School of Nursing at the University of Wisconsin-Madison is seeking talented, innovative, and productive nurse scientists to join our tenure track faculty. Successful candidates will join a vibrant and collaborative group of scientists and scholars conducting innovative and impactful research aimed at improving health care services and individual and population health across the lifespan. We seek candidates who will develop and maintain robust externally funded research programs. Candidates with research programs that generate new knowledge in one or more of the following recruitment priority areas are strongly encouraged to apply:</w:t>
      </w:r>
      <w:r>
        <w:t xml:space="preserve"> </w:t>
      </w:r>
      <w:r w:rsidR="009C6097">
        <w:t>health systems and public health, aging and care of older adults, symptom science and palliative care</w:t>
      </w:r>
      <w:r w:rsidR="008726F2">
        <w:t>, mental health and substance abuse, health disparities, informatics, and c</w:t>
      </w:r>
      <w:r w:rsidR="009C6097">
        <w:t>hildren, families, and reproductive healt</w:t>
      </w:r>
      <w:r w:rsidR="008726F2">
        <w:t>h.</w:t>
      </w:r>
    </w:p>
    <w:p w14:paraId="3A860109" w14:textId="340B5A4D" w:rsidR="00F6770C" w:rsidRPr="00F6770C" w:rsidRDefault="005322B4" w:rsidP="009D71FB">
      <w:pPr>
        <w:spacing w:after="0"/>
      </w:pPr>
      <w:r>
        <w:rPr>
          <w:b/>
          <w:bCs/>
        </w:rPr>
        <w:t>Qualifications</w:t>
      </w:r>
      <w:r w:rsidR="00F6770C" w:rsidRPr="00F6770C">
        <w:t>:</w:t>
      </w:r>
    </w:p>
    <w:p w14:paraId="629E45B1" w14:textId="1D4D510A" w:rsidR="008726F2" w:rsidRDefault="005322B4" w:rsidP="008726F2">
      <w:pPr>
        <w:numPr>
          <w:ilvl w:val="0"/>
          <w:numId w:val="1"/>
        </w:numPr>
        <w:spacing w:after="0" w:line="240" w:lineRule="auto"/>
      </w:pPr>
      <w:r>
        <w:t>An</w:t>
      </w:r>
      <w:r w:rsidR="00FB050E">
        <w:t xml:space="preserve"> earned research doctorate (</w:t>
      </w:r>
      <w:r w:rsidR="00F6770C" w:rsidRPr="00F6770C">
        <w:t xml:space="preserve">PhD </w:t>
      </w:r>
      <w:r w:rsidR="00FB050E">
        <w:t xml:space="preserve">or equivalent) </w:t>
      </w:r>
      <w:r w:rsidR="00F6770C" w:rsidRPr="00F6770C">
        <w:t xml:space="preserve">in nursing or a related field </w:t>
      </w:r>
      <w:r w:rsidR="00FB050E">
        <w:t>(if earned research doctorate is not in nursing, graduate degree in nursing is required)</w:t>
      </w:r>
    </w:p>
    <w:p w14:paraId="2960CF22" w14:textId="5ECB8D1B" w:rsidR="00F6770C" w:rsidRPr="00F6770C" w:rsidRDefault="005322B4" w:rsidP="00EA0E4C">
      <w:pPr>
        <w:numPr>
          <w:ilvl w:val="0"/>
          <w:numId w:val="1"/>
        </w:numPr>
        <w:spacing w:after="0" w:line="240" w:lineRule="auto"/>
      </w:pPr>
      <w:r>
        <w:t>An</w:t>
      </w:r>
      <w:r w:rsidR="00EA0E4C">
        <w:t xml:space="preserve"> RN (registered nurse) state licensure and/or compact state licensure and b</w:t>
      </w:r>
      <w:r w:rsidR="00F6770C" w:rsidRPr="00F6770C">
        <w:t>e eligible for licensure as a registered nurse in Wisconsin</w:t>
      </w:r>
    </w:p>
    <w:p w14:paraId="307BBA72" w14:textId="77777777" w:rsidR="005322B4" w:rsidRDefault="005322B4" w:rsidP="009D71FB">
      <w:pPr>
        <w:numPr>
          <w:ilvl w:val="0"/>
          <w:numId w:val="1"/>
        </w:numPr>
        <w:spacing w:after="0" w:line="240" w:lineRule="auto"/>
      </w:pPr>
      <w:r w:rsidRPr="005322B4">
        <w:t>Three or more years of experience or combined research training and experience in conducting health-related research projects</w:t>
      </w:r>
    </w:p>
    <w:p w14:paraId="1F29D875" w14:textId="77777777" w:rsidR="005322B4" w:rsidRDefault="005322B4" w:rsidP="00F6770C">
      <w:pPr>
        <w:numPr>
          <w:ilvl w:val="0"/>
          <w:numId w:val="1"/>
        </w:numPr>
        <w:spacing w:after="0" w:line="240" w:lineRule="auto"/>
      </w:pPr>
      <w:r>
        <w:t>A</w:t>
      </w:r>
      <w:r w:rsidR="00F6770C" w:rsidRPr="00F6770C">
        <w:t xml:space="preserve"> record of research publication</w:t>
      </w:r>
      <w:r>
        <w:t>s</w:t>
      </w:r>
    </w:p>
    <w:p w14:paraId="2D91C3CE" w14:textId="2361B6FB" w:rsidR="006400F1" w:rsidRDefault="005322B4" w:rsidP="00F6770C">
      <w:pPr>
        <w:numPr>
          <w:ilvl w:val="0"/>
          <w:numId w:val="1"/>
        </w:numPr>
        <w:spacing w:after="0" w:line="240" w:lineRule="auto"/>
      </w:pPr>
      <w:r w:rsidRPr="005322B4">
        <w:t>One or more years of experience or combined education and experience in teaching at undergraduate or graduate levels in nursing or health related field is required; teaching experience using active learning strategies, co-teaching, concept-based teaching, blended and online teaching, and interprofessional education strategies is desirable.</w:t>
      </w:r>
    </w:p>
    <w:p w14:paraId="76B570AE" w14:textId="77777777" w:rsidR="005322B4" w:rsidRPr="005322B4" w:rsidRDefault="005322B4" w:rsidP="005322B4">
      <w:pPr>
        <w:spacing w:after="0" w:line="240" w:lineRule="auto"/>
        <w:ind w:left="720"/>
      </w:pPr>
    </w:p>
    <w:p w14:paraId="20AEE0BF" w14:textId="11F98C8D" w:rsidR="00F6770C" w:rsidRPr="00F6770C" w:rsidRDefault="00F6770C" w:rsidP="00F6770C">
      <w:pPr>
        <w:rPr>
          <w:b/>
        </w:rPr>
      </w:pPr>
      <w:r w:rsidRPr="00F6770C">
        <w:rPr>
          <w:b/>
        </w:rPr>
        <w:t xml:space="preserve">Apply Online at </w:t>
      </w:r>
      <w:hyperlink r:id="rId5" w:history="1">
        <w:r w:rsidRPr="00F6770C">
          <w:rPr>
            <w:rStyle w:val="Hyperlink"/>
            <w:b/>
          </w:rPr>
          <w:t>www.jobs.wisc.edu</w:t>
        </w:r>
      </w:hyperlink>
    </w:p>
    <w:p w14:paraId="6FF0D28E" w14:textId="505FB593" w:rsidR="00F6770C" w:rsidRPr="00F6770C" w:rsidRDefault="00F6770C" w:rsidP="00F6770C">
      <w:pPr>
        <w:rPr>
          <w:b/>
          <w:bCs/>
        </w:rPr>
      </w:pPr>
      <w:r w:rsidRPr="00F6770C">
        <w:rPr>
          <w:b/>
        </w:rPr>
        <w:t>S</w:t>
      </w:r>
      <w:r w:rsidRPr="00F6770C">
        <w:rPr>
          <w:b/>
          <w:bCs/>
        </w:rPr>
        <w:t>earch for your specific job of interest by the PVL</w:t>
      </w:r>
      <w:r w:rsidR="0033798B" w:rsidRPr="0033798B">
        <w:rPr>
          <w:b/>
          <w:bCs/>
        </w:rPr>
        <w:t xml:space="preserve"> </w:t>
      </w:r>
      <w:r w:rsidR="008726F2">
        <w:rPr>
          <w:b/>
          <w:bCs/>
        </w:rPr>
        <w:t>260929</w:t>
      </w:r>
    </w:p>
    <w:p w14:paraId="02BE6571" w14:textId="063066EC" w:rsidR="0084696A" w:rsidRDefault="00F6770C" w:rsidP="00F6770C">
      <w:pPr>
        <w:rPr>
          <w:bCs/>
        </w:rPr>
      </w:pPr>
      <w:r w:rsidRPr="00F6770C">
        <w:rPr>
          <w:bCs/>
        </w:rPr>
        <w:t>Direct inquiries to Dr. Susan Zahner</w:t>
      </w:r>
      <w:r w:rsidR="0084696A">
        <w:rPr>
          <w:bCs/>
        </w:rPr>
        <w:t xml:space="preserve"> at </w:t>
      </w:r>
      <w:hyperlink r:id="rId6" w:history="1">
        <w:r w:rsidR="0084696A" w:rsidRPr="00394332">
          <w:rPr>
            <w:rStyle w:val="Hyperlink"/>
            <w:bCs/>
          </w:rPr>
          <w:t>susan.zahner@wisc.edu</w:t>
        </w:r>
      </w:hyperlink>
    </w:p>
    <w:p w14:paraId="681A1D37" w14:textId="77777777" w:rsidR="00F6770C" w:rsidRPr="00F6770C" w:rsidRDefault="00F6770C" w:rsidP="00F6770C">
      <w:r w:rsidRPr="00F6770C">
        <w:t>UW-Madison is an equal opportunity/affirmative action employer.</w:t>
      </w:r>
    </w:p>
    <w:p w14:paraId="4CDFC78F" w14:textId="77777777" w:rsidR="00F6770C" w:rsidRPr="00F6770C" w:rsidRDefault="00F6770C" w:rsidP="00F6770C">
      <w:r w:rsidRPr="00F6770C">
        <w:t>We promote excellence through diversity and encourage all qualified individuals to apply.</w:t>
      </w:r>
    </w:p>
    <w:p w14:paraId="3FF7871A" w14:textId="77777777" w:rsidR="00F6770C" w:rsidRPr="00F6770C" w:rsidRDefault="00F6770C" w:rsidP="00F6770C"/>
    <w:p w14:paraId="52975F60" w14:textId="4C9445BF" w:rsidR="00C62B8F" w:rsidRDefault="00F6770C" w:rsidP="00F6770C">
      <w:pPr>
        <w:jc w:val="center"/>
      </w:pPr>
      <w:r w:rsidRPr="00F6770C">
        <w:rPr>
          <w:noProof/>
        </w:rPr>
        <w:drawing>
          <wp:inline distT="0" distB="0" distL="0" distR="0" wp14:anchorId="38A82020" wp14:editId="56566CAE">
            <wp:extent cx="1219200" cy="323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1219200" cy="323850"/>
                    </a:xfrm>
                    <a:prstGeom prst="rect">
                      <a:avLst/>
                    </a:prstGeom>
                    <a:noFill/>
                    <a:ln>
                      <a:noFill/>
                    </a:ln>
                  </pic:spPr>
                </pic:pic>
              </a:graphicData>
            </a:graphic>
          </wp:inline>
        </w:drawing>
      </w:r>
    </w:p>
    <w:sectPr w:rsidR="00C62B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0D2DC3"/>
    <w:multiLevelType w:val="hybridMultilevel"/>
    <w:tmpl w:val="93CC8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5965943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70C"/>
    <w:rsid w:val="00080BD1"/>
    <w:rsid w:val="0033798B"/>
    <w:rsid w:val="005322B4"/>
    <w:rsid w:val="006400F1"/>
    <w:rsid w:val="006778A8"/>
    <w:rsid w:val="00761225"/>
    <w:rsid w:val="00787222"/>
    <w:rsid w:val="0084696A"/>
    <w:rsid w:val="008726F2"/>
    <w:rsid w:val="009A082C"/>
    <w:rsid w:val="009C6097"/>
    <w:rsid w:val="009D71FB"/>
    <w:rsid w:val="00C62B8F"/>
    <w:rsid w:val="00EA0E4C"/>
    <w:rsid w:val="00EA594E"/>
    <w:rsid w:val="00F6770C"/>
    <w:rsid w:val="00FB0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1D710"/>
  <w15:chartTrackingRefBased/>
  <w15:docId w15:val="{9D80BF4F-6149-42A5-912D-5F362B9F5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770C"/>
    <w:rPr>
      <w:color w:val="0563C1" w:themeColor="hyperlink"/>
      <w:u w:val="single"/>
    </w:rPr>
  </w:style>
  <w:style w:type="character" w:styleId="UnresolvedMention">
    <w:name w:val="Unresolved Mention"/>
    <w:basedOn w:val="DefaultParagraphFont"/>
    <w:uiPriority w:val="99"/>
    <w:semiHidden/>
    <w:unhideWhenUsed/>
    <w:rsid w:val="00F6770C"/>
    <w:rPr>
      <w:color w:val="605E5C"/>
      <w:shd w:val="clear" w:color="auto" w:fill="E1DFDD"/>
    </w:rPr>
  </w:style>
  <w:style w:type="paragraph" w:styleId="BalloonText">
    <w:name w:val="Balloon Text"/>
    <w:basedOn w:val="Normal"/>
    <w:link w:val="BalloonTextChar"/>
    <w:uiPriority w:val="99"/>
    <w:semiHidden/>
    <w:unhideWhenUsed/>
    <w:rsid w:val="008469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96A"/>
    <w:rPr>
      <w:rFonts w:ascii="Segoe UI" w:hAnsi="Segoe UI" w:cs="Segoe UI"/>
      <w:sz w:val="18"/>
      <w:szCs w:val="18"/>
    </w:rPr>
  </w:style>
  <w:style w:type="character" w:styleId="CommentReference">
    <w:name w:val="annotation reference"/>
    <w:basedOn w:val="DefaultParagraphFont"/>
    <w:uiPriority w:val="99"/>
    <w:semiHidden/>
    <w:unhideWhenUsed/>
    <w:rsid w:val="00FB050E"/>
    <w:rPr>
      <w:sz w:val="16"/>
      <w:szCs w:val="16"/>
    </w:rPr>
  </w:style>
  <w:style w:type="paragraph" w:styleId="CommentText">
    <w:name w:val="annotation text"/>
    <w:basedOn w:val="Normal"/>
    <w:link w:val="CommentTextChar"/>
    <w:uiPriority w:val="99"/>
    <w:semiHidden/>
    <w:unhideWhenUsed/>
    <w:rsid w:val="00FB050E"/>
    <w:pPr>
      <w:spacing w:line="240" w:lineRule="auto"/>
    </w:pPr>
    <w:rPr>
      <w:sz w:val="20"/>
      <w:szCs w:val="20"/>
    </w:rPr>
  </w:style>
  <w:style w:type="character" w:customStyle="1" w:styleId="CommentTextChar">
    <w:name w:val="Comment Text Char"/>
    <w:basedOn w:val="DefaultParagraphFont"/>
    <w:link w:val="CommentText"/>
    <w:uiPriority w:val="99"/>
    <w:semiHidden/>
    <w:rsid w:val="00FB050E"/>
    <w:rPr>
      <w:sz w:val="20"/>
      <w:szCs w:val="20"/>
    </w:rPr>
  </w:style>
  <w:style w:type="paragraph" w:styleId="CommentSubject">
    <w:name w:val="annotation subject"/>
    <w:basedOn w:val="CommentText"/>
    <w:next w:val="CommentText"/>
    <w:link w:val="CommentSubjectChar"/>
    <w:uiPriority w:val="99"/>
    <w:semiHidden/>
    <w:unhideWhenUsed/>
    <w:rsid w:val="00FB050E"/>
    <w:rPr>
      <w:b/>
      <w:bCs/>
    </w:rPr>
  </w:style>
  <w:style w:type="character" w:customStyle="1" w:styleId="CommentSubjectChar">
    <w:name w:val="Comment Subject Char"/>
    <w:basedOn w:val="CommentTextChar"/>
    <w:link w:val="CommentSubject"/>
    <w:uiPriority w:val="99"/>
    <w:semiHidden/>
    <w:rsid w:val="00FB050E"/>
    <w:rPr>
      <w:b/>
      <w:bCs/>
      <w:sz w:val="20"/>
      <w:szCs w:val="20"/>
    </w:rPr>
  </w:style>
  <w:style w:type="paragraph" w:styleId="Revision">
    <w:name w:val="Revision"/>
    <w:hidden/>
    <w:uiPriority w:val="99"/>
    <w:semiHidden/>
    <w:rsid w:val="009C609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935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san.zahner@wisc.edu" TargetMode="External"/><Relationship Id="rId5" Type="http://schemas.openxmlformats.org/officeDocument/2006/relationships/hyperlink" Target="http://www.jobs.wisc.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324</Words>
  <Characters>1848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SIEDSCHLAG</dc:creator>
  <cp:keywords/>
  <dc:description/>
  <cp:lastModifiedBy>Micah Roberts</cp:lastModifiedBy>
  <cp:revision>2</cp:revision>
  <dcterms:created xsi:type="dcterms:W3CDTF">2022-08-30T13:55:00Z</dcterms:created>
  <dcterms:modified xsi:type="dcterms:W3CDTF">2022-08-30T13:55:00Z</dcterms:modified>
</cp:coreProperties>
</file>