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ADD9" w14:textId="2139EDD9" w:rsidR="00237E5B" w:rsidRDefault="00237E5B" w:rsidP="00237E5B">
      <w:pPr>
        <w:pStyle w:val="BodyText"/>
        <w:spacing w:beforeLines="50" w:before="120" w:afterLines="100" w:after="240"/>
        <w:contextualSpacing/>
        <w:jc w:val="center"/>
        <w:rPr>
          <w:rFonts w:cs="Arial"/>
          <w:bCs/>
          <w:sz w:val="22"/>
          <w:szCs w:val="22"/>
        </w:rPr>
      </w:pPr>
      <w:bookmarkStart w:id="0" w:name="_GoBack"/>
      <w:bookmarkEnd w:id="0"/>
      <w:r w:rsidRPr="005A525F">
        <w:rPr>
          <w:noProof/>
        </w:rPr>
        <w:drawing>
          <wp:inline distT="0" distB="0" distL="0" distR="0" wp14:anchorId="0356732F" wp14:editId="268D7F55">
            <wp:extent cx="3498850" cy="17176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6D68" w14:textId="77777777" w:rsidR="00237E5B" w:rsidRDefault="00237E5B" w:rsidP="00237E5B">
      <w:pPr>
        <w:pStyle w:val="BodyText"/>
        <w:spacing w:beforeLines="50" w:before="120" w:afterLines="100" w:after="240"/>
        <w:contextualSpacing/>
        <w:jc w:val="center"/>
        <w:rPr>
          <w:rFonts w:cs="Arial"/>
          <w:bCs/>
          <w:sz w:val="22"/>
          <w:szCs w:val="22"/>
        </w:rPr>
      </w:pPr>
    </w:p>
    <w:p w14:paraId="28B3AA66" w14:textId="03A43381" w:rsidR="00237E5B" w:rsidRDefault="00237E5B" w:rsidP="00237E5B">
      <w:pPr>
        <w:pStyle w:val="BodyText"/>
        <w:spacing w:beforeLines="50" w:before="120" w:afterLines="100" w:after="240"/>
        <w:contextualSpacing/>
        <w:jc w:val="left"/>
        <w:rPr>
          <w:rFonts w:cs="Arial"/>
          <w:bCs/>
          <w:sz w:val="22"/>
          <w:szCs w:val="22"/>
        </w:rPr>
      </w:pPr>
    </w:p>
    <w:p w14:paraId="4D5898C8" w14:textId="408115E7" w:rsidR="00237E5B" w:rsidRPr="00237E5B" w:rsidRDefault="00237E5B" w:rsidP="00237E5B">
      <w:pPr>
        <w:pStyle w:val="BodyText"/>
        <w:spacing w:beforeLines="50" w:before="120" w:afterLines="100" w:after="240"/>
        <w:contextualSpacing/>
        <w:jc w:val="left"/>
        <w:rPr>
          <w:rFonts w:cs="Arial"/>
          <w:b/>
          <w:sz w:val="22"/>
          <w:szCs w:val="22"/>
        </w:rPr>
      </w:pPr>
      <w:r w:rsidRPr="00237E5B">
        <w:rPr>
          <w:rFonts w:cs="Arial"/>
          <w:b/>
          <w:sz w:val="22"/>
          <w:szCs w:val="22"/>
        </w:rPr>
        <w:t>THE SEARCH</w:t>
      </w:r>
    </w:p>
    <w:p w14:paraId="333208B9" w14:textId="77777777" w:rsidR="00237E5B" w:rsidRDefault="00237E5B" w:rsidP="00237E5B">
      <w:pPr>
        <w:pStyle w:val="BodyText"/>
        <w:spacing w:beforeLines="50" w:before="120" w:afterLines="100" w:after="240"/>
        <w:contextualSpacing/>
        <w:jc w:val="left"/>
        <w:rPr>
          <w:rFonts w:cs="Arial"/>
          <w:bCs/>
          <w:sz w:val="22"/>
          <w:szCs w:val="22"/>
        </w:rPr>
      </w:pPr>
    </w:p>
    <w:p w14:paraId="24A02772" w14:textId="39B56085" w:rsidR="008C21B3" w:rsidRPr="0067273C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  <w:r w:rsidRPr="0067273C">
        <w:rPr>
          <w:rFonts w:cs="Arial"/>
          <w:bCs/>
          <w:sz w:val="22"/>
          <w:szCs w:val="22"/>
        </w:rPr>
        <w:t>The School of Nursing</w:t>
      </w:r>
      <w:r>
        <w:rPr>
          <w:rFonts w:cs="Arial"/>
          <w:bCs/>
          <w:sz w:val="22"/>
          <w:szCs w:val="22"/>
        </w:rPr>
        <w:t xml:space="preserve"> (SON)</w:t>
      </w:r>
      <w:r w:rsidRPr="0067273C">
        <w:rPr>
          <w:rFonts w:cs="Arial"/>
          <w:bCs/>
          <w:sz w:val="22"/>
          <w:szCs w:val="22"/>
        </w:rPr>
        <w:t xml:space="preserve"> and the College of Health Sciences</w:t>
      </w:r>
      <w:r>
        <w:rPr>
          <w:rFonts w:cs="Arial"/>
          <w:bCs/>
          <w:sz w:val="22"/>
          <w:szCs w:val="22"/>
        </w:rPr>
        <w:t xml:space="preserve"> (CHS)</w:t>
      </w:r>
      <w:r w:rsidRPr="0067273C">
        <w:rPr>
          <w:rFonts w:cs="Arial"/>
          <w:bCs/>
          <w:sz w:val="22"/>
          <w:szCs w:val="22"/>
        </w:rPr>
        <w:t xml:space="preserve"> seek an energetic, visionary </w:t>
      </w:r>
      <w:r>
        <w:rPr>
          <w:rFonts w:cs="Arial"/>
          <w:bCs/>
          <w:sz w:val="22"/>
          <w:szCs w:val="22"/>
        </w:rPr>
        <w:t xml:space="preserve">leader and </w:t>
      </w:r>
      <w:r w:rsidRPr="0067273C">
        <w:rPr>
          <w:rFonts w:cs="Arial"/>
          <w:bCs/>
          <w:sz w:val="22"/>
          <w:szCs w:val="22"/>
        </w:rPr>
        <w:t xml:space="preserve">scholar to </w:t>
      </w:r>
      <w:r>
        <w:rPr>
          <w:rFonts w:cs="Arial"/>
          <w:bCs/>
          <w:sz w:val="22"/>
          <w:szCs w:val="22"/>
        </w:rPr>
        <w:t xml:space="preserve">head the School </w:t>
      </w:r>
      <w:r w:rsidRPr="0067273C">
        <w:rPr>
          <w:rFonts w:cs="Arial"/>
          <w:bCs/>
          <w:sz w:val="22"/>
          <w:szCs w:val="22"/>
        </w:rPr>
        <w:t xml:space="preserve">as </w:t>
      </w:r>
      <w:r>
        <w:rPr>
          <w:rFonts w:cs="Arial"/>
          <w:bCs/>
          <w:sz w:val="22"/>
          <w:szCs w:val="22"/>
        </w:rPr>
        <w:t xml:space="preserve">its Senior Associate Dean </w:t>
      </w:r>
      <w:r w:rsidRPr="0067273C">
        <w:rPr>
          <w:rFonts w:cs="Arial"/>
          <w:bCs/>
          <w:sz w:val="22"/>
          <w:szCs w:val="22"/>
        </w:rPr>
        <w:t xml:space="preserve">(SADN). </w:t>
      </w:r>
      <w:r>
        <w:rPr>
          <w:rFonts w:cs="Arial"/>
          <w:bCs/>
          <w:sz w:val="22"/>
          <w:szCs w:val="22"/>
        </w:rPr>
        <w:t>B</w:t>
      </w:r>
      <w:r w:rsidRPr="0067273C">
        <w:rPr>
          <w:rFonts w:cs="Arial"/>
          <w:bCs/>
          <w:sz w:val="22"/>
          <w:szCs w:val="22"/>
        </w:rPr>
        <w:t>uild</w:t>
      </w:r>
      <w:r>
        <w:rPr>
          <w:rFonts w:cs="Arial"/>
          <w:bCs/>
          <w:sz w:val="22"/>
          <w:szCs w:val="22"/>
        </w:rPr>
        <w:t xml:space="preserve">ing upon </w:t>
      </w:r>
      <w:r w:rsidRPr="0067273C">
        <w:rPr>
          <w:rFonts w:cs="Arial"/>
          <w:bCs/>
          <w:sz w:val="22"/>
          <w:szCs w:val="22"/>
        </w:rPr>
        <w:t>a 50+ year history of innovative and nationally</w:t>
      </w:r>
      <w:r w:rsidRPr="0067273C">
        <w:rPr>
          <w:rFonts w:ascii="Cambria Math" w:hAnsi="Cambria Math" w:cs="Cambria Math"/>
          <w:bCs/>
          <w:sz w:val="22"/>
          <w:szCs w:val="22"/>
        </w:rPr>
        <w:t>‐</w:t>
      </w:r>
      <w:r w:rsidRPr="0067273C">
        <w:rPr>
          <w:rFonts w:cs="Arial"/>
          <w:bCs/>
          <w:sz w:val="22"/>
          <w:szCs w:val="22"/>
        </w:rPr>
        <w:t xml:space="preserve">recognized programs, </w:t>
      </w:r>
      <w:r>
        <w:rPr>
          <w:rFonts w:cs="Arial"/>
          <w:bCs/>
          <w:sz w:val="22"/>
          <w:szCs w:val="22"/>
        </w:rPr>
        <w:t xml:space="preserve">the SADN will strategically </w:t>
      </w:r>
      <w:r w:rsidRPr="0067273C">
        <w:rPr>
          <w:rFonts w:cs="Arial"/>
          <w:bCs/>
          <w:sz w:val="22"/>
          <w:szCs w:val="22"/>
        </w:rPr>
        <w:t xml:space="preserve">lead the School in </w:t>
      </w:r>
      <w:r>
        <w:rPr>
          <w:rFonts w:cs="Arial"/>
          <w:bCs/>
          <w:sz w:val="22"/>
          <w:szCs w:val="22"/>
        </w:rPr>
        <w:t xml:space="preserve">further </w:t>
      </w:r>
      <w:r w:rsidRPr="0067273C">
        <w:rPr>
          <w:rFonts w:cs="Arial"/>
          <w:bCs/>
          <w:sz w:val="22"/>
          <w:szCs w:val="22"/>
        </w:rPr>
        <w:t>promot</w:t>
      </w:r>
      <w:r>
        <w:rPr>
          <w:rFonts w:cs="Arial"/>
          <w:bCs/>
          <w:sz w:val="22"/>
          <w:szCs w:val="22"/>
        </w:rPr>
        <w:t>ing</w:t>
      </w:r>
      <w:r w:rsidRPr="0067273C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interdisciplinary and ground-breaking </w:t>
      </w:r>
      <w:r w:rsidRPr="0067273C">
        <w:rPr>
          <w:rFonts w:cs="Arial"/>
          <w:bCs/>
          <w:sz w:val="22"/>
          <w:szCs w:val="22"/>
        </w:rPr>
        <w:t>research</w:t>
      </w:r>
      <w:r>
        <w:rPr>
          <w:rFonts w:cs="Arial"/>
          <w:bCs/>
          <w:sz w:val="22"/>
          <w:szCs w:val="22"/>
        </w:rPr>
        <w:t xml:space="preserve">; developing state of the art educational programs, spearheading community engagement initiatives; </w:t>
      </w:r>
      <w:r w:rsidRPr="0067273C">
        <w:rPr>
          <w:rFonts w:cs="Arial"/>
          <w:bCs/>
          <w:sz w:val="22"/>
          <w:szCs w:val="22"/>
        </w:rPr>
        <w:t xml:space="preserve">and </w:t>
      </w:r>
      <w:r>
        <w:rPr>
          <w:rFonts w:cs="Arial"/>
          <w:bCs/>
          <w:sz w:val="22"/>
          <w:szCs w:val="22"/>
        </w:rPr>
        <w:t xml:space="preserve">overseeing the provision of excellent </w:t>
      </w:r>
      <w:r w:rsidRPr="0067273C">
        <w:rPr>
          <w:rFonts w:cs="Arial"/>
          <w:bCs/>
          <w:sz w:val="22"/>
          <w:szCs w:val="22"/>
        </w:rPr>
        <w:t>clinical services.</w:t>
      </w:r>
      <w:r>
        <w:rPr>
          <w:rFonts w:cs="Arial"/>
          <w:bCs/>
          <w:sz w:val="22"/>
          <w:szCs w:val="22"/>
        </w:rPr>
        <w:t xml:space="preserve"> </w:t>
      </w:r>
    </w:p>
    <w:p w14:paraId="2F15F7CA" w14:textId="77777777" w:rsidR="008C21B3" w:rsidRPr="0067273C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/>
          <w:sz w:val="22"/>
          <w:szCs w:val="22"/>
        </w:rPr>
      </w:pPr>
    </w:p>
    <w:p w14:paraId="78CFBCC6" w14:textId="45F6F1E0" w:rsidR="008C21B3" w:rsidRPr="0067273C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  <w:r w:rsidRPr="0067273C">
        <w:rPr>
          <w:rFonts w:cs="Arial"/>
          <w:bCs/>
          <w:sz w:val="22"/>
          <w:szCs w:val="22"/>
        </w:rPr>
        <w:t xml:space="preserve">The </w:t>
      </w:r>
      <w:r>
        <w:rPr>
          <w:rFonts w:cs="Arial"/>
          <w:bCs/>
          <w:sz w:val="22"/>
          <w:szCs w:val="22"/>
        </w:rPr>
        <w:t>SON</w:t>
      </w:r>
      <w:r w:rsidRPr="0067273C">
        <w:rPr>
          <w:rFonts w:cs="Arial"/>
          <w:bCs/>
          <w:sz w:val="22"/>
          <w:szCs w:val="22"/>
        </w:rPr>
        <w:t xml:space="preserve"> at </w:t>
      </w:r>
      <w:r>
        <w:rPr>
          <w:rFonts w:cs="Arial"/>
          <w:bCs/>
          <w:sz w:val="22"/>
          <w:szCs w:val="22"/>
        </w:rPr>
        <w:t xml:space="preserve">the University of Delaware is a </w:t>
      </w:r>
      <w:r w:rsidRPr="0067273C">
        <w:rPr>
          <w:rFonts w:cs="Arial"/>
          <w:bCs/>
          <w:sz w:val="22"/>
          <w:szCs w:val="22"/>
        </w:rPr>
        <w:t xml:space="preserve">thriving academic </w:t>
      </w:r>
      <w:r>
        <w:rPr>
          <w:rFonts w:cs="Arial"/>
          <w:bCs/>
          <w:sz w:val="22"/>
          <w:szCs w:val="22"/>
        </w:rPr>
        <w:t xml:space="preserve">environment housing over 40 </w:t>
      </w:r>
      <w:r w:rsidRPr="0067273C">
        <w:rPr>
          <w:rFonts w:cs="Arial"/>
          <w:bCs/>
          <w:sz w:val="22"/>
          <w:szCs w:val="22"/>
        </w:rPr>
        <w:t>faculty</w:t>
      </w:r>
      <w:r>
        <w:rPr>
          <w:rFonts w:cs="Arial"/>
          <w:bCs/>
          <w:sz w:val="22"/>
          <w:szCs w:val="22"/>
        </w:rPr>
        <w:t xml:space="preserve"> members dedicated to the education of approximately </w:t>
      </w:r>
      <w:r w:rsidRPr="0067273C">
        <w:rPr>
          <w:rFonts w:cs="Arial"/>
          <w:bCs/>
          <w:sz w:val="22"/>
          <w:szCs w:val="22"/>
        </w:rPr>
        <w:t xml:space="preserve">760 undergraduate </w:t>
      </w:r>
      <w:r w:rsidRPr="00DC2493">
        <w:rPr>
          <w:rFonts w:cs="Arial"/>
          <w:bCs/>
          <w:sz w:val="22"/>
          <w:szCs w:val="22"/>
        </w:rPr>
        <w:t>and 60 graduate students.</w:t>
      </w:r>
      <w:r w:rsidRPr="0067273C">
        <w:rPr>
          <w:rFonts w:cs="Arial"/>
          <w:bCs/>
          <w:sz w:val="22"/>
          <w:szCs w:val="22"/>
        </w:rPr>
        <w:t xml:space="preserve"> Accredited by the Commission on Collegiat</w:t>
      </w:r>
      <w:r>
        <w:rPr>
          <w:rFonts w:cs="Arial"/>
          <w:bCs/>
          <w:sz w:val="22"/>
          <w:szCs w:val="22"/>
        </w:rPr>
        <w:t xml:space="preserve">e Nursing Education, the SON </w:t>
      </w:r>
      <w:r w:rsidRPr="0067273C">
        <w:rPr>
          <w:rFonts w:cs="Arial"/>
          <w:bCs/>
          <w:sz w:val="22"/>
          <w:szCs w:val="22"/>
        </w:rPr>
        <w:t>offers innovative, dynamic pre-licensure</w:t>
      </w:r>
      <w:r>
        <w:rPr>
          <w:rFonts w:cs="Arial"/>
          <w:bCs/>
          <w:sz w:val="22"/>
          <w:szCs w:val="22"/>
        </w:rPr>
        <w:t xml:space="preserve"> baccalaureate and post-master</w:t>
      </w:r>
      <w:r w:rsidRPr="0067273C">
        <w:rPr>
          <w:rFonts w:cs="Arial"/>
          <w:bCs/>
          <w:sz w:val="22"/>
          <w:szCs w:val="22"/>
        </w:rPr>
        <w:t xml:space="preserve"> and post- </w:t>
      </w:r>
      <w:r>
        <w:rPr>
          <w:rFonts w:cs="Arial"/>
          <w:bCs/>
          <w:sz w:val="22"/>
          <w:szCs w:val="22"/>
        </w:rPr>
        <w:t>baccalaureate doctoral programs</w:t>
      </w:r>
      <w:r w:rsidRPr="0067273C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 xml:space="preserve">Its growing research portfolio focuses on issues related to </w:t>
      </w:r>
      <w:r w:rsidRPr="0067273C">
        <w:rPr>
          <w:rFonts w:cs="Arial"/>
          <w:bCs/>
          <w:sz w:val="22"/>
          <w:szCs w:val="22"/>
        </w:rPr>
        <w:t>aging</w:t>
      </w:r>
      <w:r>
        <w:rPr>
          <w:rFonts w:cs="Arial"/>
          <w:bCs/>
          <w:sz w:val="22"/>
          <w:szCs w:val="22"/>
        </w:rPr>
        <w:t xml:space="preserve"> and healthy aging practices</w:t>
      </w:r>
      <w:r w:rsidRPr="0067273C">
        <w:rPr>
          <w:rFonts w:cs="Arial"/>
          <w:bCs/>
          <w:sz w:val="22"/>
          <w:szCs w:val="22"/>
        </w:rPr>
        <w:t xml:space="preserve">, community engagement, health disparities, and symptom science. </w:t>
      </w:r>
      <w:r>
        <w:rPr>
          <w:rFonts w:cs="Arial"/>
          <w:bCs/>
          <w:sz w:val="22"/>
          <w:szCs w:val="22"/>
        </w:rPr>
        <w:t>S</w:t>
      </w:r>
      <w:r w:rsidRPr="0067273C">
        <w:rPr>
          <w:rFonts w:cs="Arial"/>
          <w:bCs/>
          <w:sz w:val="22"/>
          <w:szCs w:val="22"/>
        </w:rPr>
        <w:t xml:space="preserve">tudents in </w:t>
      </w:r>
      <w:r>
        <w:rPr>
          <w:rFonts w:cs="Arial"/>
          <w:bCs/>
          <w:sz w:val="22"/>
          <w:szCs w:val="22"/>
        </w:rPr>
        <w:t>degree</w:t>
      </w:r>
      <w:r w:rsidRPr="0067273C">
        <w:rPr>
          <w:rFonts w:cs="Arial"/>
          <w:bCs/>
          <w:sz w:val="22"/>
          <w:szCs w:val="22"/>
        </w:rPr>
        <w:t xml:space="preserve"> program</w:t>
      </w:r>
      <w:r>
        <w:rPr>
          <w:rFonts w:cs="Arial"/>
          <w:bCs/>
          <w:sz w:val="22"/>
          <w:szCs w:val="22"/>
        </w:rPr>
        <w:t>s</w:t>
      </w:r>
      <w:r w:rsidRPr="0067273C">
        <w:rPr>
          <w:rFonts w:cs="Arial"/>
          <w:bCs/>
          <w:sz w:val="22"/>
          <w:szCs w:val="22"/>
        </w:rPr>
        <w:t xml:space="preserve"> have the opportunity to train in the</w:t>
      </w:r>
      <w:r>
        <w:rPr>
          <w:rFonts w:cs="Arial"/>
          <w:bCs/>
          <w:sz w:val="22"/>
          <w:szCs w:val="22"/>
        </w:rPr>
        <w:t xml:space="preserve"> School’s </w:t>
      </w:r>
      <w:r w:rsidRPr="0067273C">
        <w:rPr>
          <w:rFonts w:cs="Arial"/>
          <w:bCs/>
          <w:sz w:val="22"/>
          <w:szCs w:val="22"/>
        </w:rPr>
        <w:t>Nurse</w:t>
      </w:r>
      <w:r>
        <w:rPr>
          <w:rFonts w:cs="Arial"/>
          <w:bCs/>
          <w:sz w:val="22"/>
          <w:szCs w:val="22"/>
        </w:rPr>
        <w:t>-</w:t>
      </w:r>
      <w:r w:rsidRPr="0067273C">
        <w:rPr>
          <w:rFonts w:cs="Arial"/>
          <w:bCs/>
          <w:sz w:val="22"/>
          <w:szCs w:val="22"/>
        </w:rPr>
        <w:t>Managed Primary Care Center</w:t>
      </w:r>
      <w:r>
        <w:rPr>
          <w:rFonts w:cs="Arial"/>
          <w:bCs/>
          <w:sz w:val="22"/>
          <w:szCs w:val="22"/>
        </w:rPr>
        <w:t xml:space="preserve">, </w:t>
      </w:r>
      <w:r w:rsidRPr="0067273C">
        <w:rPr>
          <w:rFonts w:cs="Arial"/>
          <w:bCs/>
          <w:sz w:val="22"/>
          <w:szCs w:val="22"/>
        </w:rPr>
        <w:t>part of UD Health at STAR which incl</w:t>
      </w:r>
      <w:r>
        <w:rPr>
          <w:rFonts w:cs="Arial"/>
          <w:bCs/>
          <w:sz w:val="22"/>
          <w:szCs w:val="22"/>
        </w:rPr>
        <w:t xml:space="preserve">udes a Physical Therapy Clinic, </w:t>
      </w:r>
      <w:r w:rsidRPr="0067273C">
        <w:rPr>
          <w:rFonts w:cs="Arial"/>
          <w:bCs/>
          <w:sz w:val="22"/>
          <w:szCs w:val="22"/>
        </w:rPr>
        <w:t>and a Speech, Language,</w:t>
      </w:r>
      <w:r>
        <w:rPr>
          <w:rFonts w:cs="Arial"/>
          <w:bCs/>
          <w:sz w:val="22"/>
          <w:szCs w:val="22"/>
        </w:rPr>
        <w:t xml:space="preserve"> </w:t>
      </w:r>
      <w:r w:rsidRPr="0067273C">
        <w:rPr>
          <w:rFonts w:cs="Arial"/>
          <w:bCs/>
          <w:sz w:val="22"/>
          <w:szCs w:val="22"/>
        </w:rPr>
        <w:t xml:space="preserve">Hearing Clinic. </w:t>
      </w:r>
      <w:r>
        <w:rPr>
          <w:rFonts w:cs="Arial"/>
          <w:bCs/>
          <w:sz w:val="22"/>
          <w:szCs w:val="22"/>
        </w:rPr>
        <w:t>Together, t</w:t>
      </w:r>
      <w:r w:rsidRPr="0067273C">
        <w:rPr>
          <w:rFonts w:cs="Arial"/>
          <w:bCs/>
          <w:sz w:val="22"/>
          <w:szCs w:val="22"/>
        </w:rPr>
        <w:t>he clinics pro</w:t>
      </w:r>
      <w:r>
        <w:rPr>
          <w:rFonts w:cs="Arial"/>
          <w:bCs/>
          <w:sz w:val="22"/>
          <w:szCs w:val="22"/>
        </w:rPr>
        <w:t xml:space="preserve">mote </w:t>
      </w:r>
      <w:r w:rsidRPr="0067273C">
        <w:rPr>
          <w:rFonts w:cs="Arial"/>
          <w:bCs/>
          <w:sz w:val="22"/>
          <w:szCs w:val="22"/>
        </w:rPr>
        <w:t xml:space="preserve">innovative, comprehensive, and evidence-based practice </w:t>
      </w:r>
      <w:r>
        <w:rPr>
          <w:rFonts w:cs="Arial"/>
          <w:bCs/>
          <w:sz w:val="22"/>
          <w:szCs w:val="22"/>
        </w:rPr>
        <w:t xml:space="preserve">offering </w:t>
      </w:r>
      <w:r w:rsidRPr="0067273C">
        <w:rPr>
          <w:rFonts w:cs="Arial"/>
          <w:bCs/>
          <w:sz w:val="22"/>
          <w:szCs w:val="22"/>
        </w:rPr>
        <w:t>prevention and wellness services, chronic disease management, mental health care, Parkinson’s disease treatment</w:t>
      </w:r>
      <w:r>
        <w:rPr>
          <w:rFonts w:cs="Arial"/>
          <w:bCs/>
          <w:sz w:val="22"/>
          <w:szCs w:val="22"/>
        </w:rPr>
        <w:t xml:space="preserve">, and other services to a highly </w:t>
      </w:r>
      <w:r w:rsidRPr="0067273C">
        <w:rPr>
          <w:rFonts w:cs="Arial"/>
          <w:bCs/>
          <w:sz w:val="22"/>
          <w:szCs w:val="22"/>
        </w:rPr>
        <w:t>diverse patient population</w:t>
      </w:r>
      <w:r>
        <w:rPr>
          <w:rFonts w:cs="Arial"/>
          <w:bCs/>
          <w:sz w:val="22"/>
          <w:szCs w:val="22"/>
        </w:rPr>
        <w:t>.</w:t>
      </w:r>
    </w:p>
    <w:p w14:paraId="5489E134" w14:textId="77777777" w:rsidR="008C21B3" w:rsidRPr="0067273C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</w:p>
    <w:p w14:paraId="489169AC" w14:textId="425B57BA" w:rsidR="008C21B3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SON is a key part of CHS</w:t>
      </w:r>
      <w:r w:rsidRPr="0067273C">
        <w:rPr>
          <w:rFonts w:cs="Arial"/>
          <w:bCs/>
          <w:sz w:val="22"/>
          <w:szCs w:val="22"/>
        </w:rPr>
        <w:t xml:space="preserve">, an innovative, interdisciplinary college of more than </w:t>
      </w:r>
      <w:r w:rsidRPr="00AF64A3">
        <w:rPr>
          <w:rFonts w:cs="Arial"/>
          <w:bCs/>
          <w:sz w:val="22"/>
          <w:szCs w:val="22"/>
        </w:rPr>
        <w:t>3,000</w:t>
      </w:r>
      <w:r w:rsidRPr="0067273C">
        <w:rPr>
          <w:rFonts w:cs="Arial"/>
          <w:bCs/>
          <w:sz w:val="22"/>
          <w:szCs w:val="22"/>
        </w:rPr>
        <w:t xml:space="preserve"> students and 148 faculty</w:t>
      </w:r>
      <w:r>
        <w:rPr>
          <w:rFonts w:cs="Arial"/>
          <w:bCs/>
          <w:sz w:val="22"/>
          <w:szCs w:val="22"/>
        </w:rPr>
        <w:t xml:space="preserve"> members</w:t>
      </w:r>
      <w:r w:rsidRPr="0067273C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  <w:r w:rsidRPr="0067273C">
        <w:rPr>
          <w:rFonts w:cs="Arial"/>
          <w:bCs/>
          <w:sz w:val="22"/>
          <w:szCs w:val="22"/>
        </w:rPr>
        <w:t xml:space="preserve"> In addition to the </w:t>
      </w:r>
      <w:r>
        <w:rPr>
          <w:rFonts w:cs="Arial"/>
          <w:bCs/>
          <w:sz w:val="22"/>
          <w:szCs w:val="22"/>
        </w:rPr>
        <w:t>SON</w:t>
      </w:r>
      <w:r w:rsidRPr="0067273C">
        <w:rPr>
          <w:rFonts w:cs="Arial"/>
          <w:bCs/>
          <w:sz w:val="22"/>
          <w:szCs w:val="22"/>
        </w:rPr>
        <w:t>, CHS includes the departments of Behavioral Health and Nutrition, Medical and Molecular Sciences, Kinesiology and Applied Physiology, Communication Sciences and Disorders, Physical Therapy</w:t>
      </w:r>
      <w:r>
        <w:rPr>
          <w:rFonts w:cs="Arial"/>
          <w:bCs/>
          <w:sz w:val="22"/>
          <w:szCs w:val="22"/>
        </w:rPr>
        <w:t>, and Epidemiology</w:t>
      </w:r>
      <w:r w:rsidRPr="0067273C">
        <w:rPr>
          <w:rFonts w:cs="Arial"/>
          <w:bCs/>
          <w:sz w:val="22"/>
          <w:szCs w:val="22"/>
        </w:rPr>
        <w:t xml:space="preserve">. CHS has teaching and research facilities throughout the campus, including the state-of-the-art UD Health Sciences Complex on the University’s new Science Technology &amp; Advanced Research (STAR) Campus. The Campus’s innovative spaces promote inter-professional education as well as research leading to the development of new </w:t>
      </w:r>
      <w:r>
        <w:rPr>
          <w:rFonts w:cs="Arial"/>
          <w:bCs/>
          <w:sz w:val="22"/>
          <w:szCs w:val="22"/>
        </w:rPr>
        <w:t>health practices</w:t>
      </w:r>
      <w:r w:rsidRPr="0067273C">
        <w:rPr>
          <w:rFonts w:cs="Arial"/>
          <w:bCs/>
          <w:sz w:val="22"/>
          <w:szCs w:val="22"/>
        </w:rPr>
        <w:t xml:space="preserve">. </w:t>
      </w:r>
    </w:p>
    <w:p w14:paraId="0D8FC6E6" w14:textId="77777777" w:rsidR="008C21B3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</w:p>
    <w:p w14:paraId="5FCE301B" w14:textId="099692B3" w:rsidR="008C21B3" w:rsidRPr="0067273C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University of Delaware, a</w:t>
      </w:r>
      <w:r w:rsidRPr="004C07EC">
        <w:rPr>
          <w:rFonts w:cs="Arial"/>
          <w:bCs/>
          <w:sz w:val="22"/>
          <w:szCs w:val="22"/>
        </w:rPr>
        <w:t xml:space="preserve"> state-assisted, privately governed institution</w:t>
      </w:r>
      <w:r>
        <w:rPr>
          <w:rFonts w:cs="Arial"/>
          <w:bCs/>
          <w:sz w:val="22"/>
          <w:szCs w:val="22"/>
        </w:rPr>
        <w:t xml:space="preserve">, maintains strong mutually-beneficial relationships with state and local authorities. CHS prides itself on its ability to impact the health and well-being of the population of the Delaware region through these working alliances. </w:t>
      </w:r>
    </w:p>
    <w:p w14:paraId="041871C0" w14:textId="77777777" w:rsidR="008C21B3" w:rsidRPr="0067273C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</w:p>
    <w:p w14:paraId="38D0827B" w14:textId="6218A3BC" w:rsidR="008C21B3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  <w:r w:rsidRPr="0067273C">
        <w:rPr>
          <w:rFonts w:cs="Arial"/>
          <w:bCs/>
          <w:sz w:val="22"/>
          <w:szCs w:val="22"/>
        </w:rPr>
        <w:lastRenderedPageBreak/>
        <w:t>Candidat</w:t>
      </w:r>
      <w:r>
        <w:rPr>
          <w:rFonts w:cs="Arial"/>
          <w:bCs/>
          <w:sz w:val="22"/>
          <w:szCs w:val="22"/>
        </w:rPr>
        <w:t xml:space="preserve">es must have an earned doctoral degree </w:t>
      </w:r>
      <w:r w:rsidRPr="0067273C">
        <w:rPr>
          <w:rFonts w:cs="Arial"/>
          <w:bCs/>
          <w:sz w:val="22"/>
          <w:szCs w:val="22"/>
        </w:rPr>
        <w:t>and qualif</w:t>
      </w:r>
      <w:r>
        <w:rPr>
          <w:rFonts w:cs="Arial"/>
          <w:bCs/>
          <w:sz w:val="22"/>
          <w:szCs w:val="22"/>
        </w:rPr>
        <w:t>y</w:t>
      </w:r>
      <w:r w:rsidRPr="0067273C">
        <w:rPr>
          <w:rFonts w:cs="Arial"/>
          <w:bCs/>
          <w:sz w:val="22"/>
          <w:szCs w:val="22"/>
        </w:rPr>
        <w:t xml:space="preserve"> for appointment at the professor level</w:t>
      </w:r>
      <w:r>
        <w:rPr>
          <w:rFonts w:cs="Arial"/>
          <w:bCs/>
          <w:sz w:val="22"/>
          <w:szCs w:val="22"/>
        </w:rPr>
        <w:t>,</w:t>
      </w:r>
      <w:r w:rsidRPr="00F529BE">
        <w:t xml:space="preserve"> </w:t>
      </w:r>
      <w:r w:rsidRPr="00F529BE">
        <w:rPr>
          <w:rFonts w:cs="Arial"/>
          <w:bCs/>
          <w:sz w:val="22"/>
          <w:szCs w:val="22"/>
        </w:rPr>
        <w:t>and</w:t>
      </w:r>
      <w:r>
        <w:rPr>
          <w:rFonts w:cs="Arial"/>
          <w:bCs/>
          <w:sz w:val="22"/>
          <w:szCs w:val="22"/>
        </w:rPr>
        <w:t xml:space="preserve"> be</w:t>
      </w:r>
      <w:r w:rsidRPr="00F529BE">
        <w:rPr>
          <w:rFonts w:cs="Arial"/>
          <w:bCs/>
          <w:sz w:val="22"/>
          <w:szCs w:val="22"/>
        </w:rPr>
        <w:t xml:space="preserve"> eligible for RN licensure in Delaware</w:t>
      </w:r>
      <w:r w:rsidRPr="0067273C">
        <w:rPr>
          <w:rFonts w:cs="Arial"/>
          <w:bCs/>
          <w:sz w:val="22"/>
          <w:szCs w:val="22"/>
        </w:rPr>
        <w:t xml:space="preserve">. A proven </w:t>
      </w:r>
      <w:r>
        <w:rPr>
          <w:rFonts w:cs="Arial"/>
          <w:bCs/>
          <w:sz w:val="22"/>
          <w:szCs w:val="22"/>
        </w:rPr>
        <w:t xml:space="preserve">record of leadership; a strong research portfolio; experience in </w:t>
      </w:r>
      <w:r w:rsidRPr="0067273C">
        <w:rPr>
          <w:rFonts w:cs="Arial"/>
          <w:bCs/>
          <w:sz w:val="22"/>
          <w:szCs w:val="22"/>
        </w:rPr>
        <w:t xml:space="preserve">curriculum and program </w:t>
      </w:r>
      <w:r>
        <w:rPr>
          <w:rFonts w:cs="Arial"/>
          <w:bCs/>
          <w:sz w:val="22"/>
          <w:szCs w:val="22"/>
        </w:rPr>
        <w:t xml:space="preserve">development; a </w:t>
      </w:r>
      <w:r w:rsidRPr="0067273C">
        <w:rPr>
          <w:rFonts w:cs="Arial"/>
          <w:bCs/>
          <w:sz w:val="22"/>
          <w:szCs w:val="22"/>
        </w:rPr>
        <w:t>commitment to profes</w:t>
      </w:r>
      <w:r>
        <w:rPr>
          <w:rFonts w:cs="Arial"/>
          <w:bCs/>
          <w:sz w:val="22"/>
          <w:szCs w:val="22"/>
        </w:rPr>
        <w:t xml:space="preserve">sional and graduate education, </w:t>
      </w:r>
      <w:r w:rsidRPr="0067273C">
        <w:rPr>
          <w:rFonts w:cs="Arial"/>
          <w:bCs/>
          <w:sz w:val="22"/>
          <w:szCs w:val="22"/>
        </w:rPr>
        <w:t xml:space="preserve">diversity and inclusion, </w:t>
      </w:r>
      <w:r>
        <w:rPr>
          <w:rFonts w:cs="Arial"/>
          <w:bCs/>
          <w:sz w:val="22"/>
          <w:szCs w:val="22"/>
        </w:rPr>
        <w:t xml:space="preserve">and </w:t>
      </w:r>
      <w:r w:rsidRPr="0067273C">
        <w:rPr>
          <w:rFonts w:cs="Arial"/>
          <w:bCs/>
          <w:sz w:val="22"/>
          <w:szCs w:val="22"/>
        </w:rPr>
        <w:t>experience promoting programs at the national and global levels</w:t>
      </w:r>
      <w:r>
        <w:rPr>
          <w:rFonts w:cs="Arial"/>
          <w:bCs/>
          <w:sz w:val="22"/>
          <w:szCs w:val="22"/>
        </w:rPr>
        <w:t xml:space="preserve"> are required. </w:t>
      </w:r>
    </w:p>
    <w:p w14:paraId="64013273" w14:textId="1CF95306" w:rsidR="008C21B3" w:rsidRDefault="008C21B3" w:rsidP="008C21B3">
      <w:pPr>
        <w:pStyle w:val="BodyText"/>
        <w:spacing w:beforeLines="50" w:before="120" w:afterLines="100" w:after="240"/>
        <w:contextualSpacing/>
        <w:rPr>
          <w:rFonts w:cs="Arial"/>
          <w:bCs/>
          <w:sz w:val="22"/>
          <w:szCs w:val="22"/>
        </w:rPr>
      </w:pPr>
    </w:p>
    <w:p w14:paraId="39E57226" w14:textId="3967E713" w:rsidR="00392595" w:rsidRPr="008A73A1" w:rsidRDefault="008C21B3" w:rsidP="008A73A1">
      <w:pPr>
        <w:pStyle w:val="BodyText"/>
        <w:spacing w:beforeLines="50" w:before="120" w:afterLines="100" w:after="240"/>
        <w:contextualSpacing/>
        <w:rPr>
          <w:rFonts w:cs="Arial"/>
          <w:b/>
          <w:sz w:val="22"/>
          <w:szCs w:val="22"/>
        </w:rPr>
      </w:pPr>
      <w:r w:rsidRPr="008C21B3">
        <w:rPr>
          <w:rFonts w:cs="Arial"/>
          <w:bCs/>
          <w:sz w:val="22"/>
          <w:szCs w:val="22"/>
        </w:rPr>
        <w:t>The College of Health Sciences at the University of Delaware has retained</w:t>
      </w:r>
      <w:r>
        <w:rPr>
          <w:rFonts w:cs="Arial"/>
          <w:bCs/>
          <w:sz w:val="22"/>
          <w:szCs w:val="22"/>
        </w:rPr>
        <w:t xml:space="preserve"> </w:t>
      </w:r>
      <w:r w:rsidRPr="008C21B3">
        <w:rPr>
          <w:rFonts w:cs="Arial"/>
          <w:bCs/>
          <w:sz w:val="22"/>
          <w:szCs w:val="22"/>
        </w:rPr>
        <w:t xml:space="preserve">Isaacson, Miller, a national executive search firm, to assist in this search. </w:t>
      </w:r>
      <w:r w:rsidR="00F217BA">
        <w:rPr>
          <w:rFonts w:cs="Arial"/>
          <w:bCs/>
          <w:sz w:val="22"/>
          <w:szCs w:val="22"/>
        </w:rPr>
        <w:t xml:space="preserve">Review of applications will begin immediately and continue until the position is filled. </w:t>
      </w:r>
      <w:r>
        <w:rPr>
          <w:rFonts w:cs="Arial"/>
          <w:bCs/>
          <w:sz w:val="22"/>
          <w:szCs w:val="22"/>
        </w:rPr>
        <w:t>A</w:t>
      </w:r>
      <w:r w:rsidRPr="008C21B3">
        <w:rPr>
          <w:rFonts w:cs="Arial"/>
          <w:bCs/>
          <w:sz w:val="22"/>
          <w:szCs w:val="22"/>
        </w:rPr>
        <w:t>pplications</w:t>
      </w:r>
      <w:r w:rsidR="008A73A1">
        <w:rPr>
          <w:rFonts w:cs="Arial"/>
          <w:bCs/>
          <w:sz w:val="22"/>
          <w:szCs w:val="22"/>
        </w:rPr>
        <w:t xml:space="preserve"> </w:t>
      </w:r>
      <w:r w:rsidR="00616C51">
        <w:rPr>
          <w:rFonts w:cs="Arial"/>
          <w:bCs/>
          <w:sz w:val="22"/>
          <w:szCs w:val="22"/>
        </w:rPr>
        <w:t>must</w:t>
      </w:r>
      <w:r w:rsidRPr="008C21B3">
        <w:rPr>
          <w:rFonts w:cs="Arial"/>
          <w:bCs/>
          <w:sz w:val="22"/>
          <w:szCs w:val="22"/>
        </w:rPr>
        <w:t xml:space="preserve"> be submitted online</w:t>
      </w:r>
      <w:r w:rsidR="00616C51">
        <w:rPr>
          <w:rFonts w:cs="Arial"/>
          <w:bCs/>
          <w:sz w:val="22"/>
          <w:szCs w:val="22"/>
        </w:rPr>
        <w:t xml:space="preserve"> through UD’s portal</w:t>
      </w:r>
      <w:r w:rsidRPr="008C21B3">
        <w:rPr>
          <w:rFonts w:cs="Arial"/>
          <w:bCs/>
          <w:sz w:val="22"/>
          <w:szCs w:val="22"/>
        </w:rPr>
        <w:t xml:space="preserve">: </w:t>
      </w:r>
      <w:hyperlink r:id="rId7" w:history="1">
        <w:r w:rsidRPr="0075262D">
          <w:rPr>
            <w:rStyle w:val="Hyperlink"/>
            <w:rFonts w:cs="Arial"/>
            <w:bCs/>
            <w:sz w:val="22"/>
            <w:szCs w:val="22"/>
          </w:rPr>
          <w:t>https://careers.udel.edu/cw/en-us/job/494046/senior-associate-dean-school-of-nursing</w:t>
        </w:r>
      </w:hyperlink>
      <w:r>
        <w:rPr>
          <w:rFonts w:cs="Arial"/>
          <w:bCs/>
          <w:sz w:val="22"/>
          <w:szCs w:val="22"/>
        </w:rPr>
        <w:t>. Inquiries and nominations can be sent</w:t>
      </w:r>
      <w:r w:rsidR="00392595">
        <w:rPr>
          <w:rFonts w:cs="Arial"/>
          <w:bCs/>
          <w:sz w:val="22"/>
          <w:szCs w:val="22"/>
        </w:rPr>
        <w:t xml:space="preserve"> directly to the search firm</w:t>
      </w:r>
      <w:r>
        <w:rPr>
          <w:rFonts w:cs="Arial"/>
          <w:bCs/>
          <w:sz w:val="22"/>
          <w:szCs w:val="22"/>
        </w:rPr>
        <w:t xml:space="preserve"> </w:t>
      </w:r>
      <w:r w:rsidR="00392595">
        <w:rPr>
          <w:rFonts w:cs="Arial"/>
          <w:bCs/>
          <w:sz w:val="22"/>
          <w:szCs w:val="22"/>
        </w:rPr>
        <w:t>via:</w:t>
      </w:r>
      <w:r>
        <w:rPr>
          <w:rFonts w:cs="Arial"/>
          <w:bCs/>
          <w:sz w:val="22"/>
          <w:szCs w:val="22"/>
        </w:rPr>
        <w:t xml:space="preserve"> </w:t>
      </w:r>
      <w:hyperlink r:id="rId8" w:history="1">
        <w:r w:rsidR="00392595" w:rsidRPr="0075262D">
          <w:rPr>
            <w:rStyle w:val="Hyperlink"/>
            <w:rFonts w:cs="Arial"/>
            <w:sz w:val="22"/>
            <w:szCs w:val="22"/>
          </w:rPr>
          <w:t>https://www.imsearch.com/search-detail/S7-170</w:t>
        </w:r>
      </w:hyperlink>
      <w:r w:rsidR="00392595">
        <w:rPr>
          <w:rFonts w:cs="Arial"/>
          <w:sz w:val="22"/>
          <w:szCs w:val="22"/>
        </w:rPr>
        <w:t xml:space="preserve">.  </w:t>
      </w:r>
    </w:p>
    <w:p w14:paraId="7D7AE728" w14:textId="2657D609" w:rsidR="0041083E" w:rsidRPr="008A73A1" w:rsidRDefault="00392595" w:rsidP="008A73A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E121E">
        <w:rPr>
          <w:rFonts w:ascii="Arial" w:hAnsi="Arial" w:cs="Arial"/>
          <w:i/>
          <w:iCs/>
          <w:sz w:val="22"/>
          <w:szCs w:val="22"/>
        </w:rPr>
        <w:t xml:space="preserve">The University of Delaware is an equal opportunity/affirmative action employer and Title IX institution. The University's Notice of Non-Discrimination can be found at </w:t>
      </w:r>
      <w:hyperlink r:id="rId9" w:history="1">
        <w:r w:rsidRPr="00FE121E">
          <w:rPr>
            <w:rStyle w:val="Hyperlink"/>
            <w:rFonts w:cs="Arial"/>
            <w:i/>
            <w:iCs/>
            <w:sz w:val="22"/>
            <w:szCs w:val="22"/>
          </w:rPr>
          <w:t>http://www.udel.edu/aboutus/legalnotices.html</w:t>
        </w:r>
      </w:hyperlink>
    </w:p>
    <w:sectPr w:rsidR="0041083E" w:rsidRPr="008A73A1" w:rsidSect="004676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7FC2" w14:textId="77777777" w:rsidR="00EA32D9" w:rsidRDefault="00EA32D9" w:rsidP="008A73A1">
      <w:r>
        <w:separator/>
      </w:r>
    </w:p>
  </w:endnote>
  <w:endnote w:type="continuationSeparator" w:id="0">
    <w:p w14:paraId="0F3D5A98" w14:textId="77777777" w:rsidR="00EA32D9" w:rsidRDefault="00EA32D9" w:rsidP="008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6887" w14:textId="77777777" w:rsidR="00EA32D9" w:rsidRDefault="00EA32D9" w:rsidP="008A73A1">
      <w:r>
        <w:separator/>
      </w:r>
    </w:p>
  </w:footnote>
  <w:footnote w:type="continuationSeparator" w:id="0">
    <w:p w14:paraId="45C2C65D" w14:textId="77777777" w:rsidR="00EA32D9" w:rsidRDefault="00EA32D9" w:rsidP="008A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F509" w14:textId="5B028915" w:rsidR="008A73A1" w:rsidRPr="008A73A1" w:rsidRDefault="008A73A1">
    <w:pPr>
      <w:pStyle w:val="Header"/>
      <w:rPr>
        <w:rFonts w:ascii="Arial" w:hAnsi="Arial" w:cs="Arial"/>
        <w:sz w:val="20"/>
        <w:szCs w:val="20"/>
      </w:rPr>
    </w:pPr>
    <w:r w:rsidRPr="008A73A1">
      <w:rPr>
        <w:rFonts w:ascii="Arial" w:hAnsi="Arial" w:cs="Arial"/>
        <w:sz w:val="20"/>
        <w:szCs w:val="20"/>
      </w:rPr>
      <w:t>Senior Associate Dean, School of Nursing</w:t>
    </w:r>
  </w:p>
  <w:p w14:paraId="0B51C5F8" w14:textId="3E3B066A" w:rsidR="008A73A1" w:rsidRPr="008A73A1" w:rsidRDefault="008A73A1">
    <w:pPr>
      <w:pStyle w:val="Header"/>
      <w:rPr>
        <w:rFonts w:ascii="Arial" w:hAnsi="Arial" w:cs="Arial"/>
        <w:sz w:val="20"/>
        <w:szCs w:val="20"/>
      </w:rPr>
    </w:pPr>
    <w:r w:rsidRPr="008A73A1">
      <w:rPr>
        <w:rFonts w:ascii="Arial" w:hAnsi="Arial" w:cs="Arial"/>
        <w:sz w:val="20"/>
        <w:szCs w:val="20"/>
      </w:rPr>
      <w:t>College of Health Sciences</w:t>
    </w:r>
  </w:p>
  <w:p w14:paraId="7971EDCA" w14:textId="38C9BA27" w:rsidR="008A73A1" w:rsidRPr="008A73A1" w:rsidRDefault="008A73A1">
    <w:pPr>
      <w:pStyle w:val="Header"/>
      <w:rPr>
        <w:rFonts w:ascii="Arial" w:hAnsi="Arial" w:cs="Arial"/>
        <w:sz w:val="20"/>
        <w:szCs w:val="20"/>
      </w:rPr>
    </w:pPr>
    <w:r w:rsidRPr="008A73A1">
      <w:rPr>
        <w:rFonts w:ascii="Arial" w:hAnsi="Arial" w:cs="Arial"/>
        <w:sz w:val="20"/>
        <w:szCs w:val="20"/>
      </w:rPr>
      <w:t>Academy Advertisement</w:t>
    </w:r>
  </w:p>
  <w:p w14:paraId="2DF74655" w14:textId="77777777" w:rsidR="008A73A1" w:rsidRDefault="008A7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B3"/>
    <w:rsid w:val="00151299"/>
    <w:rsid w:val="00237E5B"/>
    <w:rsid w:val="002B197A"/>
    <w:rsid w:val="00392595"/>
    <w:rsid w:val="0041083E"/>
    <w:rsid w:val="004676C8"/>
    <w:rsid w:val="00616C51"/>
    <w:rsid w:val="006D3E8B"/>
    <w:rsid w:val="008A65F7"/>
    <w:rsid w:val="008A73A1"/>
    <w:rsid w:val="008C21B3"/>
    <w:rsid w:val="00B1645D"/>
    <w:rsid w:val="00D523B6"/>
    <w:rsid w:val="00EA32D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9788"/>
  <w15:docId w15:val="{AB33D648-3725-4E05-A8AF-1B3B568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21B3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C21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C21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1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5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A1"/>
  </w:style>
  <w:style w:type="paragraph" w:styleId="Footer">
    <w:name w:val="footer"/>
    <w:basedOn w:val="Normal"/>
    <w:link w:val="FooterChar"/>
    <w:uiPriority w:val="99"/>
    <w:unhideWhenUsed/>
    <w:rsid w:val="008A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3A1"/>
  </w:style>
  <w:style w:type="paragraph" w:styleId="BalloonText">
    <w:name w:val="Balloon Text"/>
    <w:basedOn w:val="Normal"/>
    <w:link w:val="BalloonTextChar"/>
    <w:uiPriority w:val="99"/>
    <w:semiHidden/>
    <w:unhideWhenUsed/>
    <w:rsid w:val="002B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earch.com/search-detail/S7-1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udel.edu/cw/en-us/job/494046/senior-associate-dean-school-of-nurs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del.edu/aboutus/legalno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Isaacson Miller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Lange</dc:creator>
  <cp:lastModifiedBy>Ellie Cook</cp:lastModifiedBy>
  <cp:revision>2</cp:revision>
  <dcterms:created xsi:type="dcterms:W3CDTF">2019-08-27T19:44:00Z</dcterms:created>
  <dcterms:modified xsi:type="dcterms:W3CDTF">2019-08-27T19:44:00Z</dcterms:modified>
</cp:coreProperties>
</file>