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9ED73" w14:textId="77777777" w:rsidR="00DB1E90" w:rsidRPr="00306C64" w:rsidRDefault="00DB1E90" w:rsidP="00306C64">
      <w:pPr>
        <w:pStyle w:val="NoSpacing"/>
        <w:rPr>
          <w:rFonts w:cs="Verlag-Light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24"/>
      </w:tblGrid>
      <w:tr w:rsidR="00DB1E90" w:rsidRPr="00975BAB" w14:paraId="3331B633" w14:textId="77777777" w:rsidTr="005604B4">
        <w:trPr>
          <w:trHeight w:val="8054"/>
        </w:trPr>
        <w:tc>
          <w:tcPr>
            <w:tcW w:w="9524" w:type="dxa"/>
          </w:tcPr>
          <w:p w14:paraId="65271058" w14:textId="77777777" w:rsidR="00DB1E90" w:rsidRPr="00AE4BBA" w:rsidRDefault="00DB1E90" w:rsidP="00422134">
            <w:pPr>
              <w:jc w:val="center"/>
              <w:rPr>
                <w:color w:val="000000" w:themeColor="text1"/>
                <w:sz w:val="16"/>
              </w:rPr>
            </w:pPr>
          </w:p>
          <w:p w14:paraId="26AAE952" w14:textId="77777777" w:rsidR="00DB1E90" w:rsidRPr="00975BAB" w:rsidRDefault="0055292A" w:rsidP="00422134">
            <w:pPr>
              <w:jc w:val="center"/>
              <w:rPr>
                <w:color w:val="000000" w:themeColor="text1"/>
                <w:sz w:val="18"/>
              </w:rPr>
            </w:pPr>
            <w:r w:rsidRPr="0055292A">
              <w:rPr>
                <w:noProof/>
                <w:color w:val="000000" w:themeColor="text1"/>
                <w:sz w:val="18"/>
              </w:rPr>
              <w:drawing>
                <wp:inline distT="0" distB="0" distL="0" distR="0" wp14:anchorId="2AA6BF55" wp14:editId="5A06E869">
                  <wp:extent cx="2564296" cy="654726"/>
                  <wp:effectExtent l="0" t="0" r="7620" b="0"/>
                  <wp:docPr id="2" name="Picture 2" descr="H:\Logo 2017 SoN_files\Nursing_black-flu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Logo 2017 SoN_files\Nursing_black-flu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078" cy="68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C5B11B" w14:textId="77777777" w:rsidR="00DB1E90" w:rsidRPr="001E1E6D" w:rsidRDefault="00DB1E90" w:rsidP="00F35F11">
            <w:pPr>
              <w:rPr>
                <w:color w:val="000000" w:themeColor="text1"/>
                <w:sz w:val="16"/>
              </w:rPr>
            </w:pPr>
          </w:p>
          <w:p w14:paraId="0C2802C6" w14:textId="0305AF83" w:rsidR="00DB1E90" w:rsidRDefault="00F35F11" w:rsidP="001C13AD">
            <w:pPr>
              <w:jc w:val="center"/>
              <w:rPr>
                <w:color w:val="000000" w:themeColor="text1"/>
                <w:sz w:val="18"/>
              </w:rPr>
            </w:pPr>
            <w:r w:rsidRPr="00F35F11">
              <w:rPr>
                <w:color w:val="000000" w:themeColor="text1"/>
                <w:sz w:val="18"/>
              </w:rPr>
              <w:t xml:space="preserve">University of Wisconsin-Madison School of Nursing seeks </w:t>
            </w:r>
            <w:r w:rsidR="002167B4">
              <w:rPr>
                <w:color w:val="000000" w:themeColor="text1"/>
                <w:sz w:val="18"/>
              </w:rPr>
              <w:t xml:space="preserve">a </w:t>
            </w:r>
            <w:r w:rsidRPr="00F35F11">
              <w:rPr>
                <w:color w:val="000000" w:themeColor="text1"/>
                <w:sz w:val="18"/>
              </w:rPr>
              <w:t>talented nurse scientist and educator</w:t>
            </w:r>
            <w:r w:rsidR="002167B4">
              <w:rPr>
                <w:color w:val="000000" w:themeColor="text1"/>
                <w:sz w:val="18"/>
              </w:rPr>
              <w:t xml:space="preserve"> with an established research program in pediatric or child/family nursing for appointment as the inaugural </w:t>
            </w:r>
            <w:r w:rsidR="002167B4" w:rsidRPr="002167B4">
              <w:rPr>
                <w:color w:val="000000" w:themeColor="text1"/>
                <w:sz w:val="18"/>
                <w:u w:val="single"/>
              </w:rPr>
              <w:t>Karen Frick Pridham Professor of Pediatric Nursing.</w:t>
            </w:r>
            <w:r w:rsidR="002167B4">
              <w:rPr>
                <w:color w:val="000000" w:themeColor="text1"/>
                <w:sz w:val="18"/>
              </w:rPr>
              <w:t xml:space="preserve"> </w:t>
            </w:r>
            <w:r w:rsidR="002167B4" w:rsidRPr="00F35F11">
              <w:rPr>
                <w:color w:val="000000" w:themeColor="text1"/>
                <w:sz w:val="18"/>
              </w:rPr>
              <w:t xml:space="preserve">Become part of a growing enterprise that is advancing the discipline of nursing through research, education, and service. </w:t>
            </w:r>
            <w:r w:rsidRPr="00F35F11">
              <w:rPr>
                <w:color w:val="000000" w:themeColor="text1"/>
                <w:sz w:val="18"/>
              </w:rPr>
              <w:t>Partner with colleagues who share a passion to make discoveries, enhance systems, and improve health outcomes. Join us in a beautiful facility with high-fidelity clinical simulation labs, research suites, and one of the largest active learning complexes in the nation. Enjoy living in Madison, a city nestled amid a chain of scenic lakes with a healthy innovation-driven regional economy and a favorable cost of living compared to other desirable US metro areas.</w:t>
            </w:r>
          </w:p>
          <w:p w14:paraId="75FF0E9D" w14:textId="77777777" w:rsidR="001407BF" w:rsidRPr="008347FA" w:rsidRDefault="001407BF" w:rsidP="008347FA">
            <w:pPr>
              <w:rPr>
                <w:rFonts w:cs="Verlag-Light"/>
                <w:i/>
                <w:color w:val="000000" w:themeColor="text1"/>
                <w:sz w:val="18"/>
              </w:rPr>
            </w:pPr>
          </w:p>
          <w:p w14:paraId="281995E3" w14:textId="794FAED5" w:rsidR="002167B4" w:rsidRDefault="002167B4" w:rsidP="001A636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KAREN FRICK PRIDHAM PROFESSOR OF PEDIATRIC NURSING</w:t>
            </w:r>
          </w:p>
          <w:p w14:paraId="00F32794" w14:textId="01A7F236" w:rsidR="002167B4" w:rsidRDefault="002167B4" w:rsidP="001A636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</w:t>
            </w:r>
            <w:r w:rsidR="005604B4">
              <w:rPr>
                <w:b/>
                <w:color w:val="000000" w:themeColor="text1"/>
                <w:sz w:val="18"/>
                <w:szCs w:val="18"/>
              </w:rPr>
              <w:t xml:space="preserve">Eligible for appointment at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Associate or Professor </w:t>
            </w:r>
            <w:r w:rsidR="005604B4">
              <w:rPr>
                <w:b/>
                <w:color w:val="000000" w:themeColor="text1"/>
                <w:sz w:val="18"/>
                <w:szCs w:val="18"/>
              </w:rPr>
              <w:t xml:space="preserve">with Tenure </w:t>
            </w:r>
            <w:r>
              <w:rPr>
                <w:b/>
                <w:color w:val="000000" w:themeColor="text1"/>
                <w:sz w:val="18"/>
                <w:szCs w:val="18"/>
              </w:rPr>
              <w:t>rank)</w:t>
            </w:r>
          </w:p>
          <w:p w14:paraId="753A34CC" w14:textId="1E5B4331" w:rsidR="001A6369" w:rsidRDefault="001A6369" w:rsidP="001A636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Apply by </w:t>
            </w:r>
            <w:r w:rsidRPr="009404F0">
              <w:rPr>
                <w:b/>
                <w:color w:val="000000" w:themeColor="text1"/>
                <w:sz w:val="18"/>
                <w:szCs w:val="18"/>
              </w:rPr>
              <w:t>January 15, 202</w:t>
            </w:r>
            <w:r w:rsidR="002E777A" w:rsidRPr="009404F0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CC6D7F">
              <w:rPr>
                <w:b/>
                <w:color w:val="000000" w:themeColor="text1"/>
                <w:sz w:val="18"/>
                <w:szCs w:val="18"/>
              </w:rPr>
              <w:t xml:space="preserve"> to ensure consideration. </w:t>
            </w:r>
          </w:p>
          <w:p w14:paraId="58E71F80" w14:textId="77777777" w:rsidR="009A6E27" w:rsidRPr="004C791C" w:rsidRDefault="009A6E27" w:rsidP="001A636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550868F9" w14:textId="28282793" w:rsidR="001A6369" w:rsidRDefault="00916B8C" w:rsidP="001A6369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With th</w:t>
            </w:r>
            <w:r w:rsidR="005604B4">
              <w:rPr>
                <w:color w:val="000000" w:themeColor="text1"/>
                <w:sz w:val="18"/>
              </w:rPr>
              <w:t>is</w:t>
            </w:r>
            <w:r w:rsidR="001A6369" w:rsidRPr="004C791C">
              <w:rPr>
                <w:color w:val="000000" w:themeColor="text1"/>
                <w:sz w:val="18"/>
              </w:rPr>
              <w:t xml:space="preserve"> position</w:t>
            </w:r>
            <w:r>
              <w:rPr>
                <w:color w:val="000000" w:themeColor="text1"/>
                <w:sz w:val="18"/>
              </w:rPr>
              <w:t>, we</w:t>
            </w:r>
            <w:r w:rsidR="001A6369" w:rsidRPr="004C791C">
              <w:rPr>
                <w:color w:val="000000" w:themeColor="text1"/>
                <w:sz w:val="18"/>
              </w:rPr>
              <w:t xml:space="preserve"> seek to </w:t>
            </w:r>
            <w:r w:rsidR="005604B4">
              <w:rPr>
                <w:color w:val="000000" w:themeColor="text1"/>
                <w:sz w:val="18"/>
              </w:rPr>
              <w:t>extend our focus in pediatric/child/family nursing.</w:t>
            </w:r>
            <w:r w:rsidR="001A6369" w:rsidRPr="004C791C">
              <w:rPr>
                <w:color w:val="000000" w:themeColor="text1"/>
                <w:sz w:val="18"/>
              </w:rPr>
              <w:t xml:space="preserve"> Candidates of particular interest will demonstrate experience leading research programs in </w:t>
            </w:r>
            <w:r w:rsidR="005604B4">
              <w:rPr>
                <w:color w:val="000000" w:themeColor="text1"/>
                <w:sz w:val="18"/>
              </w:rPr>
              <w:t xml:space="preserve">any area of infant, </w:t>
            </w:r>
            <w:r w:rsidR="001A6369" w:rsidRPr="0078184D">
              <w:rPr>
                <w:color w:val="000000" w:themeColor="text1"/>
                <w:sz w:val="18"/>
              </w:rPr>
              <w:t>child</w:t>
            </w:r>
            <w:r w:rsidR="00A51D28">
              <w:rPr>
                <w:color w:val="000000" w:themeColor="text1"/>
                <w:sz w:val="18"/>
              </w:rPr>
              <w:t>,</w:t>
            </w:r>
            <w:r w:rsidR="001A6369" w:rsidRPr="0078184D">
              <w:rPr>
                <w:color w:val="000000" w:themeColor="text1"/>
                <w:sz w:val="18"/>
              </w:rPr>
              <w:t xml:space="preserve"> and</w:t>
            </w:r>
            <w:r w:rsidR="00925B9C">
              <w:rPr>
                <w:color w:val="000000" w:themeColor="text1"/>
                <w:sz w:val="18"/>
              </w:rPr>
              <w:t>/or</w:t>
            </w:r>
            <w:r w:rsidR="001A6369" w:rsidRPr="0078184D">
              <w:rPr>
                <w:color w:val="000000" w:themeColor="text1"/>
                <w:sz w:val="18"/>
              </w:rPr>
              <w:t xml:space="preserve"> family health</w:t>
            </w:r>
            <w:r w:rsidR="005604B4">
              <w:rPr>
                <w:color w:val="000000" w:themeColor="text1"/>
                <w:sz w:val="18"/>
              </w:rPr>
              <w:t xml:space="preserve">. </w:t>
            </w:r>
            <w:r w:rsidR="00A51D28">
              <w:rPr>
                <w:color w:val="000000" w:themeColor="text1"/>
                <w:sz w:val="18"/>
              </w:rPr>
              <w:t xml:space="preserve">A substantial flexible research fund will accompany the named professorship. </w:t>
            </w:r>
          </w:p>
          <w:p w14:paraId="4B2FD55C" w14:textId="77777777" w:rsidR="006137CF" w:rsidRDefault="006137CF" w:rsidP="001A6369">
            <w:pPr>
              <w:rPr>
                <w:color w:val="000000" w:themeColor="text1"/>
                <w:sz w:val="18"/>
              </w:rPr>
            </w:pPr>
          </w:p>
          <w:p w14:paraId="3EB003D4" w14:textId="4EFC96BE" w:rsidR="001A6369" w:rsidRDefault="001A6369" w:rsidP="001A6369">
            <w:pPr>
              <w:rPr>
                <w:color w:val="000000" w:themeColor="text1"/>
                <w:sz w:val="18"/>
              </w:rPr>
            </w:pPr>
            <w:r w:rsidRPr="004C791C">
              <w:rPr>
                <w:color w:val="000000" w:themeColor="text1"/>
                <w:sz w:val="18"/>
              </w:rPr>
              <w:t>Applicants must</w:t>
            </w:r>
            <w:r>
              <w:rPr>
                <w:color w:val="000000" w:themeColor="text1"/>
                <w:sz w:val="18"/>
              </w:rPr>
              <w:t>:</w:t>
            </w:r>
          </w:p>
          <w:p w14:paraId="018FC106" w14:textId="3EAAB143" w:rsidR="001A6369" w:rsidRPr="00053865" w:rsidRDefault="001A6369" w:rsidP="001A636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P</w:t>
            </w:r>
            <w:r w:rsidRPr="00053865">
              <w:rPr>
                <w:color w:val="000000" w:themeColor="text1"/>
                <w:sz w:val="18"/>
              </w:rPr>
              <w:t>ossess a</w:t>
            </w:r>
            <w:r w:rsidR="00925B9C">
              <w:rPr>
                <w:color w:val="000000" w:themeColor="text1"/>
                <w:sz w:val="18"/>
              </w:rPr>
              <w:t>n earned research doctorate</w:t>
            </w:r>
            <w:r w:rsidRPr="00053865">
              <w:rPr>
                <w:color w:val="000000" w:themeColor="text1"/>
                <w:sz w:val="18"/>
              </w:rPr>
              <w:t xml:space="preserve"> </w:t>
            </w:r>
            <w:r w:rsidR="00925B9C">
              <w:rPr>
                <w:color w:val="000000" w:themeColor="text1"/>
                <w:sz w:val="18"/>
              </w:rPr>
              <w:t>(</w:t>
            </w:r>
            <w:r w:rsidRPr="00053865">
              <w:rPr>
                <w:color w:val="000000" w:themeColor="text1"/>
                <w:sz w:val="18"/>
              </w:rPr>
              <w:t xml:space="preserve">PhD </w:t>
            </w:r>
            <w:r w:rsidR="00925B9C">
              <w:rPr>
                <w:color w:val="000000" w:themeColor="text1"/>
                <w:sz w:val="18"/>
              </w:rPr>
              <w:t xml:space="preserve">or equivalent) </w:t>
            </w:r>
            <w:r w:rsidRPr="00053865">
              <w:rPr>
                <w:color w:val="000000" w:themeColor="text1"/>
                <w:sz w:val="18"/>
              </w:rPr>
              <w:t xml:space="preserve">in nursing or a related field </w:t>
            </w:r>
            <w:r w:rsidR="00925B9C">
              <w:rPr>
                <w:color w:val="000000" w:themeColor="text1"/>
                <w:sz w:val="18"/>
              </w:rPr>
              <w:t>(if earned research doctorate is not in nursing, graduate degree in nursing is required)</w:t>
            </w:r>
          </w:p>
          <w:p w14:paraId="6646E317" w14:textId="4BC0F22E" w:rsidR="00CC6D7F" w:rsidRDefault="001A6369" w:rsidP="00080EB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18"/>
              </w:rPr>
            </w:pPr>
            <w:r w:rsidRPr="00CC6D7F">
              <w:rPr>
                <w:color w:val="000000" w:themeColor="text1"/>
                <w:sz w:val="18"/>
              </w:rPr>
              <w:t>Be eligible for licensure as a registered nurse in Wisconsin</w:t>
            </w:r>
            <w:r w:rsidR="00CC6D7F" w:rsidRPr="00CC6D7F">
              <w:rPr>
                <w:color w:val="000000" w:themeColor="text1"/>
                <w:sz w:val="18"/>
              </w:rPr>
              <w:t xml:space="preserve"> </w:t>
            </w:r>
          </w:p>
          <w:p w14:paraId="0B5AFABE" w14:textId="77777777" w:rsidR="005604B4" w:rsidRDefault="005604B4" w:rsidP="0056427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18"/>
              </w:rPr>
            </w:pPr>
            <w:r w:rsidRPr="005604B4">
              <w:rPr>
                <w:color w:val="000000" w:themeColor="text1"/>
                <w:sz w:val="18"/>
              </w:rPr>
              <w:t xml:space="preserve">Have a substantial nationally recognized record of research, publication, teaching, and service meeting criteria for a tenured faculty position at UW-Madison </w:t>
            </w:r>
          </w:p>
          <w:p w14:paraId="29F684D6" w14:textId="283EC37D" w:rsidR="006137CF" w:rsidRDefault="006137CF" w:rsidP="006137CF">
            <w:pPr>
              <w:rPr>
                <w:color w:val="000000" w:themeColor="text1"/>
                <w:sz w:val="18"/>
              </w:rPr>
            </w:pPr>
          </w:p>
          <w:p w14:paraId="4E1A8BAA" w14:textId="77777777" w:rsidR="007379A4" w:rsidRPr="00946BFF" w:rsidRDefault="00EA7A6D" w:rsidP="007379A4">
            <w:pPr>
              <w:jc w:val="center"/>
              <w:rPr>
                <w:rFonts w:cs="Verlag-Light"/>
                <w:b/>
                <w:color w:val="000000" w:themeColor="text1"/>
              </w:rPr>
            </w:pPr>
            <w:r>
              <w:rPr>
                <w:rFonts w:cs="Verlag-Light"/>
                <w:b/>
                <w:color w:val="000000" w:themeColor="text1"/>
              </w:rPr>
              <w:t>Ap</w:t>
            </w:r>
            <w:r w:rsidR="007379A4">
              <w:rPr>
                <w:rFonts w:cs="Verlag-Light"/>
                <w:b/>
                <w:color w:val="000000" w:themeColor="text1"/>
              </w:rPr>
              <w:t xml:space="preserve">ply Online at </w:t>
            </w:r>
            <w:hyperlink r:id="rId6" w:history="1">
              <w:r w:rsidR="007379A4" w:rsidRPr="00B33D51">
                <w:rPr>
                  <w:rStyle w:val="Hyperlink"/>
                  <w:rFonts w:cs="Verlag-Light"/>
                  <w:b/>
                </w:rPr>
                <w:t>www.jobs.wisc.edu</w:t>
              </w:r>
            </w:hyperlink>
          </w:p>
          <w:p w14:paraId="6B6CE148" w14:textId="4EBD3714" w:rsidR="00946BFF" w:rsidRPr="007B0B2A" w:rsidRDefault="00EA7A6D" w:rsidP="007B0B2A">
            <w:pPr>
              <w:jc w:val="center"/>
              <w:rPr>
                <w:rFonts w:cs="Verlag-Light"/>
                <w:b/>
                <w:bCs/>
                <w:color w:val="000000" w:themeColor="text1"/>
                <w:sz w:val="20"/>
              </w:rPr>
            </w:pPr>
            <w:r>
              <w:rPr>
                <w:rFonts w:cs="Verlag-Light"/>
                <w:b/>
                <w:color w:val="000000" w:themeColor="text1"/>
                <w:sz w:val="20"/>
              </w:rPr>
              <w:t>S</w:t>
            </w:r>
            <w:r>
              <w:rPr>
                <w:rFonts w:cs="Verlag-Light"/>
                <w:b/>
                <w:bCs/>
                <w:color w:val="000000" w:themeColor="text1"/>
                <w:sz w:val="20"/>
              </w:rPr>
              <w:t>earch for the PVL</w:t>
            </w:r>
            <w:r w:rsidR="006137CF">
              <w:rPr>
                <w:b/>
                <w:color w:val="000000" w:themeColor="text1"/>
                <w:sz w:val="18"/>
                <w:szCs w:val="18"/>
              </w:rPr>
              <w:t xml:space="preserve"> 2</w:t>
            </w:r>
            <w:r w:rsidR="002E777A">
              <w:rPr>
                <w:b/>
                <w:color w:val="000000" w:themeColor="text1"/>
                <w:sz w:val="18"/>
                <w:szCs w:val="18"/>
              </w:rPr>
              <w:t>41</w:t>
            </w:r>
            <w:r w:rsidR="007A4DC8">
              <w:rPr>
                <w:b/>
                <w:color w:val="000000" w:themeColor="text1"/>
                <w:sz w:val="18"/>
                <w:szCs w:val="18"/>
              </w:rPr>
              <w:t>301</w:t>
            </w:r>
            <w:r w:rsidR="002E777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4B0B6FE8" w14:textId="16A754D6" w:rsidR="00946BFF" w:rsidRPr="00946BFF" w:rsidRDefault="00946BFF" w:rsidP="007B0B2A">
            <w:pPr>
              <w:jc w:val="center"/>
              <w:rPr>
                <w:rFonts w:cs="Verlag-Light"/>
                <w:bCs/>
                <w:color w:val="000000" w:themeColor="text1"/>
                <w:sz w:val="20"/>
              </w:rPr>
            </w:pPr>
            <w:r w:rsidRPr="00946BFF">
              <w:rPr>
                <w:rFonts w:cs="Verlag-Light"/>
                <w:bCs/>
                <w:color w:val="000000" w:themeColor="text1"/>
                <w:sz w:val="20"/>
              </w:rPr>
              <w:t>Direct inquiries to Dr. Susan Zahner</w:t>
            </w:r>
            <w:r w:rsidR="00CC6D7F">
              <w:rPr>
                <w:rFonts w:cs="Verlag-Light"/>
                <w:bCs/>
                <w:color w:val="000000" w:themeColor="text1"/>
                <w:sz w:val="20"/>
              </w:rPr>
              <w:t xml:space="preserve"> at </w:t>
            </w:r>
            <w:hyperlink r:id="rId7" w:history="1">
              <w:r w:rsidR="007379A4" w:rsidRPr="00B33D51">
                <w:rPr>
                  <w:rStyle w:val="Hyperlink"/>
                  <w:rFonts w:cs="Verlag-Light"/>
                  <w:bCs/>
                  <w:sz w:val="20"/>
                </w:rPr>
                <w:t>susan.zahner@wisc.edu</w:t>
              </w:r>
            </w:hyperlink>
            <w:r w:rsidR="007379A4">
              <w:rPr>
                <w:rFonts w:cs="Verlag-Light"/>
                <w:bCs/>
                <w:color w:val="000000" w:themeColor="text1"/>
                <w:sz w:val="20"/>
              </w:rPr>
              <w:t xml:space="preserve"> </w:t>
            </w:r>
            <w:r w:rsidRPr="00946BFF">
              <w:rPr>
                <w:rFonts w:cs="Verlag-Light"/>
                <w:bCs/>
                <w:color w:val="000000" w:themeColor="text1"/>
                <w:sz w:val="20"/>
              </w:rPr>
              <w:t xml:space="preserve"> </w:t>
            </w:r>
          </w:p>
          <w:p w14:paraId="10D0EEBA" w14:textId="77777777" w:rsidR="00DB1E90" w:rsidRPr="00AE4BBA" w:rsidRDefault="00DB1E90" w:rsidP="00422134">
            <w:pPr>
              <w:jc w:val="center"/>
              <w:rPr>
                <w:rFonts w:cs="Verlag-Light"/>
                <w:color w:val="000000" w:themeColor="text1"/>
                <w:sz w:val="16"/>
              </w:rPr>
            </w:pPr>
            <w:r w:rsidRPr="00AE4BBA">
              <w:rPr>
                <w:rFonts w:cs="Verlag-Light"/>
                <w:color w:val="000000" w:themeColor="text1"/>
                <w:sz w:val="16"/>
              </w:rPr>
              <w:t>UW-Madison is an equal opportunity/affirmative action employer.</w:t>
            </w:r>
          </w:p>
          <w:p w14:paraId="3A630813" w14:textId="77777777" w:rsidR="00DB1E90" w:rsidRPr="00AE4BBA" w:rsidRDefault="00DB1E90" w:rsidP="00422134">
            <w:pPr>
              <w:jc w:val="center"/>
              <w:rPr>
                <w:rFonts w:cs="Verlag-Light"/>
                <w:color w:val="000000" w:themeColor="text1"/>
                <w:sz w:val="16"/>
              </w:rPr>
            </w:pPr>
            <w:r w:rsidRPr="00AE4BBA">
              <w:rPr>
                <w:rFonts w:cs="Verlag-Light"/>
                <w:color w:val="000000" w:themeColor="text1"/>
                <w:sz w:val="16"/>
              </w:rPr>
              <w:t>We promote excellence through diversity and encourage all qualified individuals to apply.</w:t>
            </w:r>
          </w:p>
          <w:p w14:paraId="043984B7" w14:textId="77777777" w:rsidR="00DB1E90" w:rsidRPr="001E1E6D" w:rsidRDefault="00DB1E90" w:rsidP="00422134">
            <w:pPr>
              <w:rPr>
                <w:color w:val="000000" w:themeColor="text1"/>
                <w:sz w:val="16"/>
              </w:rPr>
            </w:pPr>
          </w:p>
          <w:p w14:paraId="2DA522B8" w14:textId="77777777" w:rsidR="00DB1E90" w:rsidRPr="00CE41D7" w:rsidRDefault="00DB1E90" w:rsidP="00CE41D7">
            <w:pPr>
              <w:jc w:val="center"/>
              <w:rPr>
                <w:color w:val="000000" w:themeColor="text1"/>
                <w:sz w:val="18"/>
              </w:rPr>
            </w:pPr>
            <w:r w:rsidRPr="00975BAB">
              <w:rPr>
                <w:noProof/>
                <w:color w:val="000000" w:themeColor="text1"/>
                <w:sz w:val="18"/>
              </w:rPr>
              <w:drawing>
                <wp:inline distT="0" distB="0" distL="0" distR="0" wp14:anchorId="560ED764" wp14:editId="1269E99A">
                  <wp:extent cx="1219263" cy="32386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waysforward.png"/>
                          <pic:cNvPicPr/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63" cy="323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2795B3" w14:textId="77777777" w:rsidR="0052475D" w:rsidRPr="009D1FD9" w:rsidRDefault="0052475D" w:rsidP="007B0B2A">
      <w:pPr>
        <w:rPr>
          <w:rFonts w:cs="Verlag-Light"/>
          <w:color w:val="000000" w:themeColor="text1"/>
          <w:sz w:val="20"/>
        </w:rPr>
      </w:pPr>
    </w:p>
    <w:sectPr w:rsidR="0052475D" w:rsidRPr="009D1FD9" w:rsidSect="0052475D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lag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E646B"/>
    <w:multiLevelType w:val="hybridMultilevel"/>
    <w:tmpl w:val="2CB43D74"/>
    <w:lvl w:ilvl="0" w:tplc="3FA62C3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C6255"/>
    <w:multiLevelType w:val="hybridMultilevel"/>
    <w:tmpl w:val="2068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45C5"/>
    <w:multiLevelType w:val="hybridMultilevel"/>
    <w:tmpl w:val="A790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D2DC3"/>
    <w:multiLevelType w:val="hybridMultilevel"/>
    <w:tmpl w:val="93CC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6F"/>
    <w:rsid w:val="00053865"/>
    <w:rsid w:val="00065C35"/>
    <w:rsid w:val="00075089"/>
    <w:rsid w:val="00090236"/>
    <w:rsid w:val="000D0EDE"/>
    <w:rsid w:val="000D7FB1"/>
    <w:rsid w:val="00107658"/>
    <w:rsid w:val="00133624"/>
    <w:rsid w:val="001407BF"/>
    <w:rsid w:val="001A6369"/>
    <w:rsid w:val="001A71AF"/>
    <w:rsid w:val="001C13AD"/>
    <w:rsid w:val="001C6A8E"/>
    <w:rsid w:val="001E1E6D"/>
    <w:rsid w:val="0021411B"/>
    <w:rsid w:val="002167B4"/>
    <w:rsid w:val="0022488F"/>
    <w:rsid w:val="002701B0"/>
    <w:rsid w:val="002E777A"/>
    <w:rsid w:val="00306C64"/>
    <w:rsid w:val="00313216"/>
    <w:rsid w:val="003135C5"/>
    <w:rsid w:val="00392CD2"/>
    <w:rsid w:val="003A5441"/>
    <w:rsid w:val="003B1532"/>
    <w:rsid w:val="003D46E0"/>
    <w:rsid w:val="003E159B"/>
    <w:rsid w:val="003F1581"/>
    <w:rsid w:val="00425D27"/>
    <w:rsid w:val="004260B6"/>
    <w:rsid w:val="00436956"/>
    <w:rsid w:val="0043731F"/>
    <w:rsid w:val="004761DB"/>
    <w:rsid w:val="004A4FF9"/>
    <w:rsid w:val="004B39D2"/>
    <w:rsid w:val="004C791C"/>
    <w:rsid w:val="004E675C"/>
    <w:rsid w:val="0052475D"/>
    <w:rsid w:val="0055292A"/>
    <w:rsid w:val="0055511C"/>
    <w:rsid w:val="005604B4"/>
    <w:rsid w:val="00596176"/>
    <w:rsid w:val="005A0BEE"/>
    <w:rsid w:val="005D293E"/>
    <w:rsid w:val="005F7CE6"/>
    <w:rsid w:val="006137CF"/>
    <w:rsid w:val="00664CC9"/>
    <w:rsid w:val="006C3523"/>
    <w:rsid w:val="007379A4"/>
    <w:rsid w:val="00764994"/>
    <w:rsid w:val="00767C8E"/>
    <w:rsid w:val="0078184D"/>
    <w:rsid w:val="007A06F6"/>
    <w:rsid w:val="007A4DC8"/>
    <w:rsid w:val="007B0B2A"/>
    <w:rsid w:val="007B20B6"/>
    <w:rsid w:val="00802413"/>
    <w:rsid w:val="0082376F"/>
    <w:rsid w:val="008347FA"/>
    <w:rsid w:val="00871F56"/>
    <w:rsid w:val="008800FC"/>
    <w:rsid w:val="008838BA"/>
    <w:rsid w:val="008B1B23"/>
    <w:rsid w:val="00916B8C"/>
    <w:rsid w:val="00925B9C"/>
    <w:rsid w:val="009404F0"/>
    <w:rsid w:val="00946BFF"/>
    <w:rsid w:val="00975BAB"/>
    <w:rsid w:val="00994E1E"/>
    <w:rsid w:val="009A6E27"/>
    <w:rsid w:val="009D1FD9"/>
    <w:rsid w:val="00A51D28"/>
    <w:rsid w:val="00AD237B"/>
    <w:rsid w:val="00AE4BBA"/>
    <w:rsid w:val="00B212EA"/>
    <w:rsid w:val="00B305A4"/>
    <w:rsid w:val="00BD5150"/>
    <w:rsid w:val="00BE6748"/>
    <w:rsid w:val="00C819C3"/>
    <w:rsid w:val="00CC6D7F"/>
    <w:rsid w:val="00CD57AA"/>
    <w:rsid w:val="00CE41D7"/>
    <w:rsid w:val="00D2374C"/>
    <w:rsid w:val="00D54B13"/>
    <w:rsid w:val="00D55491"/>
    <w:rsid w:val="00D673D9"/>
    <w:rsid w:val="00D87536"/>
    <w:rsid w:val="00D90338"/>
    <w:rsid w:val="00D9323C"/>
    <w:rsid w:val="00DB1110"/>
    <w:rsid w:val="00DB1E90"/>
    <w:rsid w:val="00E56E04"/>
    <w:rsid w:val="00E65329"/>
    <w:rsid w:val="00E9010B"/>
    <w:rsid w:val="00EA7A6D"/>
    <w:rsid w:val="00EB2208"/>
    <w:rsid w:val="00F35F11"/>
    <w:rsid w:val="00F46C07"/>
    <w:rsid w:val="00F67594"/>
    <w:rsid w:val="00F753D2"/>
    <w:rsid w:val="00F871E2"/>
    <w:rsid w:val="00FC6BEA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DFAE"/>
  <w15:docId w15:val="{5C0682F8-ED88-478E-AF70-70E4A6BF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76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D46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3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673D9"/>
  </w:style>
  <w:style w:type="paragraph" w:styleId="ListParagraph">
    <w:name w:val="List Paragraph"/>
    <w:basedOn w:val="Normal"/>
    <w:uiPriority w:val="34"/>
    <w:qFormat/>
    <w:rsid w:val="005247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5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44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44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1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usan.zahner@wi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bs.wisc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1783</Characters>
  <Application>Microsoft Office Word</Application>
  <DocSecurity>4</DocSecurity>
  <Lines>81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Madison, School of Nursing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Siedschlag</dc:creator>
  <cp:lastModifiedBy>Mary Siedschlag</cp:lastModifiedBy>
  <cp:revision>2</cp:revision>
  <cp:lastPrinted>2019-10-21T17:51:00Z</cp:lastPrinted>
  <dcterms:created xsi:type="dcterms:W3CDTF">2021-10-13T16:10:00Z</dcterms:created>
  <dcterms:modified xsi:type="dcterms:W3CDTF">2021-10-13T16:10:00Z</dcterms:modified>
</cp:coreProperties>
</file>