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07E88" w14:textId="0D86B410" w:rsidR="009D4969" w:rsidRPr="009D4969" w:rsidRDefault="009D4969" w:rsidP="009D4969">
      <w:pPr>
        <w:rPr>
          <w:b/>
          <w:bCs/>
        </w:rPr>
      </w:pPr>
      <w:r w:rsidRPr="009D4969">
        <w:rPr>
          <w:b/>
          <w:bCs/>
        </w:rPr>
        <w:t xml:space="preserve">Celebrate FCS Week: December </w:t>
      </w:r>
      <w:r w:rsidR="00EC2D03">
        <w:rPr>
          <w:b/>
          <w:bCs/>
        </w:rPr>
        <w:t>1</w:t>
      </w:r>
      <w:r w:rsidRPr="009D4969">
        <w:rPr>
          <w:b/>
          <w:bCs/>
        </w:rPr>
        <w:t>-</w:t>
      </w:r>
      <w:r w:rsidR="00EC2D03">
        <w:rPr>
          <w:b/>
          <w:bCs/>
        </w:rPr>
        <w:t>5</w:t>
      </w:r>
      <w:r w:rsidRPr="009D4969">
        <w:rPr>
          <w:b/>
          <w:bCs/>
        </w:rPr>
        <w:t>, 202</w:t>
      </w:r>
      <w:r w:rsidR="00EC2D03">
        <w:rPr>
          <w:b/>
          <w:bCs/>
        </w:rPr>
        <w:t>5</w:t>
      </w:r>
    </w:p>
    <w:p w14:paraId="2A42EEAA" w14:textId="142DA0E5" w:rsidR="009D4969" w:rsidRPr="009D4969" w:rsidRDefault="009D4969" w:rsidP="009D4969">
      <w:r w:rsidRPr="009D4969">
        <w:t xml:space="preserve">The American Association of Family &amp; Consumer Sciences (AAFCS) is excited to announce FCS Week, taking place from December </w:t>
      </w:r>
      <w:r w:rsidR="00EC2D03">
        <w:t>1</w:t>
      </w:r>
      <w:r w:rsidRPr="009D4969">
        <w:t>-</w:t>
      </w:r>
      <w:r w:rsidR="00EC2D03">
        <w:t>5</w:t>
      </w:r>
      <w:r w:rsidRPr="009D4969">
        <w:t>, 202</w:t>
      </w:r>
      <w:r w:rsidR="00EC2D03">
        <w:t>5</w:t>
      </w:r>
      <w:r w:rsidRPr="009D4969">
        <w:t>. This week-long celebration highlights the importance of Family &amp; Consumer Sciences (FCS) and its impact on individuals, families, and communities. Each day of FCS Week features a unique theme, offering a variety of activities and resources to engage students</w:t>
      </w:r>
      <w:r w:rsidR="00EC2D03">
        <w:t>,</w:t>
      </w:r>
      <w:r w:rsidRPr="009D4969">
        <w:t xml:space="preserve"> educators</w:t>
      </w:r>
      <w:r w:rsidR="00EC2D03">
        <w:t>, and professionals</w:t>
      </w:r>
      <w:r w:rsidRPr="009D4969">
        <w:t>.</w:t>
      </w:r>
      <w:r w:rsidR="00EC2D03">
        <w:t xml:space="preserve"> </w:t>
      </w:r>
    </w:p>
    <w:p w14:paraId="64CABFA1" w14:textId="77777777" w:rsidR="009D4969" w:rsidRPr="009D4969" w:rsidRDefault="009D4969" w:rsidP="009D4969">
      <w:r w:rsidRPr="009D4969">
        <w:rPr>
          <w:b/>
          <w:bCs/>
        </w:rPr>
        <w:t>Daily Themes:</w:t>
      </w:r>
    </w:p>
    <w:p w14:paraId="2BE0BD15" w14:textId="52A6E9D4" w:rsidR="009D4969" w:rsidRDefault="00EC2D03" w:rsidP="00D63272">
      <w:pPr>
        <w:numPr>
          <w:ilvl w:val="0"/>
          <w:numId w:val="1"/>
        </w:numPr>
      </w:pPr>
      <w:r>
        <w:rPr>
          <w:b/>
          <w:bCs/>
        </w:rPr>
        <w:t>Meal Master Monday</w:t>
      </w:r>
      <w:r w:rsidR="009D4969" w:rsidRPr="009D4969">
        <w:t xml:space="preserve"> – </w:t>
      </w:r>
      <w:r>
        <w:t>E</w:t>
      </w:r>
      <w:r w:rsidRPr="00EC2D03">
        <w:t>mphasize the importance of culinary skills, nutrition, and the impact of food choices on overall health.</w:t>
      </w:r>
    </w:p>
    <w:p w14:paraId="31ED80B6" w14:textId="75099A6E" w:rsidR="00EC2D03" w:rsidRDefault="00EC2D03" w:rsidP="009A7357">
      <w:pPr>
        <w:numPr>
          <w:ilvl w:val="0"/>
          <w:numId w:val="1"/>
        </w:numPr>
      </w:pPr>
      <w:r w:rsidRPr="00EC2D03">
        <w:rPr>
          <w:b/>
          <w:bCs/>
        </w:rPr>
        <w:t>Textile Takeover Tuesday</w:t>
      </w:r>
      <w:r w:rsidR="009D4969" w:rsidRPr="009D4969">
        <w:t xml:space="preserve"> – </w:t>
      </w:r>
      <w:r>
        <w:t>C</w:t>
      </w:r>
      <w:r w:rsidRPr="00EC2D03">
        <w:t>elebrate the art of fashion and interior design, textile creativity, and self-expression. </w:t>
      </w:r>
    </w:p>
    <w:p w14:paraId="4B580ED1" w14:textId="729320D9" w:rsidR="009D4969" w:rsidRDefault="00EC2D03" w:rsidP="009A7357">
      <w:pPr>
        <w:numPr>
          <w:ilvl w:val="0"/>
          <w:numId w:val="1"/>
        </w:numPr>
      </w:pPr>
      <w:r w:rsidRPr="00EC2D03">
        <w:rPr>
          <w:b/>
          <w:bCs/>
        </w:rPr>
        <w:t xml:space="preserve">Wellness </w:t>
      </w:r>
      <w:r w:rsidR="009D4969" w:rsidRPr="00EC2D03">
        <w:rPr>
          <w:b/>
          <w:bCs/>
        </w:rPr>
        <w:t>Wednesday</w:t>
      </w:r>
      <w:r w:rsidR="009D4969" w:rsidRPr="009D4969">
        <w:t xml:space="preserve"> – </w:t>
      </w:r>
      <w:r>
        <w:t>P</w:t>
      </w:r>
      <w:r w:rsidRPr="00EC2D03">
        <w:t>romot</w:t>
      </w:r>
      <w:r>
        <w:t>e</w:t>
      </w:r>
      <w:r w:rsidRPr="00EC2D03">
        <w:t xml:space="preserve"> mental, physical, and emotional well-being.</w:t>
      </w:r>
      <w:r w:rsidR="009D4969" w:rsidRPr="009D4969">
        <w:t> </w:t>
      </w:r>
    </w:p>
    <w:p w14:paraId="670F8F88" w14:textId="3B27F94C" w:rsidR="009D4969" w:rsidRPr="009D4969" w:rsidRDefault="00EC2D03" w:rsidP="009B1568">
      <w:pPr>
        <w:numPr>
          <w:ilvl w:val="0"/>
          <w:numId w:val="1"/>
        </w:numPr>
      </w:pPr>
      <w:r>
        <w:rPr>
          <w:b/>
          <w:bCs/>
        </w:rPr>
        <w:t xml:space="preserve">Cents &amp; Sensibility </w:t>
      </w:r>
      <w:r w:rsidR="009D4969" w:rsidRPr="009D4969">
        <w:rPr>
          <w:b/>
          <w:bCs/>
        </w:rPr>
        <w:t>Thursday</w:t>
      </w:r>
      <w:r w:rsidR="009D4969" w:rsidRPr="009D4969">
        <w:t xml:space="preserve"> – </w:t>
      </w:r>
      <w:r>
        <w:t>H</w:t>
      </w:r>
      <w:r w:rsidRPr="00EC2D03">
        <w:t>ighlight the importance of financial literacy in managing personal finances, budgeting effectively, and making informed spending choices</w:t>
      </w:r>
      <w:r>
        <w:t xml:space="preserve">. </w:t>
      </w:r>
    </w:p>
    <w:p w14:paraId="4BE59EC3" w14:textId="765306D6" w:rsidR="00EC2D03" w:rsidRDefault="009D4969" w:rsidP="00775B55">
      <w:pPr>
        <w:numPr>
          <w:ilvl w:val="0"/>
          <w:numId w:val="1"/>
        </w:numPr>
      </w:pPr>
      <w:r w:rsidRPr="00EC2D03">
        <w:rPr>
          <w:b/>
          <w:bCs/>
        </w:rPr>
        <w:t>F</w:t>
      </w:r>
      <w:r w:rsidR="00EC2D03" w:rsidRPr="00EC2D03">
        <w:rPr>
          <w:b/>
          <w:bCs/>
        </w:rPr>
        <w:t xml:space="preserve">uture-Ready </w:t>
      </w:r>
      <w:r w:rsidRPr="00EC2D03">
        <w:rPr>
          <w:b/>
          <w:bCs/>
        </w:rPr>
        <w:t xml:space="preserve">Friday </w:t>
      </w:r>
      <w:r w:rsidRPr="009D4969">
        <w:t xml:space="preserve">– </w:t>
      </w:r>
      <w:r w:rsidR="00EC2D03">
        <w:t>P</w:t>
      </w:r>
      <w:r w:rsidR="00EC2D03" w:rsidRPr="00EC2D03">
        <w:t>repare individuals for their personal and professional futures by emphasizing the development of practical life skills, career exploration, and long-term goal setting</w:t>
      </w:r>
      <w:r w:rsidR="00EC2D03">
        <w:t>.</w:t>
      </w:r>
    </w:p>
    <w:p w14:paraId="7E2233A4" w14:textId="2587200F" w:rsidR="009D4969" w:rsidRPr="009D4969" w:rsidRDefault="009D4969" w:rsidP="00EC2D03">
      <w:r w:rsidRPr="009D4969">
        <w:t>The AAFCS website offers a wealth of resources, including activities, games, decorations, and materials, all available for free to help you celebrate FCS Week. Founded in 1909, AAFCS is the only professional association representing members from multiple FCS practice settings and content areas. With over 5,000 members, AAFCS includes secondary school FCS teachers, Extension educators, college deans and professors, and dietitians working in diverse settings such as state and federal government and food company test kitchens.</w:t>
      </w:r>
    </w:p>
    <w:p w14:paraId="01241730" w14:textId="078CA113" w:rsidR="009D4969" w:rsidRPr="009D4969" w:rsidRDefault="009D4969" w:rsidP="009D4969">
      <w:r w:rsidRPr="009D4969">
        <w:rPr>
          <w:b/>
          <w:bCs/>
        </w:rPr>
        <w:t>About FCS:</w:t>
      </w:r>
      <w:r w:rsidRPr="009D4969">
        <w:t xml:space="preserve"> Family &amp; Consumer Sciences is a people-centered science focused on supporting individuals, families, and communities to live healthy, successful lives through education, research, and technology.</w:t>
      </w:r>
    </w:p>
    <w:p w14:paraId="1C37AB1B" w14:textId="418E11A6" w:rsidR="00F04056" w:rsidRDefault="009D4969">
      <w:r w:rsidRPr="009D4969">
        <w:t>Join us in celebrating FCS Week and discover the many ways FCS professionals make a difference in our world. For more information and to access resources, visit the AAFCS website</w:t>
      </w:r>
      <w:r>
        <w:t xml:space="preserve"> at </w:t>
      </w:r>
      <w:hyperlink r:id="rId5" w:history="1">
        <w:r w:rsidRPr="009D4969">
          <w:rPr>
            <w:rStyle w:val="Hyperlink"/>
            <w:color w:val="auto"/>
          </w:rPr>
          <w:t>www.aafcs.org</w:t>
        </w:r>
      </w:hyperlink>
      <w:r w:rsidRPr="009D4969">
        <w:t xml:space="preserve">. </w:t>
      </w:r>
    </w:p>
    <w:sectPr w:rsidR="00F04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C6673"/>
    <w:multiLevelType w:val="multilevel"/>
    <w:tmpl w:val="38D0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492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69"/>
    <w:rsid w:val="000F5E2A"/>
    <w:rsid w:val="00650DCC"/>
    <w:rsid w:val="009D4969"/>
    <w:rsid w:val="00EC2D03"/>
    <w:rsid w:val="00F04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05E7"/>
  <w15:chartTrackingRefBased/>
  <w15:docId w15:val="{A1FC1E84-E54B-4117-AA6D-441C69F7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9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49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49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49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49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4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9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9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9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49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49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49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49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4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969"/>
    <w:rPr>
      <w:rFonts w:eastAsiaTheme="majorEastAsia" w:cstheme="majorBidi"/>
      <w:color w:val="272727" w:themeColor="text1" w:themeTint="D8"/>
    </w:rPr>
  </w:style>
  <w:style w:type="paragraph" w:styleId="Title">
    <w:name w:val="Title"/>
    <w:basedOn w:val="Normal"/>
    <w:next w:val="Normal"/>
    <w:link w:val="TitleChar"/>
    <w:uiPriority w:val="10"/>
    <w:qFormat/>
    <w:rsid w:val="009D4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969"/>
    <w:pPr>
      <w:spacing w:before="160"/>
      <w:jc w:val="center"/>
    </w:pPr>
    <w:rPr>
      <w:i/>
      <w:iCs/>
      <w:color w:val="404040" w:themeColor="text1" w:themeTint="BF"/>
    </w:rPr>
  </w:style>
  <w:style w:type="character" w:customStyle="1" w:styleId="QuoteChar">
    <w:name w:val="Quote Char"/>
    <w:basedOn w:val="DefaultParagraphFont"/>
    <w:link w:val="Quote"/>
    <w:uiPriority w:val="29"/>
    <w:rsid w:val="009D4969"/>
    <w:rPr>
      <w:i/>
      <w:iCs/>
      <w:color w:val="404040" w:themeColor="text1" w:themeTint="BF"/>
    </w:rPr>
  </w:style>
  <w:style w:type="paragraph" w:styleId="ListParagraph">
    <w:name w:val="List Paragraph"/>
    <w:basedOn w:val="Normal"/>
    <w:uiPriority w:val="34"/>
    <w:qFormat/>
    <w:rsid w:val="009D4969"/>
    <w:pPr>
      <w:ind w:left="720"/>
      <w:contextualSpacing/>
    </w:pPr>
  </w:style>
  <w:style w:type="character" w:styleId="IntenseEmphasis">
    <w:name w:val="Intense Emphasis"/>
    <w:basedOn w:val="DefaultParagraphFont"/>
    <w:uiPriority w:val="21"/>
    <w:qFormat/>
    <w:rsid w:val="009D4969"/>
    <w:rPr>
      <w:i/>
      <w:iCs/>
      <w:color w:val="2F5496" w:themeColor="accent1" w:themeShade="BF"/>
    </w:rPr>
  </w:style>
  <w:style w:type="paragraph" w:styleId="IntenseQuote">
    <w:name w:val="Intense Quote"/>
    <w:basedOn w:val="Normal"/>
    <w:next w:val="Normal"/>
    <w:link w:val="IntenseQuoteChar"/>
    <w:uiPriority w:val="30"/>
    <w:qFormat/>
    <w:rsid w:val="009D4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4969"/>
    <w:rPr>
      <w:i/>
      <w:iCs/>
      <w:color w:val="2F5496" w:themeColor="accent1" w:themeShade="BF"/>
    </w:rPr>
  </w:style>
  <w:style w:type="character" w:styleId="IntenseReference">
    <w:name w:val="Intense Reference"/>
    <w:basedOn w:val="DefaultParagraphFont"/>
    <w:uiPriority w:val="32"/>
    <w:qFormat/>
    <w:rsid w:val="009D4969"/>
    <w:rPr>
      <w:b/>
      <w:bCs/>
      <w:smallCaps/>
      <w:color w:val="2F5496" w:themeColor="accent1" w:themeShade="BF"/>
      <w:spacing w:val="5"/>
    </w:rPr>
  </w:style>
  <w:style w:type="character" w:styleId="Hyperlink">
    <w:name w:val="Hyperlink"/>
    <w:basedOn w:val="DefaultParagraphFont"/>
    <w:uiPriority w:val="99"/>
    <w:unhideWhenUsed/>
    <w:rsid w:val="009D4969"/>
    <w:rPr>
      <w:color w:val="0563C1" w:themeColor="hyperlink"/>
      <w:u w:val="single"/>
    </w:rPr>
  </w:style>
  <w:style w:type="character" w:styleId="UnresolvedMention">
    <w:name w:val="Unresolved Mention"/>
    <w:basedOn w:val="DefaultParagraphFont"/>
    <w:uiPriority w:val="99"/>
    <w:semiHidden/>
    <w:unhideWhenUsed/>
    <w:rsid w:val="009D4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83677">
      <w:bodyDiv w:val="1"/>
      <w:marLeft w:val="0"/>
      <w:marRight w:val="0"/>
      <w:marTop w:val="0"/>
      <w:marBottom w:val="0"/>
      <w:divBdr>
        <w:top w:val="none" w:sz="0" w:space="0" w:color="auto"/>
        <w:left w:val="none" w:sz="0" w:space="0" w:color="auto"/>
        <w:bottom w:val="none" w:sz="0" w:space="0" w:color="auto"/>
        <w:right w:val="none" w:sz="0" w:space="0" w:color="auto"/>
      </w:divBdr>
    </w:div>
    <w:div w:id="153203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afc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Herr</dc:creator>
  <cp:keywords/>
  <dc:description/>
  <cp:lastModifiedBy>Maya Herr</cp:lastModifiedBy>
  <cp:revision>2</cp:revision>
  <dcterms:created xsi:type="dcterms:W3CDTF">2025-07-09T21:04:00Z</dcterms:created>
  <dcterms:modified xsi:type="dcterms:W3CDTF">2025-07-09T21:04:00Z</dcterms:modified>
</cp:coreProperties>
</file>