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3C" w:rsidRDefault="00325D3C" w:rsidP="00BF1C93">
      <w:pPr>
        <w:spacing w:after="0" w:line="240" w:lineRule="auto"/>
        <w:jc w:val="center"/>
        <w:rPr>
          <w:rFonts w:ascii="Arial" w:hAnsi="Arial" w:cs="Arial"/>
          <w:b/>
          <w:sz w:val="32"/>
          <w:szCs w:val="24"/>
        </w:rPr>
      </w:pPr>
      <w:r>
        <w:rPr>
          <w:rFonts w:ascii="Arial" w:hAnsi="Arial" w:cs="Arial"/>
          <w:b/>
          <w:noProof/>
          <w:sz w:val="32"/>
          <w:szCs w:val="24"/>
        </w:rPr>
        <w:drawing>
          <wp:inline distT="0" distB="0" distL="0" distR="0">
            <wp:extent cx="1493520" cy="580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to FCS-horizontalbanner - cle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3941" cy="585027"/>
                    </a:xfrm>
                    <a:prstGeom prst="rect">
                      <a:avLst/>
                    </a:prstGeom>
                  </pic:spPr>
                </pic:pic>
              </a:graphicData>
            </a:graphic>
          </wp:inline>
        </w:drawing>
      </w:r>
    </w:p>
    <w:p w:rsidR="00325D3C" w:rsidRDefault="00325D3C" w:rsidP="00BF1C93">
      <w:pPr>
        <w:spacing w:after="0" w:line="240" w:lineRule="auto"/>
        <w:jc w:val="center"/>
        <w:rPr>
          <w:rFonts w:ascii="Arial" w:hAnsi="Arial" w:cs="Arial"/>
          <w:b/>
          <w:sz w:val="32"/>
          <w:szCs w:val="24"/>
        </w:rPr>
      </w:pPr>
    </w:p>
    <w:p w:rsidR="00BF1C93" w:rsidRDefault="00C16A09" w:rsidP="00BF1C93">
      <w:pPr>
        <w:spacing w:after="0" w:line="240" w:lineRule="auto"/>
        <w:jc w:val="center"/>
        <w:rPr>
          <w:rFonts w:ascii="Arial" w:hAnsi="Arial" w:cs="Arial"/>
          <w:b/>
          <w:sz w:val="32"/>
          <w:szCs w:val="24"/>
        </w:rPr>
      </w:pPr>
      <w:r w:rsidRPr="00BF1C93">
        <w:rPr>
          <w:rFonts w:ascii="Arial" w:hAnsi="Arial" w:cs="Arial"/>
          <w:b/>
          <w:sz w:val="32"/>
          <w:szCs w:val="24"/>
        </w:rPr>
        <w:t xml:space="preserve">Strategies for Recruiting </w:t>
      </w:r>
    </w:p>
    <w:p w:rsidR="006C2075" w:rsidRPr="00BF1C93" w:rsidRDefault="00C16A09" w:rsidP="00BF1C93">
      <w:pPr>
        <w:spacing w:after="0" w:line="240" w:lineRule="auto"/>
        <w:jc w:val="center"/>
        <w:rPr>
          <w:rFonts w:ascii="Arial" w:hAnsi="Arial" w:cs="Arial"/>
          <w:b/>
          <w:sz w:val="32"/>
          <w:szCs w:val="24"/>
        </w:rPr>
      </w:pPr>
      <w:r w:rsidRPr="00BF1C93">
        <w:rPr>
          <w:rFonts w:ascii="Arial" w:hAnsi="Arial" w:cs="Arial"/>
          <w:b/>
          <w:sz w:val="32"/>
          <w:szCs w:val="24"/>
        </w:rPr>
        <w:t>Family and Consumer Sciences Teachers</w:t>
      </w:r>
    </w:p>
    <w:p w:rsidR="00C16A09" w:rsidRPr="00BF1C93" w:rsidRDefault="00C16A09" w:rsidP="00BF1C93">
      <w:pPr>
        <w:jc w:val="center"/>
        <w:rPr>
          <w:rFonts w:ascii="Arial" w:hAnsi="Arial" w:cs="Arial"/>
          <w:b/>
          <w:sz w:val="32"/>
          <w:szCs w:val="24"/>
        </w:rPr>
      </w:pPr>
    </w:p>
    <w:p w:rsidR="00C16A09" w:rsidRPr="00BF1C93" w:rsidRDefault="00C16A09">
      <w:pPr>
        <w:rPr>
          <w:rFonts w:ascii="Arial" w:hAnsi="Arial" w:cs="Arial"/>
          <w:b/>
          <w:sz w:val="24"/>
          <w:szCs w:val="24"/>
        </w:rPr>
      </w:pPr>
      <w:r w:rsidRPr="00BF1C93">
        <w:rPr>
          <w:rFonts w:ascii="Arial" w:hAnsi="Arial" w:cs="Arial"/>
          <w:b/>
          <w:sz w:val="24"/>
          <w:szCs w:val="24"/>
        </w:rPr>
        <w:t>Strategy 1: Top Ten Reasons to Become a Family and Consumer Sciences Teacher</w:t>
      </w:r>
    </w:p>
    <w:p w:rsidR="00C16A09" w:rsidRPr="00BF1C93" w:rsidRDefault="00C16A09" w:rsidP="00C16A09">
      <w:pPr>
        <w:rPr>
          <w:rFonts w:ascii="Arial" w:hAnsi="Arial" w:cs="Arial"/>
          <w:sz w:val="24"/>
          <w:szCs w:val="24"/>
        </w:rPr>
      </w:pPr>
      <w:r w:rsidRPr="00BF1C93">
        <w:rPr>
          <w:rFonts w:ascii="Arial" w:hAnsi="Arial" w:cs="Arial"/>
          <w:sz w:val="24"/>
          <w:szCs w:val="24"/>
        </w:rPr>
        <w:t xml:space="preserve">Prepare in advance ten index cards listing </w:t>
      </w:r>
      <w:r w:rsidR="00BF1C93">
        <w:rPr>
          <w:rFonts w:ascii="Arial" w:hAnsi="Arial" w:cs="Arial"/>
          <w:sz w:val="24"/>
          <w:szCs w:val="24"/>
        </w:rPr>
        <w:t xml:space="preserve">the top </w:t>
      </w:r>
      <w:r w:rsidR="009B4E02">
        <w:rPr>
          <w:rFonts w:ascii="Arial" w:hAnsi="Arial" w:cs="Arial"/>
          <w:sz w:val="24"/>
          <w:szCs w:val="24"/>
        </w:rPr>
        <w:t>ten reasons to become a Family and Consumer S</w:t>
      </w:r>
      <w:r w:rsidRPr="00BF1C93">
        <w:rPr>
          <w:rFonts w:ascii="Arial" w:hAnsi="Arial" w:cs="Arial"/>
          <w:sz w:val="24"/>
          <w:szCs w:val="24"/>
        </w:rPr>
        <w:t>ciences teacher. The fo</w:t>
      </w:r>
      <w:r w:rsidR="00325D3C">
        <w:rPr>
          <w:rFonts w:ascii="Arial" w:hAnsi="Arial" w:cs="Arial"/>
          <w:sz w:val="24"/>
          <w:szCs w:val="24"/>
        </w:rPr>
        <w:t>llowing reasons are suggestions</w:t>
      </w:r>
      <w:r w:rsidR="00BF1C93">
        <w:rPr>
          <w:rFonts w:ascii="Arial" w:hAnsi="Arial" w:cs="Arial"/>
          <w:sz w:val="24"/>
          <w:szCs w:val="24"/>
        </w:rPr>
        <w:t xml:space="preserve"> (individual teachers may have others)</w:t>
      </w:r>
      <w:r w:rsidR="00325D3C">
        <w:rPr>
          <w:rFonts w:ascii="Arial" w:hAnsi="Arial" w:cs="Arial"/>
          <w:sz w:val="24"/>
          <w:szCs w:val="24"/>
        </w:rPr>
        <w:t>.</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#10 – There will never be a dull moment in your career.</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 xml:space="preserve">#9 </w:t>
      </w:r>
      <w:r w:rsidR="009B4E02">
        <w:rPr>
          <w:rFonts w:ascii="Arial" w:hAnsi="Arial" w:cs="Arial"/>
          <w:sz w:val="24"/>
          <w:szCs w:val="24"/>
        </w:rPr>
        <w:t xml:space="preserve">  </w:t>
      </w:r>
      <w:r w:rsidRPr="00BF1C93">
        <w:rPr>
          <w:rFonts w:ascii="Arial" w:hAnsi="Arial" w:cs="Arial"/>
          <w:sz w:val="24"/>
          <w:szCs w:val="24"/>
        </w:rPr>
        <w:t>– There will be travel with great people.</w:t>
      </w:r>
    </w:p>
    <w:p w:rsidR="00C16A09" w:rsidRPr="00BF1C93" w:rsidRDefault="00C16A09" w:rsidP="009B4E02">
      <w:pPr>
        <w:tabs>
          <w:tab w:val="left" w:pos="720"/>
        </w:tabs>
        <w:ind w:left="720" w:hanging="720"/>
        <w:rPr>
          <w:rFonts w:ascii="Arial" w:hAnsi="Arial" w:cs="Arial"/>
          <w:sz w:val="24"/>
          <w:szCs w:val="24"/>
        </w:rPr>
      </w:pPr>
      <w:r w:rsidRPr="00BF1C93">
        <w:rPr>
          <w:rFonts w:ascii="Arial" w:hAnsi="Arial" w:cs="Arial"/>
          <w:sz w:val="24"/>
          <w:szCs w:val="24"/>
        </w:rPr>
        <w:t xml:space="preserve">#8 </w:t>
      </w:r>
      <w:r w:rsidR="009B4E02">
        <w:rPr>
          <w:rFonts w:ascii="Arial" w:hAnsi="Arial" w:cs="Arial"/>
          <w:sz w:val="24"/>
          <w:szCs w:val="24"/>
        </w:rPr>
        <w:t xml:space="preserve">  </w:t>
      </w:r>
      <w:r w:rsidRPr="00BF1C93">
        <w:rPr>
          <w:rFonts w:ascii="Arial" w:hAnsi="Arial" w:cs="Arial"/>
          <w:sz w:val="24"/>
          <w:szCs w:val="24"/>
        </w:rPr>
        <w:t>– The ability to teach a vast array of courses of interest to students provides job security.</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 xml:space="preserve">#7 </w:t>
      </w:r>
      <w:r w:rsidR="009B4E02">
        <w:rPr>
          <w:rFonts w:ascii="Arial" w:hAnsi="Arial" w:cs="Arial"/>
          <w:sz w:val="24"/>
          <w:szCs w:val="24"/>
        </w:rPr>
        <w:t xml:space="preserve">  </w:t>
      </w:r>
      <w:r w:rsidRPr="00BF1C93">
        <w:rPr>
          <w:rFonts w:ascii="Arial" w:hAnsi="Arial" w:cs="Arial"/>
          <w:sz w:val="24"/>
          <w:szCs w:val="24"/>
        </w:rPr>
        <w:t>– You will probably be someone’s favorite teacher.</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 xml:space="preserve">#6 </w:t>
      </w:r>
      <w:r w:rsidR="009B4E02">
        <w:rPr>
          <w:rFonts w:ascii="Arial" w:hAnsi="Arial" w:cs="Arial"/>
          <w:sz w:val="24"/>
          <w:szCs w:val="24"/>
        </w:rPr>
        <w:t xml:space="preserve">  </w:t>
      </w:r>
      <w:r w:rsidRPr="00BF1C93">
        <w:rPr>
          <w:rFonts w:ascii="Arial" w:hAnsi="Arial" w:cs="Arial"/>
          <w:sz w:val="24"/>
          <w:szCs w:val="24"/>
        </w:rPr>
        <w:t>– You will be the envy of other teachers and professions.</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 xml:space="preserve">#5 </w:t>
      </w:r>
      <w:r w:rsidR="009B4E02">
        <w:rPr>
          <w:rFonts w:ascii="Arial" w:hAnsi="Arial" w:cs="Arial"/>
          <w:sz w:val="24"/>
          <w:szCs w:val="24"/>
        </w:rPr>
        <w:t xml:space="preserve">  </w:t>
      </w:r>
      <w:r w:rsidRPr="00BF1C93">
        <w:rPr>
          <w:rFonts w:ascii="Arial" w:hAnsi="Arial" w:cs="Arial"/>
          <w:sz w:val="24"/>
          <w:szCs w:val="24"/>
        </w:rPr>
        <w:t>– The networking opportunities are amazing.</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 xml:space="preserve">#4 </w:t>
      </w:r>
      <w:r w:rsidR="009B4E02">
        <w:rPr>
          <w:rFonts w:ascii="Arial" w:hAnsi="Arial" w:cs="Arial"/>
          <w:sz w:val="24"/>
          <w:szCs w:val="24"/>
        </w:rPr>
        <w:t xml:space="preserve">  </w:t>
      </w:r>
      <w:r w:rsidRPr="00BF1C93">
        <w:rPr>
          <w:rFonts w:ascii="Arial" w:hAnsi="Arial" w:cs="Arial"/>
          <w:sz w:val="24"/>
          <w:szCs w:val="24"/>
        </w:rPr>
        <w:t>– You will receive a great paycheck for your efforts.</w:t>
      </w:r>
    </w:p>
    <w:p w:rsidR="00C16A09" w:rsidRPr="00BF1C93" w:rsidRDefault="00C16A09" w:rsidP="009B4E02">
      <w:pPr>
        <w:tabs>
          <w:tab w:val="left" w:pos="720"/>
        </w:tabs>
        <w:ind w:left="720" w:hanging="720"/>
        <w:rPr>
          <w:rFonts w:ascii="Arial" w:hAnsi="Arial" w:cs="Arial"/>
          <w:sz w:val="24"/>
          <w:szCs w:val="24"/>
        </w:rPr>
      </w:pPr>
      <w:r w:rsidRPr="00BF1C93">
        <w:rPr>
          <w:rFonts w:ascii="Arial" w:hAnsi="Arial" w:cs="Arial"/>
          <w:sz w:val="24"/>
          <w:szCs w:val="24"/>
        </w:rPr>
        <w:t xml:space="preserve">#3 </w:t>
      </w:r>
      <w:r w:rsidR="009B4E02">
        <w:rPr>
          <w:rFonts w:ascii="Arial" w:hAnsi="Arial" w:cs="Arial"/>
          <w:sz w:val="24"/>
          <w:szCs w:val="24"/>
        </w:rPr>
        <w:t xml:space="preserve">  </w:t>
      </w:r>
      <w:r w:rsidRPr="00BF1C93">
        <w:rPr>
          <w:rFonts w:ascii="Arial" w:hAnsi="Arial" w:cs="Arial"/>
          <w:sz w:val="24"/>
          <w:szCs w:val="24"/>
        </w:rPr>
        <w:t>– You will get to sponsor FCCLA or other Career and Technical Student Organizations and watch those students lead and mature.</w:t>
      </w:r>
    </w:p>
    <w:p w:rsidR="00C16A09" w:rsidRPr="00BF1C93" w:rsidRDefault="00C16A09" w:rsidP="009B4E02">
      <w:pPr>
        <w:tabs>
          <w:tab w:val="left" w:pos="720"/>
        </w:tabs>
        <w:rPr>
          <w:rFonts w:ascii="Arial" w:hAnsi="Arial" w:cs="Arial"/>
          <w:sz w:val="24"/>
          <w:szCs w:val="24"/>
        </w:rPr>
      </w:pPr>
      <w:r w:rsidRPr="00BF1C93">
        <w:rPr>
          <w:rFonts w:ascii="Arial" w:hAnsi="Arial" w:cs="Arial"/>
          <w:sz w:val="24"/>
          <w:szCs w:val="24"/>
        </w:rPr>
        <w:t xml:space="preserve">#2 </w:t>
      </w:r>
      <w:r w:rsidR="009B4E02">
        <w:rPr>
          <w:rFonts w:ascii="Arial" w:hAnsi="Arial" w:cs="Arial"/>
          <w:sz w:val="24"/>
          <w:szCs w:val="24"/>
        </w:rPr>
        <w:t xml:space="preserve">  </w:t>
      </w:r>
      <w:r w:rsidR="00BF1C93" w:rsidRPr="00BF1C93">
        <w:rPr>
          <w:rFonts w:ascii="Arial" w:hAnsi="Arial" w:cs="Arial"/>
          <w:sz w:val="24"/>
          <w:szCs w:val="24"/>
        </w:rPr>
        <w:t>–</w:t>
      </w:r>
      <w:r w:rsidRPr="00BF1C93">
        <w:rPr>
          <w:rFonts w:ascii="Arial" w:hAnsi="Arial" w:cs="Arial"/>
          <w:sz w:val="24"/>
          <w:szCs w:val="24"/>
        </w:rPr>
        <w:t xml:space="preserve"> </w:t>
      </w:r>
      <w:r w:rsidR="00BF1C93" w:rsidRPr="00BF1C93">
        <w:rPr>
          <w:rFonts w:ascii="Arial" w:hAnsi="Arial" w:cs="Arial"/>
          <w:sz w:val="24"/>
          <w:szCs w:val="24"/>
        </w:rPr>
        <w:t xml:space="preserve">There </w:t>
      </w:r>
      <w:proofErr w:type="gramStart"/>
      <w:r w:rsidR="00BF1C93">
        <w:rPr>
          <w:rFonts w:ascii="Arial" w:hAnsi="Arial" w:cs="Arial"/>
          <w:sz w:val="24"/>
          <w:szCs w:val="24"/>
        </w:rPr>
        <w:t>are</w:t>
      </w:r>
      <w:proofErr w:type="gramEnd"/>
      <w:r w:rsidR="00BF1C93">
        <w:rPr>
          <w:rFonts w:ascii="Arial" w:hAnsi="Arial" w:cs="Arial"/>
          <w:sz w:val="24"/>
          <w:szCs w:val="24"/>
        </w:rPr>
        <w:t xml:space="preserve"> jobs available when </w:t>
      </w:r>
      <w:r w:rsidR="00BF1C93" w:rsidRPr="00BF1C93">
        <w:rPr>
          <w:rFonts w:ascii="Arial" w:hAnsi="Arial" w:cs="Arial"/>
          <w:sz w:val="24"/>
          <w:szCs w:val="24"/>
        </w:rPr>
        <w:t>you graduate. No Waiting!</w:t>
      </w:r>
    </w:p>
    <w:p w:rsidR="00BF1C93" w:rsidRDefault="00BF1C93" w:rsidP="009B4E02">
      <w:pPr>
        <w:tabs>
          <w:tab w:val="left" w:pos="720"/>
        </w:tabs>
        <w:rPr>
          <w:rFonts w:ascii="Arial" w:hAnsi="Arial" w:cs="Arial"/>
          <w:sz w:val="24"/>
          <w:szCs w:val="24"/>
        </w:rPr>
      </w:pPr>
      <w:r w:rsidRPr="00BF1C93">
        <w:rPr>
          <w:rFonts w:ascii="Arial" w:hAnsi="Arial" w:cs="Arial"/>
          <w:sz w:val="24"/>
          <w:szCs w:val="24"/>
        </w:rPr>
        <w:t xml:space="preserve">#1 </w:t>
      </w:r>
      <w:r w:rsidR="009B4E02">
        <w:rPr>
          <w:rFonts w:ascii="Arial" w:hAnsi="Arial" w:cs="Arial"/>
          <w:sz w:val="24"/>
          <w:szCs w:val="24"/>
        </w:rPr>
        <w:t xml:space="preserve">  </w:t>
      </w:r>
      <w:r w:rsidRPr="00BF1C93">
        <w:rPr>
          <w:rFonts w:ascii="Arial" w:hAnsi="Arial" w:cs="Arial"/>
          <w:sz w:val="24"/>
          <w:szCs w:val="24"/>
        </w:rPr>
        <w:t>– It will be the best decision you ever made in your life.</w:t>
      </w:r>
    </w:p>
    <w:p w:rsidR="00BF1C93" w:rsidRDefault="00BF1C93" w:rsidP="00C16A09">
      <w:pPr>
        <w:rPr>
          <w:rFonts w:ascii="Arial" w:hAnsi="Arial" w:cs="Arial"/>
          <w:sz w:val="24"/>
          <w:szCs w:val="24"/>
        </w:rPr>
      </w:pPr>
      <w:r>
        <w:rPr>
          <w:rFonts w:ascii="Arial" w:hAnsi="Arial" w:cs="Arial"/>
          <w:sz w:val="24"/>
          <w:szCs w:val="24"/>
        </w:rPr>
        <w:t>As students come into the room for class, randomly distribute the index cards to them and ask them to stand up and shout the reason on their card when the number is announced. Ask students if they h</w:t>
      </w:r>
      <w:r w:rsidR="009B4E02">
        <w:rPr>
          <w:rFonts w:ascii="Arial" w:hAnsi="Arial" w:cs="Arial"/>
          <w:sz w:val="24"/>
          <w:szCs w:val="24"/>
        </w:rPr>
        <w:t>ave ever thought of becoming a Family and Consumer S</w:t>
      </w:r>
      <w:r>
        <w:rPr>
          <w:rFonts w:ascii="Arial" w:hAnsi="Arial" w:cs="Arial"/>
          <w:sz w:val="24"/>
          <w:szCs w:val="24"/>
        </w:rPr>
        <w:t>ciences</w:t>
      </w:r>
      <w:r w:rsidR="009B4E02">
        <w:rPr>
          <w:rFonts w:ascii="Arial" w:hAnsi="Arial" w:cs="Arial"/>
          <w:sz w:val="24"/>
          <w:szCs w:val="24"/>
        </w:rPr>
        <w:t xml:space="preserve"> teacher</w:t>
      </w:r>
      <w:r>
        <w:rPr>
          <w:rFonts w:ascii="Arial" w:hAnsi="Arial" w:cs="Arial"/>
          <w:sz w:val="24"/>
          <w:szCs w:val="24"/>
        </w:rPr>
        <w:t>. Lead students to discuss their answer. Point out to students wha</w:t>
      </w:r>
      <w:r w:rsidR="009B4E02">
        <w:rPr>
          <w:rFonts w:ascii="Arial" w:hAnsi="Arial" w:cs="Arial"/>
          <w:sz w:val="24"/>
          <w:szCs w:val="24"/>
        </w:rPr>
        <w:t>t you do on a daily basis as a Family and Consumer Sciences teacher</w:t>
      </w:r>
      <w:r>
        <w:rPr>
          <w:rFonts w:ascii="Arial" w:hAnsi="Arial" w:cs="Arial"/>
          <w:sz w:val="24"/>
          <w:szCs w:val="24"/>
        </w:rPr>
        <w:t xml:space="preserve"> and some of the rewards as you see them. Start the countdown of t</w:t>
      </w:r>
      <w:r w:rsidR="009B4E02">
        <w:rPr>
          <w:rFonts w:ascii="Arial" w:hAnsi="Arial" w:cs="Arial"/>
          <w:sz w:val="24"/>
          <w:szCs w:val="24"/>
        </w:rPr>
        <w:t>he top ten reasons to become a Family and Consumer Sciences teacher,</w:t>
      </w:r>
      <w:r>
        <w:rPr>
          <w:rFonts w:ascii="Arial" w:hAnsi="Arial" w:cs="Arial"/>
          <w:sz w:val="24"/>
          <w:szCs w:val="24"/>
        </w:rPr>
        <w:t xml:space="preserve"> and when you say a number (starting with 10), have students stand up and say, with enthusiasm, what is on their index card. </w:t>
      </w:r>
      <w:r w:rsidR="00D31F28">
        <w:rPr>
          <w:rFonts w:ascii="Arial" w:hAnsi="Arial" w:cs="Arial"/>
          <w:sz w:val="24"/>
          <w:szCs w:val="24"/>
        </w:rPr>
        <w:t>Lead students to discuss each of the statements.</w:t>
      </w:r>
      <w:r>
        <w:rPr>
          <w:rFonts w:ascii="Arial" w:hAnsi="Arial" w:cs="Arial"/>
          <w:sz w:val="24"/>
          <w:szCs w:val="24"/>
        </w:rPr>
        <w:t xml:space="preserve">  </w:t>
      </w:r>
    </w:p>
    <w:p w:rsidR="00D31F28" w:rsidRDefault="00D31F28">
      <w:pPr>
        <w:rPr>
          <w:rFonts w:ascii="Arial" w:hAnsi="Arial" w:cs="Arial"/>
          <w:sz w:val="24"/>
          <w:szCs w:val="24"/>
        </w:rPr>
      </w:pPr>
    </w:p>
    <w:p w:rsidR="00316D54" w:rsidRDefault="00316D54">
      <w:pPr>
        <w:rPr>
          <w:rFonts w:ascii="Arial" w:hAnsi="Arial" w:cs="Arial"/>
          <w:b/>
          <w:sz w:val="24"/>
          <w:szCs w:val="24"/>
        </w:rPr>
      </w:pPr>
      <w:r>
        <w:rPr>
          <w:rFonts w:ascii="Arial" w:hAnsi="Arial" w:cs="Arial"/>
          <w:b/>
          <w:sz w:val="24"/>
          <w:szCs w:val="24"/>
        </w:rPr>
        <w:br w:type="page"/>
      </w:r>
    </w:p>
    <w:p w:rsidR="00316D54" w:rsidRDefault="00316D54" w:rsidP="00C16A09">
      <w:pPr>
        <w:rPr>
          <w:rFonts w:ascii="Arial" w:hAnsi="Arial" w:cs="Arial"/>
          <w:b/>
          <w:sz w:val="24"/>
          <w:szCs w:val="24"/>
        </w:rPr>
      </w:pPr>
    </w:p>
    <w:p w:rsidR="00D31F28" w:rsidRPr="003D1147" w:rsidRDefault="00D31F28" w:rsidP="00C16A09">
      <w:pPr>
        <w:rPr>
          <w:rFonts w:ascii="Arial" w:hAnsi="Arial" w:cs="Arial"/>
          <w:b/>
          <w:sz w:val="24"/>
          <w:szCs w:val="24"/>
        </w:rPr>
      </w:pPr>
      <w:bookmarkStart w:id="0" w:name="_GoBack"/>
      <w:bookmarkEnd w:id="0"/>
      <w:r w:rsidRPr="003D1147">
        <w:rPr>
          <w:rFonts w:ascii="Arial" w:hAnsi="Arial" w:cs="Arial"/>
          <w:b/>
          <w:sz w:val="24"/>
          <w:szCs w:val="24"/>
        </w:rPr>
        <w:t xml:space="preserve">Strategy 2: - </w:t>
      </w:r>
      <w:r w:rsidR="003D1147" w:rsidRPr="003D1147">
        <w:rPr>
          <w:rFonts w:ascii="Arial" w:hAnsi="Arial" w:cs="Arial"/>
          <w:b/>
          <w:sz w:val="24"/>
          <w:szCs w:val="24"/>
        </w:rPr>
        <w:t xml:space="preserve">What Would I </w:t>
      </w:r>
      <w:r w:rsidR="00E311D7">
        <w:rPr>
          <w:rFonts w:ascii="Arial" w:hAnsi="Arial" w:cs="Arial"/>
          <w:b/>
          <w:sz w:val="24"/>
          <w:szCs w:val="24"/>
        </w:rPr>
        <w:t>Teach</w:t>
      </w:r>
      <w:r w:rsidR="003D1147" w:rsidRPr="003D1147">
        <w:rPr>
          <w:rFonts w:ascii="Arial" w:hAnsi="Arial" w:cs="Arial"/>
          <w:b/>
          <w:sz w:val="24"/>
          <w:szCs w:val="24"/>
        </w:rPr>
        <w:t xml:space="preserve"> as a Family and Consumer Sciences Teacher?</w:t>
      </w:r>
    </w:p>
    <w:p w:rsidR="003D1147" w:rsidRDefault="003D1147" w:rsidP="00C16A09">
      <w:pPr>
        <w:rPr>
          <w:rFonts w:ascii="Arial" w:hAnsi="Arial" w:cs="Arial"/>
          <w:sz w:val="24"/>
          <w:szCs w:val="24"/>
        </w:rPr>
      </w:pPr>
      <w:r>
        <w:rPr>
          <w:rFonts w:ascii="Arial" w:hAnsi="Arial" w:cs="Arial"/>
          <w:sz w:val="24"/>
          <w:szCs w:val="24"/>
        </w:rPr>
        <w:t xml:space="preserve">Provide students with a list and descriptions of the </w:t>
      </w:r>
      <w:r w:rsidR="00325D3C">
        <w:rPr>
          <w:rFonts w:ascii="Arial" w:hAnsi="Arial" w:cs="Arial"/>
          <w:sz w:val="24"/>
          <w:szCs w:val="24"/>
        </w:rPr>
        <w:t xml:space="preserve">Family and Consumer Sciences </w:t>
      </w:r>
      <w:r>
        <w:rPr>
          <w:rFonts w:ascii="Arial" w:hAnsi="Arial" w:cs="Arial"/>
          <w:sz w:val="24"/>
          <w:szCs w:val="24"/>
        </w:rPr>
        <w:t xml:space="preserve">courses offered in your </w:t>
      </w:r>
      <w:r w:rsidR="005914ED">
        <w:rPr>
          <w:rFonts w:ascii="Arial" w:hAnsi="Arial" w:cs="Arial"/>
          <w:sz w:val="24"/>
          <w:szCs w:val="24"/>
        </w:rPr>
        <w:t>school/</w:t>
      </w:r>
      <w:r>
        <w:rPr>
          <w:rFonts w:ascii="Arial" w:hAnsi="Arial" w:cs="Arial"/>
          <w:sz w:val="24"/>
          <w:szCs w:val="24"/>
        </w:rPr>
        <w:t xml:space="preserve">state. Have each student choose three courses they would want to teach if he/she were a </w:t>
      </w:r>
      <w:r w:rsidR="00325D3C">
        <w:rPr>
          <w:rFonts w:ascii="Arial" w:hAnsi="Arial" w:cs="Arial"/>
          <w:sz w:val="24"/>
          <w:szCs w:val="24"/>
        </w:rPr>
        <w:t xml:space="preserve">Family and Consumer Sciences </w:t>
      </w:r>
      <w:r>
        <w:rPr>
          <w:rFonts w:ascii="Arial" w:hAnsi="Arial" w:cs="Arial"/>
          <w:sz w:val="24"/>
          <w:szCs w:val="24"/>
        </w:rPr>
        <w:t xml:space="preserve">teacher. Distribute the teaching aid </w:t>
      </w:r>
      <w:r w:rsidRPr="00E311D7">
        <w:rPr>
          <w:rFonts w:ascii="Arial" w:hAnsi="Arial" w:cs="Arial"/>
          <w:b/>
          <w:sz w:val="24"/>
          <w:szCs w:val="24"/>
        </w:rPr>
        <w:t>What Would I Teach as a Family and Consumer Sciences Teacher</w:t>
      </w:r>
      <w:r>
        <w:rPr>
          <w:rFonts w:ascii="Arial" w:hAnsi="Arial" w:cs="Arial"/>
          <w:sz w:val="24"/>
          <w:szCs w:val="24"/>
        </w:rPr>
        <w:t xml:space="preserve"> and have students complete it individually. Have student volunteers share their answers with the class.</w:t>
      </w:r>
    </w:p>
    <w:p w:rsidR="00325D3C" w:rsidRDefault="00325D3C" w:rsidP="00C16A09">
      <w:pPr>
        <w:rPr>
          <w:rFonts w:ascii="Arial" w:hAnsi="Arial" w:cs="Arial"/>
          <w:b/>
          <w:sz w:val="24"/>
          <w:szCs w:val="24"/>
        </w:rPr>
      </w:pPr>
    </w:p>
    <w:p w:rsidR="00722A7B" w:rsidRDefault="00E311D7" w:rsidP="00C16A09">
      <w:pPr>
        <w:rPr>
          <w:rFonts w:ascii="Arial" w:hAnsi="Arial" w:cs="Arial"/>
          <w:sz w:val="24"/>
          <w:szCs w:val="24"/>
        </w:rPr>
      </w:pPr>
      <w:r w:rsidRPr="00722A7B">
        <w:rPr>
          <w:rFonts w:ascii="Arial" w:hAnsi="Arial" w:cs="Arial"/>
          <w:b/>
          <w:sz w:val="24"/>
          <w:szCs w:val="24"/>
        </w:rPr>
        <w:t>Strategy 3</w:t>
      </w:r>
      <w:r>
        <w:rPr>
          <w:rFonts w:ascii="Arial" w:hAnsi="Arial" w:cs="Arial"/>
          <w:sz w:val="24"/>
          <w:szCs w:val="24"/>
        </w:rPr>
        <w:t xml:space="preserve">: </w:t>
      </w:r>
      <w:r w:rsidR="005914ED">
        <w:rPr>
          <w:rFonts w:ascii="Arial" w:hAnsi="Arial" w:cs="Arial"/>
          <w:sz w:val="24"/>
          <w:szCs w:val="24"/>
        </w:rPr>
        <w:t xml:space="preserve">- </w:t>
      </w:r>
      <w:r w:rsidR="00722A7B" w:rsidRPr="00722A7B">
        <w:rPr>
          <w:rFonts w:ascii="Arial" w:hAnsi="Arial" w:cs="Arial"/>
          <w:b/>
          <w:sz w:val="24"/>
          <w:szCs w:val="24"/>
        </w:rPr>
        <w:t>Who Is Ellen Swallow Richards?</w:t>
      </w:r>
    </w:p>
    <w:p w:rsidR="00E311D7" w:rsidRDefault="00722A7B" w:rsidP="00C16A09">
      <w:pPr>
        <w:rPr>
          <w:rFonts w:ascii="Arial" w:hAnsi="Arial" w:cs="Arial"/>
          <w:sz w:val="24"/>
          <w:szCs w:val="24"/>
        </w:rPr>
      </w:pPr>
      <w:r>
        <w:rPr>
          <w:rFonts w:ascii="Arial" w:hAnsi="Arial" w:cs="Arial"/>
          <w:sz w:val="24"/>
          <w:szCs w:val="24"/>
        </w:rPr>
        <w:t xml:space="preserve">Distribute the teaching aid </w:t>
      </w:r>
      <w:r w:rsidRPr="00722A7B">
        <w:rPr>
          <w:rFonts w:ascii="Arial" w:hAnsi="Arial" w:cs="Arial"/>
          <w:b/>
          <w:sz w:val="24"/>
          <w:szCs w:val="24"/>
        </w:rPr>
        <w:t>Who Is Ellen Swallow Richards?</w:t>
      </w:r>
      <w:r>
        <w:rPr>
          <w:rFonts w:ascii="Arial" w:hAnsi="Arial" w:cs="Arial"/>
          <w:sz w:val="24"/>
          <w:szCs w:val="24"/>
        </w:rPr>
        <w:t xml:space="preserve"> Instruct students </w:t>
      </w:r>
      <w:r w:rsidR="00325D3C">
        <w:rPr>
          <w:rFonts w:ascii="Arial" w:hAnsi="Arial" w:cs="Arial"/>
          <w:sz w:val="24"/>
          <w:szCs w:val="24"/>
        </w:rPr>
        <w:t xml:space="preserve">to </w:t>
      </w:r>
      <w:r>
        <w:rPr>
          <w:rFonts w:ascii="Arial" w:hAnsi="Arial" w:cs="Arial"/>
          <w:sz w:val="24"/>
          <w:szCs w:val="24"/>
        </w:rPr>
        <w:t xml:space="preserve">formulate three questions they would like to know about this individual and her importance to </w:t>
      </w:r>
      <w:r w:rsidR="00325D3C">
        <w:rPr>
          <w:rFonts w:ascii="Arial" w:hAnsi="Arial" w:cs="Arial"/>
          <w:sz w:val="24"/>
          <w:szCs w:val="24"/>
        </w:rPr>
        <w:t>Family and Consumer Sciences</w:t>
      </w:r>
      <w:r>
        <w:rPr>
          <w:rFonts w:ascii="Arial" w:hAnsi="Arial" w:cs="Arial"/>
          <w:sz w:val="24"/>
          <w:szCs w:val="24"/>
        </w:rPr>
        <w:t xml:space="preserve">. Instruct students to use the Internet or print resources to locate information about this individual in order to complete the teaching aid. Have students share their information. Lead students to discuss the history of </w:t>
      </w:r>
      <w:r w:rsidR="00325D3C">
        <w:rPr>
          <w:rFonts w:ascii="Arial" w:hAnsi="Arial" w:cs="Arial"/>
          <w:sz w:val="24"/>
          <w:szCs w:val="24"/>
        </w:rPr>
        <w:t xml:space="preserve">Family and Consumer Sciences </w:t>
      </w:r>
      <w:r>
        <w:rPr>
          <w:rFonts w:ascii="Arial" w:hAnsi="Arial" w:cs="Arial"/>
          <w:sz w:val="24"/>
          <w:szCs w:val="24"/>
        </w:rPr>
        <w:t xml:space="preserve">as a discipline and its importance to the lives of individuals. </w:t>
      </w:r>
    </w:p>
    <w:p w:rsidR="00325D3C" w:rsidRDefault="00325D3C" w:rsidP="00C16A09">
      <w:pPr>
        <w:rPr>
          <w:rFonts w:ascii="Arial" w:hAnsi="Arial" w:cs="Arial"/>
          <w:b/>
          <w:sz w:val="24"/>
          <w:szCs w:val="24"/>
        </w:rPr>
      </w:pPr>
    </w:p>
    <w:p w:rsidR="00D36C7A" w:rsidRPr="00D36C7A" w:rsidRDefault="00D36C7A" w:rsidP="00C16A09">
      <w:pPr>
        <w:rPr>
          <w:rFonts w:ascii="Arial" w:hAnsi="Arial" w:cs="Arial"/>
          <w:b/>
          <w:sz w:val="24"/>
          <w:szCs w:val="24"/>
        </w:rPr>
      </w:pPr>
      <w:r w:rsidRPr="00D36C7A">
        <w:rPr>
          <w:rFonts w:ascii="Arial" w:hAnsi="Arial" w:cs="Arial"/>
          <w:b/>
          <w:sz w:val="24"/>
          <w:szCs w:val="24"/>
        </w:rPr>
        <w:t>Strategy 4 – Family and Consumer Sciences Teacher profile</w:t>
      </w:r>
    </w:p>
    <w:p w:rsidR="00316D54" w:rsidRDefault="00D36C7A" w:rsidP="00C16A09">
      <w:pPr>
        <w:rPr>
          <w:rFonts w:ascii="Arial" w:hAnsi="Arial" w:cs="Arial"/>
          <w:sz w:val="24"/>
          <w:szCs w:val="24"/>
        </w:rPr>
      </w:pPr>
      <w:r>
        <w:rPr>
          <w:rFonts w:ascii="Arial" w:hAnsi="Arial" w:cs="Arial"/>
          <w:sz w:val="24"/>
          <w:szCs w:val="24"/>
        </w:rPr>
        <w:t xml:space="preserve">Most of the courses we teach dealing with child development, nutrition, fashion, money management, or design have a career component as part of the curriculum. When teaching the career component, we often have students research various careers in the subject matter area we are addressing. It is good teaching practice to offer a sample for the students of what the research product should address. Use the teaching </w:t>
      </w:r>
      <w:r w:rsidRPr="00D36C7A">
        <w:rPr>
          <w:rFonts w:ascii="Arial" w:hAnsi="Arial" w:cs="Arial"/>
          <w:b/>
          <w:sz w:val="24"/>
          <w:szCs w:val="24"/>
        </w:rPr>
        <w:t>Career Profile</w:t>
      </w:r>
      <w:r>
        <w:rPr>
          <w:rFonts w:ascii="Arial" w:hAnsi="Arial" w:cs="Arial"/>
          <w:sz w:val="24"/>
          <w:szCs w:val="24"/>
        </w:rPr>
        <w:t xml:space="preserve"> to create a </w:t>
      </w:r>
      <w:r w:rsidR="00325D3C">
        <w:rPr>
          <w:rFonts w:ascii="Arial" w:hAnsi="Arial" w:cs="Arial"/>
          <w:sz w:val="24"/>
          <w:szCs w:val="24"/>
        </w:rPr>
        <w:t xml:space="preserve">sample </w:t>
      </w:r>
      <w:r>
        <w:rPr>
          <w:rFonts w:ascii="Arial" w:hAnsi="Arial" w:cs="Arial"/>
          <w:sz w:val="24"/>
          <w:szCs w:val="24"/>
        </w:rPr>
        <w:t xml:space="preserve">Family and Consumer Sciences Teacher </w:t>
      </w:r>
      <w:r w:rsidR="00325D3C">
        <w:rPr>
          <w:rFonts w:ascii="Arial" w:hAnsi="Arial" w:cs="Arial"/>
          <w:sz w:val="24"/>
          <w:szCs w:val="24"/>
        </w:rPr>
        <w:t>profile to show students</w:t>
      </w:r>
      <w:r>
        <w:rPr>
          <w:rFonts w:ascii="Arial" w:hAnsi="Arial" w:cs="Arial"/>
          <w:sz w:val="24"/>
          <w:szCs w:val="24"/>
        </w:rPr>
        <w:t>. Talk about each of the criteria and its importance to the complete profile. Play up the salary, availability of jobs, and benefits of becoming a teacher.</w:t>
      </w:r>
    </w:p>
    <w:p w:rsidR="00316D54" w:rsidRDefault="00316D54">
      <w:pPr>
        <w:rPr>
          <w:rFonts w:ascii="Arial" w:hAnsi="Arial" w:cs="Arial"/>
          <w:sz w:val="24"/>
          <w:szCs w:val="24"/>
        </w:rPr>
      </w:pPr>
      <w:r>
        <w:rPr>
          <w:rFonts w:ascii="Arial" w:hAnsi="Arial" w:cs="Arial"/>
          <w:sz w:val="24"/>
          <w:szCs w:val="24"/>
        </w:rPr>
        <w:br w:type="page"/>
      </w:r>
    </w:p>
    <w:p w:rsidR="00316D54" w:rsidRDefault="00316D54" w:rsidP="00316D54">
      <w:pPr>
        <w:jc w:val="center"/>
        <w:rPr>
          <w:rFonts w:ascii="Arial" w:hAnsi="Arial" w:cs="Arial"/>
          <w:b/>
          <w:sz w:val="40"/>
          <w:szCs w:val="24"/>
        </w:rPr>
      </w:pPr>
      <w:r>
        <w:rPr>
          <w:noProof/>
        </w:rPr>
        <w:lastRenderedPageBreak/>
        <w:drawing>
          <wp:anchor distT="0" distB="0" distL="114300" distR="114300" simplePos="0" relativeHeight="251659264" behindDoc="0" locked="0" layoutInCell="1" allowOverlap="1" wp14:anchorId="52F16A77" wp14:editId="128E2802">
            <wp:simplePos x="0" y="0"/>
            <wp:positionH relativeFrom="margin">
              <wp:posOffset>5122545</wp:posOffset>
            </wp:positionH>
            <wp:positionV relativeFrom="margin">
              <wp:posOffset>78105</wp:posOffset>
            </wp:positionV>
            <wp:extent cx="1162050" cy="1584325"/>
            <wp:effectExtent l="0" t="0" r="0" b="0"/>
            <wp:wrapSquare wrapText="bothSides"/>
            <wp:docPr id="2" name="Picture 2" descr="Ellen Swallow Richa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en Swallow Richard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24"/>
        </w:rPr>
        <w:drawing>
          <wp:inline distT="0" distB="0" distL="0" distR="0" wp14:anchorId="72A180DB" wp14:editId="38D9513D">
            <wp:extent cx="1516380" cy="589865"/>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to FCS-horizontalbanner - cle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465" cy="590676"/>
                    </a:xfrm>
                    <a:prstGeom prst="rect">
                      <a:avLst/>
                    </a:prstGeom>
                  </pic:spPr>
                </pic:pic>
              </a:graphicData>
            </a:graphic>
          </wp:inline>
        </w:drawing>
      </w:r>
    </w:p>
    <w:p w:rsidR="00316D54" w:rsidRPr="00D02020" w:rsidRDefault="00316D54" w:rsidP="00316D54">
      <w:pPr>
        <w:jc w:val="center"/>
        <w:rPr>
          <w:rFonts w:ascii="Arial" w:hAnsi="Arial" w:cs="Arial"/>
          <w:b/>
          <w:sz w:val="40"/>
          <w:szCs w:val="24"/>
        </w:rPr>
      </w:pPr>
      <w:r w:rsidRPr="00D02020">
        <w:rPr>
          <w:rFonts w:ascii="Arial" w:hAnsi="Arial" w:cs="Arial"/>
          <w:b/>
          <w:sz w:val="40"/>
          <w:szCs w:val="24"/>
        </w:rPr>
        <w:t>Who Is Ellen Swallow Richards?</w:t>
      </w:r>
    </w:p>
    <w:p w:rsidR="00316D54" w:rsidRPr="00D02020" w:rsidRDefault="00316D54" w:rsidP="00316D54">
      <w:pPr>
        <w:rPr>
          <w:rFonts w:ascii="Arial" w:hAnsi="Arial" w:cs="Arial"/>
          <w:b/>
          <w:sz w:val="24"/>
          <w:szCs w:val="24"/>
        </w:rPr>
      </w:pPr>
    </w:p>
    <w:p w:rsidR="00316D54" w:rsidRPr="00D02020" w:rsidRDefault="00316D54" w:rsidP="00316D54">
      <w:pPr>
        <w:rPr>
          <w:rFonts w:ascii="Arial" w:hAnsi="Arial" w:cs="Arial"/>
          <w:b/>
          <w:sz w:val="24"/>
          <w:szCs w:val="24"/>
        </w:rPr>
      </w:pPr>
      <w:r w:rsidRPr="00D02020">
        <w:rPr>
          <w:rFonts w:ascii="Arial" w:hAnsi="Arial" w:cs="Arial"/>
          <w:b/>
          <w:sz w:val="24"/>
          <w:szCs w:val="24"/>
        </w:rPr>
        <w:t>What are three questions you have about this person?</w:t>
      </w:r>
      <w:r w:rsidRPr="00D02020">
        <w:rPr>
          <w:b/>
          <w:noProof/>
        </w:rPr>
        <w:t xml:space="preserve"> </w:t>
      </w:r>
    </w:p>
    <w:p w:rsidR="00316D54" w:rsidRPr="00D02020" w:rsidRDefault="00316D54" w:rsidP="00316D54">
      <w:pPr>
        <w:rPr>
          <w:rFonts w:ascii="Arial" w:hAnsi="Arial" w:cs="Arial"/>
          <w:sz w:val="24"/>
          <w:szCs w:val="24"/>
        </w:rPr>
      </w:pPr>
      <w:r w:rsidRPr="00D02020">
        <w:rPr>
          <w:rFonts w:ascii="Arial" w:hAnsi="Arial" w:cs="Arial"/>
          <w:sz w:val="24"/>
          <w:szCs w:val="24"/>
        </w:rPr>
        <w:t>1.</w:t>
      </w:r>
    </w:p>
    <w:p w:rsidR="00316D54" w:rsidRPr="00D02020" w:rsidRDefault="00316D54" w:rsidP="00316D54">
      <w:pPr>
        <w:rPr>
          <w:rFonts w:ascii="Arial" w:hAnsi="Arial" w:cs="Arial"/>
          <w:sz w:val="24"/>
          <w:szCs w:val="24"/>
        </w:rPr>
      </w:pPr>
      <w:r w:rsidRPr="00D02020">
        <w:rPr>
          <w:rFonts w:ascii="Arial" w:hAnsi="Arial" w:cs="Arial"/>
          <w:sz w:val="24"/>
          <w:szCs w:val="24"/>
        </w:rPr>
        <w:t>2.</w:t>
      </w:r>
    </w:p>
    <w:p w:rsidR="00316D54" w:rsidRPr="00D02020" w:rsidRDefault="00316D54" w:rsidP="00316D54">
      <w:pPr>
        <w:rPr>
          <w:rFonts w:ascii="Arial" w:hAnsi="Arial" w:cs="Arial"/>
          <w:sz w:val="24"/>
          <w:szCs w:val="24"/>
        </w:rPr>
      </w:pPr>
      <w:r>
        <w:rPr>
          <w:rFonts w:ascii="Arial" w:hAnsi="Arial" w:cs="Arial"/>
          <w:sz w:val="24"/>
          <w:szCs w:val="24"/>
        </w:rPr>
        <w:t>3.</w:t>
      </w:r>
    </w:p>
    <w:p w:rsidR="00316D54" w:rsidRPr="00D02020" w:rsidRDefault="00316D54" w:rsidP="00316D54">
      <w:pPr>
        <w:rPr>
          <w:rFonts w:ascii="Arial" w:hAnsi="Arial" w:cs="Arial"/>
          <w:b/>
          <w:sz w:val="24"/>
          <w:szCs w:val="24"/>
        </w:rPr>
      </w:pPr>
      <w:r w:rsidRPr="00D02020">
        <w:rPr>
          <w:rFonts w:ascii="Arial" w:hAnsi="Arial" w:cs="Arial"/>
          <w:b/>
          <w:sz w:val="24"/>
          <w:szCs w:val="24"/>
        </w:rPr>
        <w:t>Do your research:</w:t>
      </w:r>
    </w:p>
    <w:tbl>
      <w:tblPr>
        <w:tblStyle w:val="TableGrid"/>
        <w:tblW w:w="0" w:type="auto"/>
        <w:tblLook w:val="04A0" w:firstRow="1" w:lastRow="0" w:firstColumn="1" w:lastColumn="0" w:noHBand="0" w:noVBand="1"/>
      </w:tblPr>
      <w:tblGrid>
        <w:gridCol w:w="3192"/>
        <w:gridCol w:w="3192"/>
        <w:gridCol w:w="3192"/>
      </w:tblGrid>
      <w:tr w:rsidR="00316D54" w:rsidRPr="00D02020" w:rsidTr="00A3227F">
        <w:tc>
          <w:tcPr>
            <w:tcW w:w="3192" w:type="dxa"/>
          </w:tcPr>
          <w:p w:rsidR="00316D54" w:rsidRDefault="00316D54" w:rsidP="00A3227F">
            <w:pPr>
              <w:rPr>
                <w:rFonts w:ascii="Arial" w:hAnsi="Arial" w:cs="Arial"/>
                <w:sz w:val="24"/>
                <w:szCs w:val="24"/>
              </w:rPr>
            </w:pPr>
            <w:r w:rsidRPr="00D02020">
              <w:rPr>
                <w:rFonts w:ascii="Arial" w:hAnsi="Arial" w:cs="Arial"/>
                <w:sz w:val="24"/>
                <w:szCs w:val="24"/>
              </w:rPr>
              <w:t xml:space="preserve">Why is this </w:t>
            </w:r>
            <w:r>
              <w:rPr>
                <w:rFonts w:ascii="Arial" w:hAnsi="Arial" w:cs="Arial"/>
                <w:sz w:val="24"/>
                <w:szCs w:val="24"/>
              </w:rPr>
              <w:t xml:space="preserve">individual </w:t>
            </w:r>
            <w:r w:rsidRPr="00D02020">
              <w:rPr>
                <w:rFonts w:ascii="Arial" w:hAnsi="Arial" w:cs="Arial"/>
                <w:sz w:val="24"/>
                <w:szCs w:val="24"/>
              </w:rPr>
              <w:t>important in family and consumer sciences?</w:t>
            </w:r>
          </w:p>
          <w:p w:rsidR="00316D54" w:rsidRDefault="00316D54" w:rsidP="00A3227F">
            <w:pPr>
              <w:rPr>
                <w:rFonts w:ascii="Arial" w:hAnsi="Arial" w:cs="Arial"/>
                <w:sz w:val="24"/>
                <w:szCs w:val="24"/>
              </w:rPr>
            </w:pPr>
          </w:p>
          <w:p w:rsidR="00316D54" w:rsidRDefault="00316D54" w:rsidP="00A3227F">
            <w:pPr>
              <w:rPr>
                <w:rFonts w:ascii="Arial" w:hAnsi="Arial" w:cs="Arial"/>
                <w:sz w:val="24"/>
                <w:szCs w:val="24"/>
              </w:rPr>
            </w:pPr>
          </w:p>
          <w:p w:rsidR="00316D54" w:rsidRDefault="00316D54" w:rsidP="00A3227F">
            <w:pPr>
              <w:rPr>
                <w:rFonts w:ascii="Arial" w:hAnsi="Arial" w:cs="Arial"/>
                <w:sz w:val="24"/>
                <w:szCs w:val="24"/>
              </w:rPr>
            </w:pPr>
          </w:p>
          <w:p w:rsidR="00316D54" w:rsidRDefault="00316D54" w:rsidP="00A3227F">
            <w:pPr>
              <w:rPr>
                <w:rFonts w:ascii="Arial" w:hAnsi="Arial" w:cs="Arial"/>
                <w:sz w:val="24"/>
                <w:szCs w:val="24"/>
              </w:rPr>
            </w:pPr>
          </w:p>
          <w:p w:rsidR="00316D54" w:rsidRDefault="00316D54" w:rsidP="00A3227F">
            <w:pPr>
              <w:rPr>
                <w:rFonts w:ascii="Arial" w:hAnsi="Arial" w:cs="Arial"/>
                <w:sz w:val="24"/>
                <w:szCs w:val="24"/>
              </w:rPr>
            </w:pPr>
          </w:p>
          <w:p w:rsidR="00316D54" w:rsidRDefault="00316D54" w:rsidP="00A3227F">
            <w:pPr>
              <w:rPr>
                <w:rFonts w:ascii="Arial" w:hAnsi="Arial" w:cs="Arial"/>
                <w:sz w:val="24"/>
                <w:szCs w:val="24"/>
              </w:rPr>
            </w:pPr>
          </w:p>
          <w:p w:rsidR="00316D54" w:rsidRDefault="00316D54" w:rsidP="00A3227F">
            <w:pPr>
              <w:rPr>
                <w:rFonts w:ascii="Arial" w:hAnsi="Arial" w:cs="Arial"/>
                <w:sz w:val="24"/>
                <w:szCs w:val="24"/>
              </w:rPr>
            </w:pPr>
          </w:p>
          <w:p w:rsidR="00316D54" w:rsidRPr="00D02020" w:rsidRDefault="00316D54" w:rsidP="00A3227F">
            <w:pPr>
              <w:rPr>
                <w:rFonts w:ascii="Arial" w:hAnsi="Arial" w:cs="Arial"/>
                <w:sz w:val="24"/>
                <w:szCs w:val="24"/>
              </w:rPr>
            </w:pPr>
          </w:p>
        </w:tc>
        <w:tc>
          <w:tcPr>
            <w:tcW w:w="3192" w:type="dxa"/>
          </w:tcPr>
          <w:p w:rsidR="00316D54" w:rsidRPr="00D02020" w:rsidRDefault="00316D54" w:rsidP="00A3227F">
            <w:pPr>
              <w:rPr>
                <w:rFonts w:ascii="Arial" w:hAnsi="Arial" w:cs="Arial"/>
                <w:sz w:val="24"/>
                <w:szCs w:val="24"/>
              </w:rPr>
            </w:pPr>
            <w:r w:rsidRPr="00D02020">
              <w:rPr>
                <w:rFonts w:ascii="Arial" w:hAnsi="Arial" w:cs="Arial"/>
                <w:sz w:val="24"/>
                <w:szCs w:val="24"/>
              </w:rPr>
              <w:t>What contributions did this individual make to the family and consumer sciences profession?</w:t>
            </w:r>
          </w:p>
        </w:tc>
        <w:tc>
          <w:tcPr>
            <w:tcW w:w="3192" w:type="dxa"/>
          </w:tcPr>
          <w:p w:rsidR="00316D54" w:rsidRPr="00D02020" w:rsidRDefault="00316D54" w:rsidP="00A3227F">
            <w:pPr>
              <w:rPr>
                <w:rFonts w:ascii="Arial" w:hAnsi="Arial" w:cs="Arial"/>
                <w:sz w:val="24"/>
                <w:szCs w:val="24"/>
              </w:rPr>
            </w:pPr>
            <w:r>
              <w:rPr>
                <w:rFonts w:ascii="Arial" w:hAnsi="Arial" w:cs="Arial"/>
                <w:sz w:val="24"/>
                <w:szCs w:val="24"/>
              </w:rPr>
              <w:t>What is o</w:t>
            </w:r>
            <w:r w:rsidRPr="00D02020">
              <w:rPr>
                <w:rFonts w:ascii="Arial" w:hAnsi="Arial" w:cs="Arial"/>
                <w:sz w:val="24"/>
                <w:szCs w:val="24"/>
              </w:rPr>
              <w:t xml:space="preserve">ther important information about this </w:t>
            </w:r>
            <w:proofErr w:type="gramStart"/>
            <w:r w:rsidRPr="00D02020">
              <w:rPr>
                <w:rFonts w:ascii="Arial" w:hAnsi="Arial" w:cs="Arial"/>
                <w:sz w:val="24"/>
                <w:szCs w:val="24"/>
              </w:rPr>
              <w:t>individual.</w:t>
            </w:r>
            <w:proofErr w:type="gramEnd"/>
          </w:p>
        </w:tc>
      </w:tr>
    </w:tbl>
    <w:p w:rsidR="00316D54" w:rsidRPr="00D02020" w:rsidRDefault="00316D54" w:rsidP="00316D54">
      <w:pPr>
        <w:rPr>
          <w:rFonts w:ascii="Arial" w:hAnsi="Arial" w:cs="Arial"/>
        </w:rPr>
      </w:pPr>
    </w:p>
    <w:p w:rsidR="00316D54" w:rsidRPr="00D02020" w:rsidRDefault="00316D54" w:rsidP="00316D54">
      <w:pPr>
        <w:rPr>
          <w:rFonts w:ascii="Arial" w:hAnsi="Arial" w:cs="Arial"/>
          <w:b/>
          <w:sz w:val="24"/>
          <w:szCs w:val="24"/>
        </w:rPr>
      </w:pPr>
      <w:r>
        <w:rPr>
          <w:rFonts w:ascii="Arial" w:hAnsi="Arial" w:cs="Arial"/>
          <w:b/>
          <w:sz w:val="24"/>
          <w:szCs w:val="24"/>
        </w:rPr>
        <w:t>List a</w:t>
      </w:r>
      <w:r w:rsidRPr="00D02020">
        <w:rPr>
          <w:rFonts w:ascii="Arial" w:hAnsi="Arial" w:cs="Arial"/>
          <w:b/>
          <w:sz w:val="24"/>
          <w:szCs w:val="24"/>
        </w:rPr>
        <w:t>nswers to your original three questions.</w:t>
      </w:r>
    </w:p>
    <w:p w:rsidR="00316D54" w:rsidRPr="00D02020" w:rsidRDefault="00316D54" w:rsidP="00316D54">
      <w:pPr>
        <w:rPr>
          <w:rFonts w:ascii="Arial" w:hAnsi="Arial" w:cs="Arial"/>
          <w:sz w:val="24"/>
          <w:szCs w:val="24"/>
        </w:rPr>
      </w:pPr>
      <w:r w:rsidRPr="00D02020">
        <w:rPr>
          <w:rFonts w:ascii="Arial" w:hAnsi="Arial" w:cs="Arial"/>
          <w:sz w:val="24"/>
          <w:szCs w:val="24"/>
        </w:rPr>
        <w:t>1.</w:t>
      </w:r>
    </w:p>
    <w:p w:rsidR="00316D54" w:rsidRPr="00D02020" w:rsidRDefault="00316D54" w:rsidP="00316D54">
      <w:pPr>
        <w:rPr>
          <w:rFonts w:ascii="Arial" w:hAnsi="Arial" w:cs="Arial"/>
          <w:sz w:val="24"/>
          <w:szCs w:val="24"/>
        </w:rPr>
      </w:pPr>
      <w:r w:rsidRPr="00D02020">
        <w:rPr>
          <w:rFonts w:ascii="Arial" w:hAnsi="Arial" w:cs="Arial"/>
          <w:sz w:val="24"/>
          <w:szCs w:val="24"/>
        </w:rPr>
        <w:t>2.</w:t>
      </w:r>
    </w:p>
    <w:p w:rsidR="00316D54" w:rsidRDefault="00316D54" w:rsidP="00316D54">
      <w:pPr>
        <w:rPr>
          <w:rFonts w:ascii="Arial" w:hAnsi="Arial" w:cs="Arial"/>
          <w:sz w:val="24"/>
          <w:szCs w:val="24"/>
        </w:rPr>
      </w:pPr>
      <w:r w:rsidRPr="00D02020">
        <w:rPr>
          <w:rFonts w:ascii="Arial" w:hAnsi="Arial" w:cs="Arial"/>
          <w:sz w:val="24"/>
          <w:szCs w:val="24"/>
        </w:rPr>
        <w:t>3.</w:t>
      </w:r>
    </w:p>
    <w:p w:rsidR="00316D54" w:rsidRPr="00D02020" w:rsidRDefault="00316D54" w:rsidP="00316D54">
      <w:pPr>
        <w:rPr>
          <w:rFonts w:ascii="Arial" w:hAnsi="Arial" w:cs="Arial"/>
          <w:sz w:val="24"/>
          <w:szCs w:val="24"/>
        </w:rPr>
      </w:pPr>
    </w:p>
    <w:p w:rsidR="00316D54" w:rsidRDefault="00316D54" w:rsidP="00316D54">
      <w:pPr>
        <w:rPr>
          <w:rFonts w:ascii="Arial" w:hAnsi="Arial" w:cs="Arial"/>
          <w:b/>
        </w:rPr>
      </w:pPr>
      <w:r>
        <w:rPr>
          <w:rFonts w:ascii="Arial" w:hAnsi="Arial" w:cs="Arial"/>
          <w:b/>
        </w:rPr>
        <w:t xml:space="preserve">How </w:t>
      </w:r>
      <w:proofErr w:type="gramStart"/>
      <w:r>
        <w:rPr>
          <w:rFonts w:ascii="Arial" w:hAnsi="Arial" w:cs="Arial"/>
          <w:b/>
        </w:rPr>
        <w:t>is</w:t>
      </w:r>
      <w:proofErr w:type="gramEnd"/>
      <w:r>
        <w:rPr>
          <w:rFonts w:ascii="Arial" w:hAnsi="Arial" w:cs="Arial"/>
          <w:b/>
        </w:rPr>
        <w:t xml:space="preserve"> Family and Consumer Sciences today similar to the discipline in Ellen Swallow Richards’ time? </w:t>
      </w:r>
      <w:proofErr w:type="gramStart"/>
      <w:r>
        <w:rPr>
          <w:rFonts w:ascii="Arial" w:hAnsi="Arial" w:cs="Arial"/>
          <w:b/>
        </w:rPr>
        <w:t>Different?</w:t>
      </w:r>
      <w:proofErr w:type="gramEnd"/>
      <w:r>
        <w:rPr>
          <w:rFonts w:ascii="Arial" w:hAnsi="Arial" w:cs="Arial"/>
          <w:b/>
        </w:rPr>
        <w:t xml:space="preserve"> </w:t>
      </w:r>
    </w:p>
    <w:p w:rsidR="00316D54" w:rsidRDefault="00316D54" w:rsidP="00316D54">
      <w:pPr>
        <w:rPr>
          <w:rFonts w:ascii="Arial" w:hAnsi="Arial" w:cs="Arial"/>
          <w:b/>
        </w:rPr>
      </w:pPr>
    </w:p>
    <w:p w:rsidR="00316D54" w:rsidRDefault="00316D54" w:rsidP="00316D54">
      <w:pPr>
        <w:rPr>
          <w:rFonts w:ascii="Arial" w:hAnsi="Arial" w:cs="Arial"/>
          <w:b/>
        </w:rPr>
      </w:pPr>
    </w:p>
    <w:p w:rsidR="00316D54" w:rsidRDefault="00316D54" w:rsidP="00316D54">
      <w:pPr>
        <w:rPr>
          <w:rFonts w:ascii="Arial" w:hAnsi="Arial" w:cs="Arial"/>
          <w:sz w:val="18"/>
          <w:szCs w:val="18"/>
        </w:rPr>
      </w:pPr>
    </w:p>
    <w:p w:rsidR="00316D54" w:rsidRDefault="00316D54" w:rsidP="00316D54">
      <w:pPr>
        <w:rPr>
          <w:rFonts w:ascii="Arial" w:hAnsi="Arial" w:cs="Arial"/>
          <w:sz w:val="18"/>
          <w:szCs w:val="18"/>
        </w:rPr>
      </w:pPr>
    </w:p>
    <w:p w:rsidR="00D36C7A" w:rsidRPr="00316D54" w:rsidRDefault="00316D54" w:rsidP="00C16A09">
      <w:pPr>
        <w:rPr>
          <w:rFonts w:ascii="Arial" w:hAnsi="Arial" w:cs="Arial"/>
          <w:sz w:val="18"/>
          <w:szCs w:val="18"/>
        </w:rPr>
      </w:pPr>
      <w:r w:rsidRPr="00D02020">
        <w:rPr>
          <w:rFonts w:ascii="Arial" w:hAnsi="Arial" w:cs="Arial"/>
          <w:sz w:val="18"/>
          <w:szCs w:val="18"/>
        </w:rPr>
        <w:t xml:space="preserve">Teaching aid adapted from History Detective created by Blair Barkley, Community HS, </w:t>
      </w:r>
      <w:proofErr w:type="gramStart"/>
      <w:r w:rsidRPr="00D02020">
        <w:rPr>
          <w:rFonts w:ascii="Arial" w:hAnsi="Arial" w:cs="Arial"/>
          <w:sz w:val="18"/>
          <w:szCs w:val="18"/>
        </w:rPr>
        <w:t>TX</w:t>
      </w:r>
      <w:proofErr w:type="gramEnd"/>
    </w:p>
    <w:sectPr w:rsidR="00D36C7A" w:rsidRPr="00316D54" w:rsidSect="00316D54">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AEE"/>
    <w:multiLevelType w:val="hybridMultilevel"/>
    <w:tmpl w:val="E166C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09"/>
    <w:rsid w:val="00316D54"/>
    <w:rsid w:val="00325D3C"/>
    <w:rsid w:val="003D1147"/>
    <w:rsid w:val="005914ED"/>
    <w:rsid w:val="006C2075"/>
    <w:rsid w:val="00722A7B"/>
    <w:rsid w:val="009011A1"/>
    <w:rsid w:val="009B4E02"/>
    <w:rsid w:val="00BF1C93"/>
    <w:rsid w:val="00C16A09"/>
    <w:rsid w:val="00D31F28"/>
    <w:rsid w:val="00D36C7A"/>
    <w:rsid w:val="00E3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09"/>
    <w:pPr>
      <w:ind w:left="720"/>
      <w:contextualSpacing/>
    </w:pPr>
  </w:style>
  <w:style w:type="paragraph" w:styleId="BalloonText">
    <w:name w:val="Balloon Text"/>
    <w:basedOn w:val="Normal"/>
    <w:link w:val="BalloonTextChar"/>
    <w:uiPriority w:val="99"/>
    <w:semiHidden/>
    <w:unhideWhenUsed/>
    <w:rsid w:val="0032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3C"/>
    <w:rPr>
      <w:rFonts w:ascii="Tahoma" w:hAnsi="Tahoma" w:cs="Tahoma"/>
      <w:sz w:val="16"/>
      <w:szCs w:val="16"/>
    </w:rPr>
  </w:style>
  <w:style w:type="table" w:styleId="TableGrid">
    <w:name w:val="Table Grid"/>
    <w:basedOn w:val="TableNormal"/>
    <w:uiPriority w:val="59"/>
    <w:rsid w:val="0031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09"/>
    <w:pPr>
      <w:ind w:left="720"/>
      <w:contextualSpacing/>
    </w:pPr>
  </w:style>
  <w:style w:type="paragraph" w:styleId="BalloonText">
    <w:name w:val="Balloon Text"/>
    <w:basedOn w:val="Normal"/>
    <w:link w:val="BalloonTextChar"/>
    <w:uiPriority w:val="99"/>
    <w:semiHidden/>
    <w:unhideWhenUsed/>
    <w:rsid w:val="0032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3C"/>
    <w:rPr>
      <w:rFonts w:ascii="Tahoma" w:hAnsi="Tahoma" w:cs="Tahoma"/>
      <w:sz w:val="16"/>
      <w:szCs w:val="16"/>
    </w:rPr>
  </w:style>
  <w:style w:type="table" w:styleId="TableGrid">
    <w:name w:val="Table Grid"/>
    <w:basedOn w:val="TableNormal"/>
    <w:uiPriority w:val="59"/>
    <w:rsid w:val="0031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 Patti</dc:creator>
  <cp:lastModifiedBy>Gay Nell</cp:lastModifiedBy>
  <cp:revision>3</cp:revision>
  <cp:lastPrinted>2016-01-26T14:27:00Z</cp:lastPrinted>
  <dcterms:created xsi:type="dcterms:W3CDTF">2016-02-09T20:33:00Z</dcterms:created>
  <dcterms:modified xsi:type="dcterms:W3CDTF">2016-02-09T20:35:00Z</dcterms:modified>
</cp:coreProperties>
</file>