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E" w:rsidRDefault="004F2825" w:rsidP="004F28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LETTERHEAD</w:t>
      </w: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455">
        <w:rPr>
          <w:rFonts w:ascii="Arial" w:hAnsi="Arial" w:cs="Arial"/>
          <w:sz w:val="24"/>
          <w:szCs w:val="24"/>
          <w:u w:val="single"/>
        </w:rPr>
        <w:t>Notice of the Availability of Unemployment Insurance</w:t>
      </w:r>
    </w:p>
    <w:p w:rsidR="00FF1455" w:rsidRPr="00FF1455" w:rsidRDefault="00FF1455" w:rsidP="004F2825">
      <w:pPr>
        <w:jc w:val="center"/>
        <w:rPr>
          <w:rFonts w:ascii="Arial" w:hAnsi="Arial" w:cs="Arial"/>
          <w:sz w:val="24"/>
          <w:szCs w:val="24"/>
        </w:rPr>
      </w:pPr>
      <w:r w:rsidRPr="00FF1455">
        <w:rPr>
          <w:rFonts w:ascii="Arial" w:hAnsi="Arial" w:cs="Arial"/>
          <w:sz w:val="24"/>
          <w:szCs w:val="24"/>
        </w:rPr>
        <w:t>(</w:t>
      </w:r>
      <w:r w:rsidR="00C302FD">
        <w:rPr>
          <w:rFonts w:ascii="Arial" w:hAnsi="Arial" w:cs="Arial"/>
          <w:sz w:val="24"/>
          <w:szCs w:val="24"/>
        </w:rPr>
        <w:t>North Dakota</w:t>
      </w:r>
      <w:r w:rsidRPr="00FF1455">
        <w:rPr>
          <w:rFonts w:ascii="Arial" w:hAnsi="Arial" w:cs="Arial"/>
          <w:sz w:val="24"/>
          <w:szCs w:val="24"/>
        </w:rPr>
        <w:t>)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Insurance (UI) benefits are available to workers who are unemployed and who meet the requirements of state UI eligibility laws.  You may file a UI claim in the first week that employment stops or work hours are reduced.</w:t>
      </w:r>
    </w:p>
    <w:p w:rsidR="00C302FD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assistance or more information about filing a UI claim, </w:t>
      </w:r>
      <w:r w:rsidRPr="00C302FD">
        <w:rPr>
          <w:rFonts w:ascii="Arial" w:hAnsi="Arial" w:cs="Arial"/>
          <w:sz w:val="24"/>
          <w:szCs w:val="24"/>
        </w:rPr>
        <w:t>call</w:t>
      </w:r>
      <w:r w:rsidR="00C302FD" w:rsidRPr="00C302FD">
        <w:rPr>
          <w:rFonts w:ascii="Arial" w:hAnsi="Arial" w:cs="Arial"/>
          <w:sz w:val="24"/>
          <w:szCs w:val="24"/>
        </w:rPr>
        <w:t xml:space="preserve"> </w:t>
      </w:r>
      <w:r w:rsidR="00C302FD" w:rsidRP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(701) 328-4995</w:t>
      </w:r>
      <w:r w:rsid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provide the state UI agency with the following information in order for the state to process your claim: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full legal name;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Social Security Number; and</w:t>
      </w:r>
      <w:bookmarkStart w:id="0" w:name="_GoBack"/>
      <w:bookmarkEnd w:id="0"/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authorization to work (if you are not a US Citizen or resident).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by phone</w:t>
      </w:r>
      <w:r w:rsidR="00FF1455">
        <w:rPr>
          <w:rFonts w:ascii="Arial" w:hAnsi="Arial" w:cs="Arial"/>
          <w:sz w:val="24"/>
          <w:szCs w:val="24"/>
        </w:rPr>
        <w:t xml:space="preserve">, </w:t>
      </w:r>
      <w:r w:rsidR="00FF1455" w:rsidRPr="00C302FD">
        <w:rPr>
          <w:rFonts w:ascii="Arial" w:hAnsi="Arial" w:cs="Arial"/>
          <w:sz w:val="24"/>
          <w:szCs w:val="24"/>
        </w:rPr>
        <w:t xml:space="preserve">call </w:t>
      </w:r>
      <w:r w:rsidR="00C302FD" w:rsidRP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(701) 328-4995</w:t>
      </w:r>
      <w:r w:rsid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.</w:t>
      </w:r>
    </w:p>
    <w:p w:rsidR="004F2825" w:rsidRP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online, visit:</w:t>
      </w:r>
      <w:r w:rsidRPr="00C302F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302FD" w:rsidRPr="00C302FD">
          <w:rPr>
            <w:rStyle w:val="Hyperlink"/>
            <w:sz w:val="24"/>
            <w:szCs w:val="24"/>
          </w:rPr>
          <w:t>https://www.jobsnd.com/unemployment-individuals/file-claim</w:t>
        </w:r>
      </w:hyperlink>
    </w:p>
    <w:sectPr w:rsidR="004F2825" w:rsidRPr="004F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9B1"/>
    <w:multiLevelType w:val="hybridMultilevel"/>
    <w:tmpl w:val="A3F09732"/>
    <w:lvl w:ilvl="0" w:tplc="7174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5"/>
    <w:rsid w:val="00043AAE"/>
    <w:rsid w:val="000D4A7E"/>
    <w:rsid w:val="004F2825"/>
    <w:rsid w:val="00C302FD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7F2E-9D8A-4D1B-925B-2739E0A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bsnd.com/unemployment-individuals/file-cla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Quarnstrom</dc:creator>
  <cp:keywords/>
  <dc:description/>
  <cp:lastModifiedBy>John Quarnstrom</cp:lastModifiedBy>
  <cp:revision>2</cp:revision>
  <dcterms:created xsi:type="dcterms:W3CDTF">2020-04-09T15:09:00Z</dcterms:created>
  <dcterms:modified xsi:type="dcterms:W3CDTF">2020-04-09T15:09:00Z</dcterms:modified>
</cp:coreProperties>
</file>