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786" w:rsidRDefault="00911786" w:rsidP="00911786">
      <w:pPr>
        <w:spacing w:before="100" w:beforeAutospacing="1" w:after="100" w:afterAutospacing="1" w:line="360" w:lineRule="atLeast"/>
        <w:rPr>
          <w:rFonts w:ascii="Times New Roman" w:hAnsi="Times New Roman"/>
          <w:b/>
          <w:bCs/>
          <w:color w:val="auto"/>
          <w:sz w:val="22"/>
          <w:szCs w:val="22"/>
        </w:rPr>
      </w:pPr>
      <w:r w:rsidRPr="00911786">
        <w:rPr>
          <w:rFonts w:ascii="Times New Roman" w:hAnsi="Times New Roman"/>
          <w:b/>
          <w:bCs/>
          <w:color w:val="auto"/>
          <w:sz w:val="22"/>
          <w:szCs w:val="22"/>
        </w:rPr>
        <w:t>Worker’s Comp Adjuster</w:t>
      </w:r>
    </w:p>
    <w:p w:rsidR="00911786" w:rsidRPr="00911786" w:rsidRDefault="00911786" w:rsidP="00911786">
      <w:pPr>
        <w:rPr>
          <w:rFonts w:ascii="Times New Roman" w:hAnsi="Times New Roman"/>
          <w:color w:val="auto"/>
        </w:rPr>
      </w:pPr>
      <w:r>
        <w:rPr>
          <w:rFonts w:ascii="Times New Roman" w:hAnsi="Times New Roman"/>
          <w:color w:val="auto"/>
        </w:rPr>
        <w:t>Seminole Tribe of Florida</w:t>
      </w:r>
    </w:p>
    <w:p w:rsidR="00911786" w:rsidRPr="00727C71" w:rsidRDefault="00911786" w:rsidP="00911786">
      <w:pPr>
        <w:spacing w:before="100" w:beforeAutospacing="1" w:after="100" w:afterAutospacing="1" w:line="360" w:lineRule="atLeast"/>
        <w:rPr>
          <w:rFonts w:ascii="Times New Roman" w:hAnsi="Times New Roman"/>
          <w:b/>
          <w:bCs/>
          <w:color w:val="auto"/>
          <w:u w:val="single"/>
        </w:rPr>
      </w:pPr>
      <w:r w:rsidRPr="00727C71">
        <w:rPr>
          <w:rFonts w:ascii="Times New Roman" w:hAnsi="Times New Roman"/>
          <w:b/>
          <w:bCs/>
          <w:color w:val="auto"/>
          <w:u w:val="single"/>
        </w:rPr>
        <w:t>Description:</w:t>
      </w:r>
    </w:p>
    <w:p w:rsidR="00911786" w:rsidRPr="00727C71" w:rsidRDefault="00911786" w:rsidP="00911786">
      <w:pPr>
        <w:spacing w:before="100" w:beforeAutospacing="1" w:after="100" w:afterAutospacing="1" w:line="360" w:lineRule="atLeast"/>
        <w:rPr>
          <w:rFonts w:ascii="Times New Roman" w:hAnsi="Times New Roman"/>
          <w:color w:val="auto"/>
        </w:rPr>
      </w:pPr>
      <w:r w:rsidRPr="00727C71">
        <w:rPr>
          <w:rFonts w:ascii="Times New Roman" w:hAnsi="Times New Roman"/>
          <w:color w:val="auto"/>
        </w:rPr>
        <w:t xml:space="preserve">The incumbent in this position is responsible for coordinating and monitoring the employees Workers’ Compensation benefits activities for the Seminole Tribe of Florida. The individual will investigate the validity of claims, recommends appropriate action, reviews and processes claims from start to completion, maintains accurate case files and issues reports on general claims activity. High School diploma or GED equivalent is required. Bachelor’s Degree is preferred. Minimum of five (5) years Workers' Compensation experience in Lost Time claims or an equivalent combination of education/training and experience will be considered. Possession of a State of Florida Worker’s Compensation Adjuster’s License is required. </w:t>
      </w:r>
      <w:proofErr w:type="gramStart"/>
      <w:r w:rsidRPr="00727C71">
        <w:rPr>
          <w:rFonts w:ascii="Times New Roman" w:hAnsi="Times New Roman"/>
          <w:color w:val="auto"/>
        </w:rPr>
        <w:t>Must have a broad knowledge of the principles, practices and procedures in claims adjusting.</w:t>
      </w:r>
      <w:proofErr w:type="gramEnd"/>
      <w:r w:rsidRPr="00727C71">
        <w:rPr>
          <w:rFonts w:ascii="Times New Roman" w:hAnsi="Times New Roman"/>
          <w:color w:val="auto"/>
        </w:rPr>
        <w:t xml:space="preserve"> </w:t>
      </w:r>
      <w:proofErr w:type="gramStart"/>
      <w:r w:rsidRPr="00727C71">
        <w:rPr>
          <w:rFonts w:ascii="Times New Roman" w:hAnsi="Times New Roman"/>
          <w:color w:val="auto"/>
        </w:rPr>
        <w:t>Must demonstrate excellent customer service and organizational skills.</w:t>
      </w:r>
      <w:proofErr w:type="gramEnd"/>
      <w:r w:rsidRPr="00727C71">
        <w:rPr>
          <w:rFonts w:ascii="Times New Roman" w:hAnsi="Times New Roman"/>
          <w:color w:val="auto"/>
        </w:rPr>
        <w:t xml:space="preserve"> </w:t>
      </w:r>
      <w:proofErr w:type="gramStart"/>
      <w:r w:rsidRPr="00727C71">
        <w:rPr>
          <w:rFonts w:ascii="Times New Roman" w:hAnsi="Times New Roman"/>
          <w:color w:val="auto"/>
        </w:rPr>
        <w:t>Must demonstrate proficiency utilizing Microsoft software packages.</w:t>
      </w:r>
      <w:proofErr w:type="gramEnd"/>
      <w:r w:rsidRPr="00727C71">
        <w:rPr>
          <w:rFonts w:ascii="Times New Roman" w:hAnsi="Times New Roman"/>
          <w:color w:val="auto"/>
        </w:rPr>
        <w:t xml:space="preserve"> </w:t>
      </w:r>
      <w:proofErr w:type="gramStart"/>
      <w:r w:rsidRPr="00727C71">
        <w:rPr>
          <w:rFonts w:ascii="Times New Roman" w:hAnsi="Times New Roman"/>
          <w:color w:val="auto"/>
        </w:rPr>
        <w:t>Must have the ability to work a flexi</w:t>
      </w:r>
      <w:bookmarkStart w:id="0" w:name="_GoBack"/>
      <w:bookmarkEnd w:id="0"/>
      <w:r w:rsidRPr="00727C71">
        <w:rPr>
          <w:rFonts w:ascii="Times New Roman" w:hAnsi="Times New Roman"/>
          <w:color w:val="auto"/>
        </w:rPr>
        <w:t>ble schedule including evenings, weekends and holidays.</w:t>
      </w:r>
      <w:proofErr w:type="gramEnd"/>
      <w:r w:rsidRPr="00727C71">
        <w:rPr>
          <w:rFonts w:ascii="Times New Roman" w:hAnsi="Times New Roman"/>
          <w:color w:val="auto"/>
        </w:rPr>
        <w:t xml:space="preserve"> </w:t>
      </w:r>
    </w:p>
    <w:p w:rsidR="004540AB" w:rsidRDefault="004540AB">
      <w:pPr>
        <w:rPr>
          <w:rFonts w:ascii="Times New Roman" w:hAnsi="Times New Roman"/>
        </w:rPr>
      </w:pPr>
    </w:p>
    <w:p w:rsidR="00727C71" w:rsidRDefault="00727C71" w:rsidP="00727C71">
      <w:r>
        <w:t>Submit Inquiries to:</w:t>
      </w:r>
    </w:p>
    <w:p w:rsidR="00727C71" w:rsidRDefault="00727C71" w:rsidP="00727C71"/>
    <w:p w:rsidR="00727C71" w:rsidRDefault="00727C71" w:rsidP="00727C71">
      <w:pPr>
        <w:rPr>
          <w:rFonts w:ascii="Times New Roman" w:hAnsi="Times New Roman"/>
          <w:color w:val="1F497D"/>
        </w:rPr>
      </w:pPr>
      <w:r>
        <w:rPr>
          <w:rFonts w:ascii="Times New Roman" w:hAnsi="Times New Roman"/>
          <w:color w:val="1F497D"/>
        </w:rPr>
        <w:t>Joy Sinberg</w:t>
      </w:r>
    </w:p>
    <w:p w:rsidR="00727C71" w:rsidRDefault="00727C71" w:rsidP="00727C71">
      <w:pPr>
        <w:rPr>
          <w:rFonts w:ascii="Times New Roman" w:hAnsi="Times New Roman"/>
          <w:color w:val="1F497D"/>
        </w:rPr>
      </w:pPr>
      <w:r>
        <w:rPr>
          <w:rFonts w:ascii="Times New Roman" w:hAnsi="Times New Roman"/>
          <w:color w:val="1F497D"/>
        </w:rPr>
        <w:t>Deputy Director Risk Management</w:t>
      </w:r>
    </w:p>
    <w:p w:rsidR="00727C71" w:rsidRDefault="00727C71" w:rsidP="00727C71">
      <w:pPr>
        <w:rPr>
          <w:rFonts w:ascii="Times New Roman" w:hAnsi="Times New Roman"/>
          <w:color w:val="1F497D"/>
        </w:rPr>
      </w:pPr>
      <w:r>
        <w:rPr>
          <w:rFonts w:ascii="Times New Roman" w:hAnsi="Times New Roman"/>
          <w:color w:val="1F497D"/>
        </w:rPr>
        <w:t>Seminole Tribe of Florida</w:t>
      </w:r>
    </w:p>
    <w:p w:rsidR="00727C71" w:rsidRDefault="00727C71" w:rsidP="00727C71">
      <w:pPr>
        <w:rPr>
          <w:rFonts w:ascii="Times New Roman" w:hAnsi="Times New Roman"/>
          <w:color w:val="1F497D"/>
        </w:rPr>
      </w:pPr>
      <w:r>
        <w:rPr>
          <w:rFonts w:ascii="Times New Roman" w:hAnsi="Times New Roman"/>
          <w:color w:val="1F497D"/>
        </w:rPr>
        <w:t>5201 Ravenswood Road</w:t>
      </w:r>
    </w:p>
    <w:p w:rsidR="00727C71" w:rsidRDefault="00727C71" w:rsidP="00727C71">
      <w:pPr>
        <w:rPr>
          <w:rFonts w:ascii="Times New Roman" w:hAnsi="Times New Roman"/>
          <w:color w:val="1F497D"/>
        </w:rPr>
      </w:pPr>
      <w:r>
        <w:rPr>
          <w:rFonts w:ascii="Times New Roman" w:hAnsi="Times New Roman"/>
          <w:color w:val="1F497D"/>
        </w:rPr>
        <w:t>Suite 107</w:t>
      </w:r>
    </w:p>
    <w:p w:rsidR="00727C71" w:rsidRDefault="00727C71" w:rsidP="00727C71">
      <w:pPr>
        <w:rPr>
          <w:rFonts w:ascii="Times New Roman" w:hAnsi="Times New Roman"/>
          <w:color w:val="1F497D"/>
        </w:rPr>
      </w:pPr>
      <w:r>
        <w:rPr>
          <w:rFonts w:ascii="Times New Roman" w:hAnsi="Times New Roman"/>
          <w:color w:val="1F497D"/>
        </w:rPr>
        <w:t>Ft. Lauderdale, Fl. 33312</w:t>
      </w:r>
    </w:p>
    <w:p w:rsidR="00727C71" w:rsidRDefault="00727C71" w:rsidP="00727C71">
      <w:pPr>
        <w:rPr>
          <w:rFonts w:ascii="Times New Roman" w:hAnsi="Times New Roman"/>
          <w:color w:val="1F497D"/>
        </w:rPr>
      </w:pPr>
      <w:r>
        <w:rPr>
          <w:rFonts w:ascii="Times New Roman" w:hAnsi="Times New Roman"/>
          <w:color w:val="1F497D"/>
        </w:rPr>
        <w:t>954-981-7410 Ext. 10213</w:t>
      </w:r>
    </w:p>
    <w:p w:rsidR="00727C71" w:rsidRDefault="00727C71" w:rsidP="00727C71">
      <w:pPr>
        <w:rPr>
          <w:rFonts w:ascii="Times New Roman" w:hAnsi="Times New Roman"/>
          <w:color w:val="1F497D"/>
        </w:rPr>
      </w:pPr>
      <w:proofErr w:type="gramStart"/>
      <w:r>
        <w:rPr>
          <w:rFonts w:ascii="Times New Roman" w:hAnsi="Times New Roman"/>
          <w:color w:val="1F497D"/>
        </w:rPr>
        <w:t>Fax.</w:t>
      </w:r>
      <w:proofErr w:type="gramEnd"/>
      <w:r>
        <w:rPr>
          <w:rFonts w:ascii="Times New Roman" w:hAnsi="Times New Roman"/>
          <w:color w:val="1F497D"/>
        </w:rPr>
        <w:t xml:space="preserve"> 954-983-0242</w:t>
      </w:r>
    </w:p>
    <w:p w:rsidR="00727C71" w:rsidRDefault="00727C71" w:rsidP="00727C71">
      <w:pPr>
        <w:rPr>
          <w:rFonts w:ascii="Times New Roman" w:hAnsi="Times New Roman"/>
          <w:color w:val="1F497D"/>
        </w:rPr>
      </w:pPr>
      <w:hyperlink r:id="rId5" w:history="1">
        <w:r>
          <w:rPr>
            <w:rStyle w:val="Hyperlink"/>
            <w:rFonts w:ascii="Times New Roman" w:hAnsi="Times New Roman"/>
          </w:rPr>
          <w:t>jsinberg@semtribe.com</w:t>
        </w:r>
      </w:hyperlink>
    </w:p>
    <w:p w:rsidR="00727C71" w:rsidRPr="00911786" w:rsidRDefault="00727C71">
      <w:pPr>
        <w:rPr>
          <w:rFonts w:ascii="Times New Roman" w:hAnsi="Times New Roman"/>
        </w:rPr>
      </w:pPr>
    </w:p>
    <w:sectPr w:rsidR="00727C71" w:rsidRPr="00911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786"/>
    <w:rsid w:val="004540AB"/>
    <w:rsid w:val="00727C71"/>
    <w:rsid w:val="00911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86"/>
    <w:pPr>
      <w:spacing w:line="240" w:lineRule="auto"/>
    </w:pPr>
    <w:rPr>
      <w:rFonts w:ascii="Garamond" w:hAnsi="Garamond"/>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7C71"/>
    <w:rPr>
      <w:color w:val="3399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86"/>
    <w:pPr>
      <w:spacing w:line="240" w:lineRule="auto"/>
    </w:pPr>
    <w:rPr>
      <w:rFonts w:ascii="Garamond" w:hAnsi="Garamond"/>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7C71"/>
    <w:rPr>
      <w:color w:val="3399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172380">
      <w:bodyDiv w:val="1"/>
      <w:marLeft w:val="0"/>
      <w:marRight w:val="0"/>
      <w:marTop w:val="0"/>
      <w:marBottom w:val="0"/>
      <w:divBdr>
        <w:top w:val="none" w:sz="0" w:space="0" w:color="auto"/>
        <w:left w:val="none" w:sz="0" w:space="0" w:color="auto"/>
        <w:bottom w:val="none" w:sz="0" w:space="0" w:color="auto"/>
        <w:right w:val="none" w:sz="0" w:space="0" w:color="auto"/>
      </w:divBdr>
    </w:div>
    <w:div w:id="542402397">
      <w:bodyDiv w:val="1"/>
      <w:marLeft w:val="0"/>
      <w:marRight w:val="0"/>
      <w:marTop w:val="0"/>
      <w:marBottom w:val="0"/>
      <w:divBdr>
        <w:top w:val="none" w:sz="0" w:space="0" w:color="auto"/>
        <w:left w:val="none" w:sz="0" w:space="0" w:color="auto"/>
        <w:bottom w:val="none" w:sz="0" w:space="0" w:color="auto"/>
        <w:right w:val="none" w:sz="0" w:space="0" w:color="auto"/>
      </w:divBdr>
    </w:div>
    <w:div w:id="106688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sinberg@semtrib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Glasser</dc:creator>
  <cp:lastModifiedBy>Larry Glasser</cp:lastModifiedBy>
  <cp:revision>2</cp:revision>
  <dcterms:created xsi:type="dcterms:W3CDTF">2013-03-20T14:33:00Z</dcterms:created>
  <dcterms:modified xsi:type="dcterms:W3CDTF">2013-03-20T17:28:00Z</dcterms:modified>
</cp:coreProperties>
</file>