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191E5" w14:textId="77777777" w:rsidR="005A0FE5" w:rsidRPr="007C6FB8" w:rsidRDefault="005A0FE5">
      <w:pPr>
        <w:rPr>
          <w:rFonts w:ascii="Times New Roman" w:hAnsi="Times New Roman" w:cs="Times New Roman"/>
          <w:b/>
          <w:sz w:val="32"/>
          <w:szCs w:val="32"/>
        </w:rPr>
      </w:pPr>
    </w:p>
    <w:p w14:paraId="24F6E49F" w14:textId="1C940610" w:rsidR="00776850" w:rsidRPr="007B04FF" w:rsidRDefault="1A59C767" w:rsidP="007B04FF">
      <w:pPr>
        <w:jc w:val="center"/>
        <w:rPr>
          <w:rFonts w:ascii="Times New Roman" w:hAnsi="Times New Roman" w:cs="Times New Roman"/>
          <w:b/>
          <w:color w:val="002060"/>
          <w:sz w:val="28"/>
          <w:szCs w:val="32"/>
          <w:u w:val="single"/>
        </w:rPr>
      </w:pPr>
      <w:r w:rsidRPr="4CC127B6">
        <w:rPr>
          <w:rFonts w:ascii="Times New Roman" w:hAnsi="Times New Roman" w:cs="Times New Roman"/>
          <w:b/>
          <w:bCs/>
          <w:color w:val="002060"/>
          <w:sz w:val="28"/>
          <w:szCs w:val="28"/>
          <w:u w:val="single"/>
        </w:rPr>
        <w:t>FREQUENTLY ASKED QUESTIONS (FAQ</w:t>
      </w:r>
      <w:r w:rsidR="1C7B905D" w:rsidRPr="4CC127B6">
        <w:rPr>
          <w:rFonts w:ascii="Times New Roman" w:hAnsi="Times New Roman" w:cs="Times New Roman"/>
          <w:b/>
          <w:bCs/>
          <w:color w:val="002060"/>
          <w:sz w:val="28"/>
          <w:szCs w:val="28"/>
          <w:u w:val="single"/>
        </w:rPr>
        <w:t>s</w:t>
      </w:r>
      <w:r w:rsidRPr="4CC127B6">
        <w:rPr>
          <w:rFonts w:ascii="Times New Roman" w:hAnsi="Times New Roman" w:cs="Times New Roman"/>
          <w:b/>
          <w:bCs/>
          <w:color w:val="002060"/>
          <w:sz w:val="28"/>
          <w:szCs w:val="28"/>
          <w:u w:val="single"/>
        </w:rPr>
        <w:t>):</w:t>
      </w:r>
    </w:p>
    <w:p w14:paraId="167CFC32" w14:textId="19AF12EB" w:rsidR="002E35CD" w:rsidRPr="00C37D43" w:rsidRDefault="002E35CD" w:rsidP="00C37D43">
      <w:pPr>
        <w:pStyle w:val="ListParagraph"/>
        <w:numPr>
          <w:ilvl w:val="0"/>
          <w:numId w:val="13"/>
        </w:numPr>
        <w:rPr>
          <w:rFonts w:ascii="Times New Roman" w:hAnsi="Times New Roman" w:cs="Times New Roman"/>
          <w:b/>
          <w:bCs/>
        </w:rPr>
      </w:pPr>
      <w:r w:rsidRPr="00C37D43">
        <w:rPr>
          <w:rFonts w:ascii="Times New Roman" w:hAnsi="Times New Roman" w:cs="Times New Roman"/>
          <w:b/>
          <w:bCs/>
        </w:rPr>
        <w:t>Wh</w:t>
      </w:r>
      <w:r w:rsidR="00C37D43" w:rsidRPr="00C37D43">
        <w:rPr>
          <w:rFonts w:ascii="Times New Roman" w:hAnsi="Times New Roman" w:cs="Times New Roman"/>
          <w:b/>
          <w:bCs/>
        </w:rPr>
        <w:t>o is eligible</w:t>
      </w:r>
      <w:r w:rsidRPr="00C37D43">
        <w:rPr>
          <w:rFonts w:ascii="Times New Roman" w:hAnsi="Times New Roman" w:cs="Times New Roman"/>
          <w:b/>
          <w:bCs/>
        </w:rPr>
        <w:t xml:space="preserve"> for this RFA? </w:t>
      </w:r>
    </w:p>
    <w:p w14:paraId="3F918F0C" w14:textId="2B465C21" w:rsidR="00EE29A6" w:rsidRDefault="00AF43F4" w:rsidP="00AF43F4">
      <w:pPr>
        <w:ind w:left="720"/>
        <w:rPr>
          <w:rFonts w:ascii="Times New Roman" w:hAnsi="Times New Roman" w:cs="Times New Roman"/>
          <w:color w:val="1F3864" w:themeColor="accent1" w:themeShade="80"/>
        </w:rPr>
      </w:pPr>
      <w:r w:rsidRPr="6EC0BB66">
        <w:rPr>
          <w:rFonts w:ascii="Times New Roman" w:hAnsi="Times New Roman" w:cs="Times New Roman"/>
          <w:color w:val="1F3864" w:themeColor="accent1" w:themeShade="80"/>
        </w:rPr>
        <w:t>Eligibility is restricted to non-profits, municipalities, and breastfeeding coalitions. Applicants may include, but are not limited to, local health departments, community health centers, WIC offices, Healthy Start sites, non-profit hospitals, local breastfeeding coalitions with a fiscal sponsor, and community-based organizations</w:t>
      </w:r>
      <w:r w:rsidR="41EABD34" w:rsidRPr="6EC0BB66">
        <w:rPr>
          <w:rFonts w:ascii="Times New Roman" w:hAnsi="Times New Roman" w:cs="Times New Roman"/>
          <w:color w:val="1F3864" w:themeColor="accent1" w:themeShade="80"/>
        </w:rPr>
        <w:t>.</w:t>
      </w:r>
    </w:p>
    <w:p w14:paraId="6A1FA9E1" w14:textId="375D63FB" w:rsidR="00C37D43" w:rsidRDefault="00B16B8C" w:rsidP="00B16B8C">
      <w:pPr>
        <w:pStyle w:val="ListParagraph"/>
        <w:numPr>
          <w:ilvl w:val="0"/>
          <w:numId w:val="13"/>
        </w:numPr>
        <w:rPr>
          <w:rFonts w:ascii="Times New Roman" w:hAnsi="Times New Roman" w:cs="Times New Roman"/>
          <w:b/>
          <w:bCs/>
        </w:rPr>
      </w:pPr>
      <w:r w:rsidRPr="00B16B8C">
        <w:rPr>
          <w:rFonts w:ascii="Times New Roman" w:hAnsi="Times New Roman" w:cs="Times New Roman"/>
          <w:b/>
          <w:bCs/>
        </w:rPr>
        <w:t>Can this be a statewide program or are you looking for local programs only?</w:t>
      </w:r>
    </w:p>
    <w:p w14:paraId="14D16B7B" w14:textId="77777777" w:rsidR="00B16B8C" w:rsidRPr="00C37D43" w:rsidRDefault="00B16B8C" w:rsidP="00B16B8C">
      <w:pPr>
        <w:pStyle w:val="ListParagraph"/>
        <w:rPr>
          <w:rFonts w:ascii="Times New Roman" w:hAnsi="Times New Roman" w:cs="Times New Roman"/>
          <w:b/>
          <w:bCs/>
        </w:rPr>
      </w:pPr>
    </w:p>
    <w:p w14:paraId="04C29DF0" w14:textId="03E701CC" w:rsidR="00C37D43" w:rsidRPr="00B16B8C" w:rsidRDefault="00B16B8C" w:rsidP="00C37D43">
      <w:pPr>
        <w:pStyle w:val="ListParagraph"/>
        <w:rPr>
          <w:rFonts w:ascii="Times New Roman" w:hAnsi="Times New Roman" w:cs="Times New Roman"/>
          <w:color w:val="1F3864" w:themeColor="accent1" w:themeShade="80"/>
        </w:rPr>
      </w:pPr>
      <w:r w:rsidRPr="00B16B8C">
        <w:rPr>
          <w:rFonts w:ascii="Times New Roman" w:hAnsi="Times New Roman" w:cs="Times New Roman"/>
          <w:color w:val="1F3864" w:themeColor="accent1" w:themeShade="80"/>
        </w:rPr>
        <w:t>This funding opportunity is intended for local-level projects. A state-level organization (e.g., state breastfeeding coalition) can apply, but the project must be implemented at the local level.  </w:t>
      </w:r>
    </w:p>
    <w:p w14:paraId="503C9F23" w14:textId="77777777" w:rsidR="00B16B8C" w:rsidRPr="004402FF" w:rsidRDefault="00B16B8C" w:rsidP="00C37D43">
      <w:pPr>
        <w:pStyle w:val="ListParagraph"/>
        <w:rPr>
          <w:rFonts w:ascii="Times New Roman" w:hAnsi="Times New Roman" w:cs="Times New Roman"/>
        </w:rPr>
      </w:pPr>
    </w:p>
    <w:p w14:paraId="4E29892A" w14:textId="2783EF81" w:rsidR="00D922B8" w:rsidRPr="004402FF" w:rsidRDefault="00C91957" w:rsidP="00C37D43">
      <w:pPr>
        <w:pStyle w:val="ListParagraph"/>
        <w:numPr>
          <w:ilvl w:val="0"/>
          <w:numId w:val="13"/>
        </w:numPr>
        <w:rPr>
          <w:rFonts w:ascii="Times New Roman" w:hAnsi="Times New Roman" w:cs="Times New Roman"/>
          <w:b/>
        </w:rPr>
      </w:pPr>
      <w:r w:rsidRPr="004402FF">
        <w:rPr>
          <w:rFonts w:ascii="Times New Roman" w:hAnsi="Times New Roman" w:cs="Times New Roman"/>
          <w:b/>
        </w:rPr>
        <w:t xml:space="preserve">Can </w:t>
      </w:r>
      <w:r w:rsidR="00906511" w:rsidRPr="004402FF">
        <w:rPr>
          <w:rFonts w:ascii="Times New Roman" w:hAnsi="Times New Roman" w:cs="Times New Roman"/>
          <w:b/>
        </w:rPr>
        <w:t>we</w:t>
      </w:r>
      <w:r w:rsidRPr="004402FF">
        <w:rPr>
          <w:rFonts w:ascii="Times New Roman" w:hAnsi="Times New Roman" w:cs="Times New Roman"/>
          <w:b/>
        </w:rPr>
        <w:t xml:space="preserve"> provide incentives</w:t>
      </w:r>
      <w:r w:rsidR="00906511" w:rsidRPr="004402FF">
        <w:rPr>
          <w:rFonts w:ascii="Times New Roman" w:hAnsi="Times New Roman" w:cs="Times New Roman"/>
          <w:b/>
        </w:rPr>
        <w:t xml:space="preserve"> for the families we interview -</w:t>
      </w:r>
      <w:r w:rsidRPr="004402FF">
        <w:rPr>
          <w:rFonts w:ascii="Times New Roman" w:hAnsi="Times New Roman" w:cs="Times New Roman"/>
          <w:b/>
        </w:rPr>
        <w:t xml:space="preserve"> </w:t>
      </w:r>
      <w:r w:rsidR="00906511" w:rsidRPr="004402FF">
        <w:rPr>
          <w:rFonts w:ascii="Times New Roman" w:hAnsi="Times New Roman" w:cs="Times New Roman"/>
          <w:b/>
        </w:rPr>
        <w:t>or financially compensate for their time</w:t>
      </w:r>
      <w:r w:rsidRPr="004402FF">
        <w:rPr>
          <w:rFonts w:ascii="Times New Roman" w:hAnsi="Times New Roman" w:cs="Times New Roman"/>
          <w:b/>
        </w:rPr>
        <w:t>?</w:t>
      </w:r>
      <w:r w:rsidR="00D922B8" w:rsidRPr="004402FF">
        <w:rPr>
          <w:rFonts w:ascii="Times New Roman" w:hAnsi="Times New Roman" w:cs="Times New Roman"/>
          <w:b/>
        </w:rPr>
        <w:t xml:space="preserve"> </w:t>
      </w:r>
    </w:p>
    <w:p w14:paraId="0F9FA669" w14:textId="77777777" w:rsidR="002E35CD" w:rsidRPr="00C91957" w:rsidRDefault="002E35CD" w:rsidP="002E35CD">
      <w:pPr>
        <w:pStyle w:val="ListParagraph"/>
        <w:rPr>
          <w:rFonts w:ascii="Times New Roman" w:hAnsi="Times New Roman" w:cs="Times New Roman"/>
          <w:b/>
          <w:color w:val="1F3864" w:themeColor="accent1" w:themeShade="80"/>
        </w:rPr>
      </w:pPr>
    </w:p>
    <w:p w14:paraId="2A296826" w14:textId="3EDB55FD" w:rsidR="00C91957" w:rsidRDefault="44D5B8C3" w:rsidP="4F6F229B">
      <w:pPr>
        <w:pStyle w:val="ListParagraph"/>
        <w:spacing w:after="0"/>
        <w:rPr>
          <w:rFonts w:ascii="Times New Roman" w:hAnsi="Times New Roman" w:cs="Times New Roman"/>
          <w:color w:val="1F3864" w:themeColor="accent1" w:themeShade="80"/>
        </w:rPr>
      </w:pPr>
      <w:r w:rsidRPr="4CC127B6">
        <w:rPr>
          <w:rFonts w:ascii="Times New Roman" w:hAnsi="Times New Roman" w:cs="Times New Roman"/>
          <w:color w:val="1F3864" w:themeColor="accent1" w:themeShade="80"/>
        </w:rPr>
        <w:t>Incentives are a</w:t>
      </w:r>
      <w:r w:rsidR="5B20758E" w:rsidRPr="4CC127B6">
        <w:rPr>
          <w:rFonts w:ascii="Times New Roman" w:hAnsi="Times New Roman" w:cs="Times New Roman"/>
          <w:color w:val="1F3864" w:themeColor="accent1" w:themeShade="80"/>
        </w:rPr>
        <w:t>n</w:t>
      </w:r>
      <w:r w:rsidRPr="4CC127B6">
        <w:rPr>
          <w:rFonts w:ascii="Times New Roman" w:hAnsi="Times New Roman" w:cs="Times New Roman"/>
          <w:color w:val="1F3864" w:themeColor="accent1" w:themeShade="80"/>
        </w:rPr>
        <w:t xml:space="preserve"> </w:t>
      </w:r>
      <w:r w:rsidR="078B6986" w:rsidRPr="4CC127B6">
        <w:rPr>
          <w:rFonts w:ascii="Times New Roman" w:hAnsi="Times New Roman" w:cs="Times New Roman"/>
          <w:color w:val="1F3864" w:themeColor="accent1" w:themeShade="80"/>
        </w:rPr>
        <w:t>un</w:t>
      </w:r>
      <w:r w:rsidRPr="4CC127B6">
        <w:rPr>
          <w:rFonts w:ascii="Times New Roman" w:hAnsi="Times New Roman" w:cs="Times New Roman"/>
          <w:color w:val="1F3864" w:themeColor="accent1" w:themeShade="80"/>
        </w:rPr>
        <w:t xml:space="preserve">allowable cost.  However, you may allocate funds for consultant fees for the community members who participate in your </w:t>
      </w:r>
      <w:r w:rsidR="39EA20E8" w:rsidRPr="4CC127B6">
        <w:rPr>
          <w:rFonts w:ascii="Times New Roman" w:hAnsi="Times New Roman" w:cs="Times New Roman"/>
          <w:color w:val="1F3864" w:themeColor="accent1" w:themeShade="80"/>
        </w:rPr>
        <w:t xml:space="preserve">work, and funding should be given to partner organizations for their collaboration. </w:t>
      </w:r>
    </w:p>
    <w:p w14:paraId="147D22D6" w14:textId="77777777" w:rsidR="00C91957" w:rsidRDefault="00C91957" w:rsidP="00C91957">
      <w:pPr>
        <w:pStyle w:val="ListParagraph"/>
        <w:rPr>
          <w:rFonts w:ascii="Times New Roman" w:hAnsi="Times New Roman" w:cs="Times New Roman"/>
          <w:bCs/>
          <w:color w:val="1F3864" w:themeColor="accent1" w:themeShade="80"/>
        </w:rPr>
      </w:pPr>
    </w:p>
    <w:p w14:paraId="28B2103F" w14:textId="1CC21A8B" w:rsidR="002E35CD" w:rsidRDefault="00B16B8C" w:rsidP="00B16B8C">
      <w:pPr>
        <w:pStyle w:val="ListParagraph"/>
        <w:numPr>
          <w:ilvl w:val="0"/>
          <w:numId w:val="13"/>
        </w:numPr>
        <w:rPr>
          <w:rFonts w:ascii="Times New Roman" w:hAnsi="Times New Roman" w:cs="Times New Roman"/>
          <w:b/>
        </w:rPr>
      </w:pPr>
      <w:r w:rsidRPr="00B16B8C">
        <w:rPr>
          <w:rFonts w:ascii="Times New Roman" w:hAnsi="Times New Roman" w:cs="Times New Roman"/>
          <w:b/>
        </w:rPr>
        <w:t>We are a breastfeeding coalition. Is a fiscal sponsor required?</w:t>
      </w:r>
    </w:p>
    <w:p w14:paraId="5D80FC4B" w14:textId="77777777" w:rsidR="00B16B8C" w:rsidRPr="00C91957" w:rsidRDefault="00B16B8C" w:rsidP="00B16B8C">
      <w:pPr>
        <w:pStyle w:val="ListParagraph"/>
        <w:rPr>
          <w:rFonts w:ascii="Times New Roman" w:hAnsi="Times New Roman" w:cs="Times New Roman"/>
          <w:b/>
        </w:rPr>
      </w:pPr>
    </w:p>
    <w:p w14:paraId="42AB33B0" w14:textId="3F04561A" w:rsidR="00C91957" w:rsidRDefault="00B16B8C" w:rsidP="00C91957">
      <w:pPr>
        <w:pStyle w:val="ListParagraph"/>
        <w:rPr>
          <w:rFonts w:ascii="Times New Roman" w:hAnsi="Times New Roman" w:cs="Times New Roman"/>
          <w:bCs/>
          <w:color w:val="1F3864" w:themeColor="accent1" w:themeShade="80"/>
        </w:rPr>
      </w:pPr>
      <w:r w:rsidRPr="00B16B8C">
        <w:rPr>
          <w:rFonts w:ascii="Times New Roman" w:hAnsi="Times New Roman" w:cs="Times New Roman"/>
          <w:bCs/>
          <w:color w:val="1F3864" w:themeColor="accent1" w:themeShade="80"/>
        </w:rPr>
        <w:t xml:space="preserve">If your organization has previously received funding and can process contracts and payments, a fiscal sponsor is likely not necessary. However, NACCHO reserves the right to withhold funding or require a fiscal sponsor if funding a particular entity is deemed too risky by the contracts department. Please reach out to </w:t>
      </w:r>
      <w:hyperlink r:id="rId11" w:history="1">
        <w:r w:rsidRPr="00B16B8C">
          <w:rPr>
            <w:rStyle w:val="Hyperlink"/>
            <w:rFonts w:ascii="Times New Roman" w:hAnsi="Times New Roman" w:cs="Times New Roman"/>
            <w:bCs/>
          </w:rPr>
          <w:t>breastfeeding@naccho.org</w:t>
        </w:r>
      </w:hyperlink>
      <w:r w:rsidRPr="00B16B8C">
        <w:rPr>
          <w:rFonts w:ascii="Times New Roman" w:hAnsi="Times New Roman" w:cs="Times New Roman"/>
          <w:bCs/>
          <w:color w:val="1F3864" w:themeColor="accent1" w:themeShade="80"/>
        </w:rPr>
        <w:t xml:space="preserve"> if you would like to discuss a specific case. </w:t>
      </w:r>
    </w:p>
    <w:p w14:paraId="24680B97" w14:textId="77777777" w:rsidR="00B16B8C" w:rsidRDefault="00B16B8C" w:rsidP="00C91957">
      <w:pPr>
        <w:pStyle w:val="ListParagraph"/>
        <w:rPr>
          <w:rFonts w:ascii="Times New Roman" w:hAnsi="Times New Roman" w:cs="Times New Roman"/>
          <w:bCs/>
          <w:color w:val="1F3864" w:themeColor="accent1" w:themeShade="80"/>
        </w:rPr>
      </w:pPr>
    </w:p>
    <w:p w14:paraId="477EB8F0" w14:textId="5B4B461F" w:rsidR="002E35CD" w:rsidRDefault="00B16B8C" w:rsidP="00B16B8C">
      <w:pPr>
        <w:pStyle w:val="ListParagraph"/>
        <w:numPr>
          <w:ilvl w:val="0"/>
          <w:numId w:val="13"/>
        </w:numPr>
        <w:rPr>
          <w:rFonts w:ascii="Times New Roman" w:hAnsi="Times New Roman" w:cs="Times New Roman"/>
          <w:b/>
        </w:rPr>
      </w:pPr>
      <w:r w:rsidRPr="00B16B8C">
        <w:rPr>
          <w:rFonts w:ascii="Times New Roman" w:hAnsi="Times New Roman" w:cs="Times New Roman"/>
          <w:b/>
        </w:rPr>
        <w:t>Are we limited to a specifically defined geographic area; can we create a project that is regional in nature?</w:t>
      </w:r>
    </w:p>
    <w:p w14:paraId="71CDF989" w14:textId="77777777" w:rsidR="00B16B8C" w:rsidRPr="00C91957" w:rsidRDefault="00B16B8C" w:rsidP="00B16B8C">
      <w:pPr>
        <w:pStyle w:val="ListParagraph"/>
        <w:rPr>
          <w:rFonts w:ascii="Times New Roman" w:hAnsi="Times New Roman" w:cs="Times New Roman"/>
          <w:b/>
        </w:rPr>
      </w:pPr>
    </w:p>
    <w:p w14:paraId="4AE4EF85" w14:textId="77777777" w:rsidR="00B16B8C" w:rsidRPr="00B16B8C" w:rsidRDefault="00B16B8C" w:rsidP="00B16B8C">
      <w:pPr>
        <w:pStyle w:val="ListParagraph"/>
        <w:rPr>
          <w:rFonts w:ascii="Times New Roman" w:hAnsi="Times New Roman" w:cs="Times New Roman"/>
          <w:bCs/>
          <w:color w:val="1F3864" w:themeColor="accent1" w:themeShade="80"/>
        </w:rPr>
      </w:pPr>
      <w:r w:rsidRPr="00B16B8C">
        <w:rPr>
          <w:rFonts w:ascii="Times New Roman" w:hAnsi="Times New Roman" w:cs="Times New Roman"/>
          <w:bCs/>
          <w:color w:val="1F3864" w:themeColor="accent1" w:themeShade="80"/>
        </w:rPr>
        <w:t xml:space="preserve">NACCHO defines local-level as a specific county, city, or a group of zip codes. </w:t>
      </w:r>
    </w:p>
    <w:p w14:paraId="450E1AE4" w14:textId="77777777" w:rsidR="00C91957" w:rsidRDefault="00C91957" w:rsidP="00C91957">
      <w:pPr>
        <w:pStyle w:val="ListParagraph"/>
        <w:rPr>
          <w:rFonts w:ascii="Times New Roman" w:hAnsi="Times New Roman" w:cs="Times New Roman"/>
          <w:bCs/>
          <w:color w:val="1F3864" w:themeColor="accent1" w:themeShade="80"/>
        </w:rPr>
      </w:pPr>
    </w:p>
    <w:p w14:paraId="616A2709" w14:textId="21EA0A29" w:rsidR="00EF66BE" w:rsidRPr="00EF66BE" w:rsidRDefault="00EF66BE" w:rsidP="00EF66BE">
      <w:pPr>
        <w:pStyle w:val="ListParagraph"/>
        <w:numPr>
          <w:ilvl w:val="0"/>
          <w:numId w:val="13"/>
        </w:numPr>
        <w:rPr>
          <w:rFonts w:ascii="Times New Roman" w:hAnsi="Times New Roman" w:cs="Times New Roman"/>
          <w:b/>
        </w:rPr>
      </w:pPr>
      <w:r w:rsidRPr="00EF66BE">
        <w:rPr>
          <w:rFonts w:ascii="Times New Roman" w:hAnsi="Times New Roman" w:cs="Times New Roman"/>
          <w:b/>
        </w:rPr>
        <w:t xml:space="preserve">Do we need to submit the contract forms with the application or after we are selected for the grant? </w:t>
      </w:r>
    </w:p>
    <w:p w14:paraId="7AFE554B" w14:textId="77777777" w:rsidR="00EF66BE" w:rsidRDefault="00EF66BE" w:rsidP="00EF66BE">
      <w:pPr>
        <w:pStyle w:val="ListParagraph"/>
        <w:rPr>
          <w:rFonts w:ascii="Times New Roman" w:hAnsi="Times New Roman" w:cs="Times New Roman"/>
          <w:bCs/>
          <w:color w:val="1F3864" w:themeColor="accent1" w:themeShade="80"/>
        </w:rPr>
      </w:pPr>
    </w:p>
    <w:p w14:paraId="406880CD" w14:textId="16BFB50E" w:rsidR="00EF66BE" w:rsidRPr="00EF66BE" w:rsidRDefault="3A72E827" w:rsidP="4CC127B6">
      <w:pPr>
        <w:pStyle w:val="ListParagraph"/>
        <w:rPr>
          <w:rFonts w:ascii="Times New Roman" w:hAnsi="Times New Roman" w:cs="Times New Roman"/>
          <w:color w:val="1F3864" w:themeColor="accent1" w:themeShade="80"/>
        </w:rPr>
      </w:pPr>
      <w:r w:rsidRPr="4CC127B6">
        <w:rPr>
          <w:rFonts w:ascii="Times New Roman" w:hAnsi="Times New Roman" w:cs="Times New Roman"/>
          <w:color w:val="1F3864" w:themeColor="accent1" w:themeShade="80"/>
        </w:rPr>
        <w:t xml:space="preserve">The completed contract forms need to be submitted with the application for a smooth contracting process upon award. </w:t>
      </w:r>
      <w:r w:rsidR="4A0E4A7D" w:rsidRPr="4CC127B6">
        <w:rPr>
          <w:rFonts w:ascii="Times New Roman" w:hAnsi="Times New Roman" w:cs="Times New Roman"/>
          <w:color w:val="1F3864" w:themeColor="accent1" w:themeShade="80"/>
        </w:rPr>
        <w:t>If completed contract forms are not submitted by the deadline, the application will not be considered.</w:t>
      </w:r>
    </w:p>
    <w:p w14:paraId="04220DF8" w14:textId="77777777" w:rsidR="00EF66BE" w:rsidRPr="00EF66BE" w:rsidRDefault="00EF66BE" w:rsidP="00EF66BE">
      <w:pPr>
        <w:pStyle w:val="ListParagraph"/>
        <w:rPr>
          <w:rFonts w:ascii="Times New Roman" w:hAnsi="Times New Roman" w:cs="Times New Roman"/>
          <w:b/>
        </w:rPr>
      </w:pPr>
    </w:p>
    <w:p w14:paraId="297EA03D" w14:textId="13957350" w:rsidR="00EF66BE" w:rsidRPr="00EF66BE" w:rsidRDefault="00EF66BE" w:rsidP="00EF66BE">
      <w:pPr>
        <w:pStyle w:val="ListParagraph"/>
        <w:numPr>
          <w:ilvl w:val="0"/>
          <w:numId w:val="13"/>
        </w:numPr>
        <w:rPr>
          <w:rFonts w:ascii="Times New Roman" w:hAnsi="Times New Roman" w:cs="Times New Roman"/>
          <w:b/>
        </w:rPr>
      </w:pPr>
      <w:r w:rsidRPr="00EF66BE">
        <w:rPr>
          <w:rFonts w:ascii="Times New Roman" w:hAnsi="Times New Roman" w:cs="Times New Roman"/>
          <w:b/>
        </w:rPr>
        <w:lastRenderedPageBreak/>
        <w:t xml:space="preserve">Are indirect costs like administrative and facilities cost allowed to be requested as a line item? </w:t>
      </w:r>
    </w:p>
    <w:p w14:paraId="174D5395" w14:textId="77777777" w:rsidR="00EF66BE" w:rsidRDefault="00EF66BE" w:rsidP="00EF66BE">
      <w:pPr>
        <w:pStyle w:val="ListParagraph"/>
        <w:rPr>
          <w:rFonts w:ascii="Times New Roman" w:hAnsi="Times New Roman" w:cs="Times New Roman"/>
          <w:b/>
        </w:rPr>
      </w:pPr>
    </w:p>
    <w:p w14:paraId="79D60006" w14:textId="01683F34" w:rsidR="00EF66BE" w:rsidRPr="00EF66BE" w:rsidRDefault="00EF66BE" w:rsidP="00EF66BE">
      <w:pPr>
        <w:pStyle w:val="ListParagraph"/>
        <w:rPr>
          <w:rFonts w:ascii="Times New Roman" w:hAnsi="Times New Roman" w:cs="Times New Roman"/>
          <w:bCs/>
          <w:color w:val="1F3864" w:themeColor="accent1" w:themeShade="80"/>
        </w:rPr>
      </w:pPr>
      <w:r w:rsidRPr="00EF66BE">
        <w:rPr>
          <w:rFonts w:ascii="Times New Roman" w:hAnsi="Times New Roman" w:cs="Times New Roman"/>
          <w:bCs/>
          <w:color w:val="1F3864" w:themeColor="accent1" w:themeShade="80"/>
        </w:rPr>
        <w:t xml:space="preserve">Indirect costs are included in the RFA and are based on your approved state or federal rate. If you do not have an approved rate then you may elect to charge a de minimis rate of up to 10% of its modified total direct costs (MTDC). </w:t>
      </w:r>
    </w:p>
    <w:p w14:paraId="21CBEB68" w14:textId="77777777" w:rsidR="00EF66BE" w:rsidRPr="00EF66BE" w:rsidRDefault="00EF66BE" w:rsidP="00EF66BE">
      <w:pPr>
        <w:pStyle w:val="ListParagraph"/>
        <w:rPr>
          <w:rFonts w:ascii="Times New Roman" w:hAnsi="Times New Roman" w:cs="Times New Roman"/>
          <w:b/>
        </w:rPr>
      </w:pPr>
    </w:p>
    <w:p w14:paraId="33F99F19" w14:textId="0CB8F6DB" w:rsidR="00EF66BE" w:rsidRDefault="00B16B8C" w:rsidP="00B16B8C">
      <w:pPr>
        <w:pStyle w:val="ListParagraph"/>
        <w:numPr>
          <w:ilvl w:val="0"/>
          <w:numId w:val="13"/>
        </w:numPr>
        <w:rPr>
          <w:rFonts w:ascii="Times New Roman" w:hAnsi="Times New Roman" w:cs="Times New Roman"/>
          <w:b/>
        </w:rPr>
      </w:pPr>
      <w:r w:rsidRPr="00B16B8C">
        <w:rPr>
          <w:rFonts w:ascii="Times New Roman" w:hAnsi="Times New Roman" w:cs="Times New Roman"/>
          <w:b/>
        </w:rPr>
        <w:t>Could the funding be used for a breastfeeding peer counselor staff position?</w:t>
      </w:r>
    </w:p>
    <w:p w14:paraId="7F711CE1" w14:textId="2F874C6A" w:rsidR="00EF66BE" w:rsidRDefault="00EF66BE" w:rsidP="00EF66BE">
      <w:pPr>
        <w:pStyle w:val="ListParagraph"/>
        <w:rPr>
          <w:rFonts w:ascii="Times New Roman" w:hAnsi="Times New Roman" w:cs="Times New Roman"/>
          <w:bCs/>
          <w:color w:val="1F3864" w:themeColor="accent1" w:themeShade="80"/>
        </w:rPr>
      </w:pPr>
    </w:p>
    <w:p w14:paraId="644EE0AF" w14:textId="7B97E7AF" w:rsidR="00EF66BE" w:rsidRPr="00EF66BE" w:rsidRDefault="36CA9CB7" w:rsidP="4CC127B6">
      <w:pPr>
        <w:pStyle w:val="ListParagraph"/>
        <w:rPr>
          <w:rFonts w:ascii="Times New Roman" w:hAnsi="Times New Roman" w:cs="Times New Roman"/>
          <w:color w:val="1F3864" w:themeColor="accent1" w:themeShade="80"/>
        </w:rPr>
      </w:pPr>
      <w:r w:rsidRPr="4CC127B6">
        <w:rPr>
          <w:rFonts w:ascii="Times New Roman" w:hAnsi="Times New Roman" w:cs="Times New Roman"/>
          <w:color w:val="1F3864" w:themeColor="accent1" w:themeShade="80"/>
        </w:rPr>
        <w:t xml:space="preserve">Yes, this funding may be used for staff positions. However, because it is only a 9-month project, we would encourage you to consider the sustainability of hiring a new staff person through this project.   </w:t>
      </w:r>
    </w:p>
    <w:p w14:paraId="3410F7FA" w14:textId="77777777" w:rsidR="00EF66BE" w:rsidRPr="00EF66BE" w:rsidRDefault="00EF66BE" w:rsidP="00EF66BE">
      <w:pPr>
        <w:pStyle w:val="ListParagraph"/>
        <w:rPr>
          <w:rFonts w:ascii="Times New Roman" w:hAnsi="Times New Roman" w:cs="Times New Roman"/>
          <w:b/>
        </w:rPr>
      </w:pPr>
    </w:p>
    <w:p w14:paraId="0A06139B" w14:textId="13E55D4A" w:rsidR="00EF66BE" w:rsidRPr="00EF66BE" w:rsidRDefault="3A72E827" w:rsidP="4CC127B6">
      <w:pPr>
        <w:pStyle w:val="ListParagraph"/>
        <w:numPr>
          <w:ilvl w:val="0"/>
          <w:numId w:val="13"/>
        </w:numPr>
        <w:rPr>
          <w:rFonts w:ascii="Times New Roman" w:hAnsi="Times New Roman" w:cs="Times New Roman"/>
          <w:b/>
          <w:bCs/>
        </w:rPr>
      </w:pPr>
      <w:r w:rsidRPr="4CC127B6">
        <w:rPr>
          <w:rFonts w:ascii="Times New Roman" w:hAnsi="Times New Roman" w:cs="Times New Roman"/>
          <w:b/>
          <w:bCs/>
        </w:rPr>
        <w:t xml:space="preserve">Do we need to have a sam.gov registration before applying? On the Vendor Information Form it asks if we have </w:t>
      </w:r>
      <w:r w:rsidR="7EFA319A" w:rsidRPr="4CC127B6">
        <w:rPr>
          <w:rFonts w:ascii="Times New Roman" w:hAnsi="Times New Roman" w:cs="Times New Roman"/>
          <w:b/>
          <w:bCs/>
        </w:rPr>
        <w:t>sam.gov</w:t>
      </w:r>
      <w:r w:rsidRPr="4CC127B6">
        <w:rPr>
          <w:rFonts w:ascii="Times New Roman" w:hAnsi="Times New Roman" w:cs="Times New Roman"/>
          <w:b/>
          <w:bCs/>
        </w:rPr>
        <w:t xml:space="preserve"> registration. I don’t believe we are registered (as we’ve never done a federal contract before). Is getting registered a requirement to apply, or is that something we could potentially take care of if/when we are awarded the grant?</w:t>
      </w:r>
    </w:p>
    <w:p w14:paraId="2C88D5AE" w14:textId="77777777" w:rsidR="00EF66BE" w:rsidRDefault="00EF66BE" w:rsidP="00EF66BE">
      <w:pPr>
        <w:pStyle w:val="ListParagraph"/>
        <w:rPr>
          <w:rFonts w:ascii="Times New Roman" w:hAnsi="Times New Roman" w:cs="Times New Roman"/>
          <w:b/>
        </w:rPr>
      </w:pPr>
    </w:p>
    <w:p w14:paraId="09A23D04" w14:textId="6EFF0062" w:rsidR="00BD6C6C" w:rsidRDefault="00BD6C6C" w:rsidP="4CC127B6">
      <w:pPr>
        <w:pStyle w:val="ListParagraph"/>
        <w:spacing w:after="0"/>
        <w:rPr>
          <w:rFonts w:ascii="Times New Roman" w:hAnsi="Times New Roman" w:cs="Times New Roman"/>
          <w:color w:val="1F3864" w:themeColor="accent1" w:themeShade="80"/>
        </w:rPr>
      </w:pPr>
      <w:r w:rsidRPr="4CC127B6">
        <w:rPr>
          <w:rFonts w:ascii="Times New Roman" w:hAnsi="Times New Roman" w:cs="Times New Roman"/>
          <w:color w:val="1F3864" w:themeColor="accent1" w:themeShade="80"/>
        </w:rPr>
        <w:t>You are required to have a SAM.gov registration when we execute the contract. Because it takes up to 30 days to register, we recommend that you apply now. If you wait to apply and do not have registration when it is time to execute the contract</w:t>
      </w:r>
      <w:r w:rsidR="0D752FBC" w:rsidRPr="4CC127B6">
        <w:rPr>
          <w:rFonts w:ascii="Times New Roman" w:hAnsi="Times New Roman" w:cs="Times New Roman"/>
          <w:color w:val="1F3864" w:themeColor="accent1" w:themeShade="80"/>
        </w:rPr>
        <w:t xml:space="preserve">, we might choose not to fund your organization. </w:t>
      </w:r>
    </w:p>
    <w:p w14:paraId="69C2177E" w14:textId="2637B7A0" w:rsidR="00522D28" w:rsidRDefault="00522D28" w:rsidP="4CC127B6">
      <w:pPr>
        <w:pStyle w:val="ListParagraph"/>
        <w:spacing w:after="0"/>
        <w:rPr>
          <w:rFonts w:ascii="Times New Roman" w:hAnsi="Times New Roman" w:cs="Times New Roman"/>
          <w:color w:val="1F3864" w:themeColor="accent1" w:themeShade="80"/>
        </w:rPr>
      </w:pPr>
      <w:r>
        <w:rPr>
          <w:rFonts w:ascii="Times New Roman" w:hAnsi="Times New Roman" w:cs="Times New Roman"/>
          <w:color w:val="1F3864" w:themeColor="accent1" w:themeShade="80"/>
        </w:rPr>
        <w:t>If you do think you are able to have the SAM.gov by mid-October 2023, please plan to partner with a fiscal sponsor that already have their registration with SAM.gov, as the main applicant.</w:t>
      </w:r>
    </w:p>
    <w:p w14:paraId="18545E39" w14:textId="77777777" w:rsidR="00522D28" w:rsidRDefault="00522D28" w:rsidP="4CC127B6">
      <w:pPr>
        <w:pStyle w:val="ListParagraph"/>
        <w:spacing w:after="0"/>
        <w:rPr>
          <w:rFonts w:ascii="Times New Roman" w:hAnsi="Times New Roman" w:cs="Times New Roman"/>
          <w:color w:val="1F3864" w:themeColor="accent1" w:themeShade="80"/>
        </w:rPr>
      </w:pPr>
    </w:p>
    <w:p w14:paraId="342A8ED9" w14:textId="77777777" w:rsidR="00EF66BE" w:rsidRPr="00EF66BE" w:rsidRDefault="00EF66BE" w:rsidP="00EF66BE">
      <w:pPr>
        <w:pStyle w:val="ListParagraph"/>
        <w:rPr>
          <w:rFonts w:ascii="Times New Roman" w:hAnsi="Times New Roman" w:cs="Times New Roman"/>
          <w:bCs/>
        </w:rPr>
      </w:pPr>
    </w:p>
    <w:p w14:paraId="3FFCC171" w14:textId="69E54A71" w:rsidR="00C91957" w:rsidRDefault="44D5B8C3" w:rsidP="00C37D43">
      <w:pPr>
        <w:pStyle w:val="ListParagraph"/>
        <w:numPr>
          <w:ilvl w:val="0"/>
          <w:numId w:val="13"/>
        </w:numPr>
        <w:rPr>
          <w:rFonts w:ascii="Times New Roman" w:hAnsi="Times New Roman" w:cs="Times New Roman"/>
          <w:b/>
        </w:rPr>
      </w:pPr>
      <w:r w:rsidRPr="4CC127B6">
        <w:rPr>
          <w:rFonts w:ascii="Times New Roman" w:hAnsi="Times New Roman" w:cs="Times New Roman"/>
          <w:b/>
          <w:bCs/>
        </w:rPr>
        <w:t>I am a former NACCHO Breastfeeding grantee. Am I eligible?</w:t>
      </w:r>
    </w:p>
    <w:p w14:paraId="7E0FDDA4" w14:textId="77777777" w:rsidR="002E35CD" w:rsidRPr="00C91957" w:rsidRDefault="002E35CD" w:rsidP="002E35CD">
      <w:pPr>
        <w:pStyle w:val="ListParagraph"/>
        <w:rPr>
          <w:rFonts w:ascii="Times New Roman" w:hAnsi="Times New Roman" w:cs="Times New Roman"/>
          <w:b/>
        </w:rPr>
      </w:pPr>
    </w:p>
    <w:p w14:paraId="315093BB" w14:textId="16181E3F" w:rsidR="002E35CD" w:rsidRDefault="44D5B8C3" w:rsidP="4CC127B6">
      <w:pPr>
        <w:pStyle w:val="ListParagraph"/>
        <w:rPr>
          <w:rFonts w:ascii="Times New Roman" w:hAnsi="Times New Roman" w:cs="Times New Roman"/>
          <w:color w:val="1F3864" w:themeColor="accent1" w:themeShade="80"/>
        </w:rPr>
      </w:pPr>
      <w:r w:rsidRPr="4CC127B6">
        <w:rPr>
          <w:rFonts w:ascii="Times New Roman" w:hAnsi="Times New Roman" w:cs="Times New Roman"/>
          <w:color w:val="1F3864" w:themeColor="accent1" w:themeShade="80"/>
        </w:rPr>
        <w:t>Yes</w:t>
      </w:r>
      <w:r w:rsidR="56EA0816" w:rsidRPr="4CC127B6">
        <w:rPr>
          <w:rFonts w:ascii="Times New Roman" w:hAnsi="Times New Roman" w:cs="Times New Roman"/>
          <w:color w:val="1F3864" w:themeColor="accent1" w:themeShade="80"/>
        </w:rPr>
        <w:t>.</w:t>
      </w:r>
    </w:p>
    <w:p w14:paraId="4D371F0A" w14:textId="77777777" w:rsidR="00C37D43" w:rsidRPr="00C37D43" w:rsidRDefault="00C37D43" w:rsidP="00C37D43">
      <w:pPr>
        <w:pStyle w:val="ListParagraph"/>
        <w:rPr>
          <w:rFonts w:ascii="Times New Roman" w:hAnsi="Times New Roman" w:cs="Times New Roman"/>
          <w:bCs/>
          <w:color w:val="1F3864" w:themeColor="accent1" w:themeShade="80"/>
        </w:rPr>
      </w:pPr>
    </w:p>
    <w:p w14:paraId="7B70B5B5" w14:textId="20E110D8" w:rsidR="00524735" w:rsidRDefault="79ADC72C" w:rsidP="00C37D43">
      <w:pPr>
        <w:pStyle w:val="ListParagraph"/>
        <w:numPr>
          <w:ilvl w:val="0"/>
          <w:numId w:val="13"/>
        </w:numPr>
        <w:rPr>
          <w:rFonts w:ascii="Times New Roman" w:hAnsi="Times New Roman" w:cs="Times New Roman"/>
          <w:b/>
        </w:rPr>
      </w:pPr>
      <w:r w:rsidRPr="4CC127B6">
        <w:rPr>
          <w:rFonts w:ascii="Times New Roman" w:hAnsi="Times New Roman" w:cs="Times New Roman"/>
          <w:b/>
          <w:bCs/>
        </w:rPr>
        <w:t>Do we need to be NACCHO members to apply for this grant opportunity?</w:t>
      </w:r>
    </w:p>
    <w:p w14:paraId="7550041C" w14:textId="77777777" w:rsidR="002E35CD" w:rsidRDefault="002E35CD" w:rsidP="002E35CD">
      <w:pPr>
        <w:pStyle w:val="ListParagraph"/>
        <w:rPr>
          <w:rFonts w:ascii="Times New Roman" w:hAnsi="Times New Roman" w:cs="Times New Roman"/>
          <w:b/>
        </w:rPr>
      </w:pPr>
    </w:p>
    <w:p w14:paraId="2113D32A" w14:textId="3A341142" w:rsidR="00524735" w:rsidRDefault="00524735" w:rsidP="00524735">
      <w:pPr>
        <w:pStyle w:val="ListParagraph"/>
        <w:rPr>
          <w:rFonts w:ascii="Times New Roman" w:hAnsi="Times New Roman" w:cs="Times New Roman"/>
          <w:bCs/>
          <w:color w:val="1F3864" w:themeColor="accent1" w:themeShade="80"/>
        </w:rPr>
      </w:pPr>
      <w:r w:rsidRPr="00524735">
        <w:rPr>
          <w:rFonts w:ascii="Times New Roman" w:hAnsi="Times New Roman" w:cs="Times New Roman"/>
          <w:bCs/>
          <w:color w:val="1F3864" w:themeColor="accent1" w:themeShade="80"/>
        </w:rPr>
        <w:t>No. You do not need to be a NACCHO member for this specific opportunity. You may leave the NACCHO Membership number answer blank</w:t>
      </w:r>
      <w:r w:rsidR="00906511">
        <w:rPr>
          <w:rFonts w:ascii="Times New Roman" w:hAnsi="Times New Roman" w:cs="Times New Roman"/>
          <w:bCs/>
          <w:color w:val="1F3864" w:themeColor="accent1" w:themeShade="80"/>
        </w:rPr>
        <w:t xml:space="preserve"> </w:t>
      </w:r>
      <w:r w:rsidRPr="00524735">
        <w:rPr>
          <w:rFonts w:ascii="Times New Roman" w:hAnsi="Times New Roman" w:cs="Times New Roman"/>
          <w:bCs/>
          <w:color w:val="1F3864" w:themeColor="accent1" w:themeShade="80"/>
        </w:rPr>
        <w:t>on the Vendor Information Form.</w:t>
      </w:r>
    </w:p>
    <w:p w14:paraId="1B1BD621" w14:textId="15F27E5E" w:rsidR="00524735" w:rsidRDefault="00524735" w:rsidP="00524735">
      <w:pPr>
        <w:pStyle w:val="ListParagraph"/>
        <w:rPr>
          <w:rFonts w:ascii="Times New Roman" w:hAnsi="Times New Roman" w:cs="Times New Roman"/>
          <w:bCs/>
          <w:color w:val="1F3864" w:themeColor="accent1" w:themeShade="80"/>
        </w:rPr>
      </w:pPr>
    </w:p>
    <w:p w14:paraId="1DFED525" w14:textId="2A08792E" w:rsidR="00524735" w:rsidRDefault="79ADC72C" w:rsidP="00C37D43">
      <w:pPr>
        <w:pStyle w:val="ListParagraph"/>
        <w:numPr>
          <w:ilvl w:val="0"/>
          <w:numId w:val="13"/>
        </w:numPr>
        <w:rPr>
          <w:rFonts w:ascii="Times New Roman" w:hAnsi="Times New Roman" w:cs="Times New Roman"/>
          <w:b/>
        </w:rPr>
      </w:pPr>
      <w:r w:rsidRPr="4CC127B6">
        <w:rPr>
          <w:rFonts w:ascii="Times New Roman" w:hAnsi="Times New Roman" w:cs="Times New Roman"/>
          <w:b/>
          <w:bCs/>
        </w:rPr>
        <w:t xml:space="preserve">How </w:t>
      </w:r>
      <w:r w:rsidR="7598AFA2" w:rsidRPr="4CC127B6">
        <w:rPr>
          <w:rFonts w:ascii="Times New Roman" w:hAnsi="Times New Roman" w:cs="Times New Roman"/>
          <w:b/>
          <w:bCs/>
        </w:rPr>
        <w:t>m</w:t>
      </w:r>
      <w:r w:rsidRPr="4CC127B6">
        <w:rPr>
          <w:rFonts w:ascii="Times New Roman" w:hAnsi="Times New Roman" w:cs="Times New Roman"/>
          <w:b/>
          <w:bCs/>
        </w:rPr>
        <w:t xml:space="preserve">any groups will be awarded grants? </w:t>
      </w:r>
    </w:p>
    <w:p w14:paraId="309EB3BA" w14:textId="77777777" w:rsidR="009F0CDC" w:rsidRDefault="009F0CDC" w:rsidP="009F0CDC">
      <w:pPr>
        <w:pStyle w:val="ListParagraph"/>
        <w:rPr>
          <w:rFonts w:ascii="Times New Roman" w:hAnsi="Times New Roman" w:cs="Times New Roman"/>
          <w:b/>
        </w:rPr>
      </w:pPr>
    </w:p>
    <w:p w14:paraId="708F6B01" w14:textId="4C49B0B6" w:rsidR="003C5324" w:rsidRPr="007914B5" w:rsidRDefault="51FC792F" w:rsidP="4CC127B6">
      <w:pPr>
        <w:pStyle w:val="ListParagraph"/>
        <w:rPr>
          <w:rFonts w:ascii="Times New Roman" w:hAnsi="Times New Roman" w:cs="Times New Roman"/>
          <w:color w:val="1F3864" w:themeColor="accent1" w:themeShade="80"/>
        </w:rPr>
      </w:pPr>
      <w:r w:rsidRPr="4CC127B6">
        <w:rPr>
          <w:rFonts w:ascii="Times New Roman" w:hAnsi="Times New Roman" w:cs="Times New Roman"/>
          <w:color w:val="1F3864" w:themeColor="accent1" w:themeShade="80"/>
        </w:rPr>
        <w:t>We are providing</w:t>
      </w:r>
      <w:r w:rsidR="7475356C" w:rsidRPr="4CC127B6">
        <w:rPr>
          <w:rFonts w:ascii="Times New Roman" w:hAnsi="Times New Roman" w:cs="Times New Roman"/>
          <w:color w:val="1F3864" w:themeColor="accent1" w:themeShade="80"/>
        </w:rPr>
        <w:t xml:space="preserve"> up to</w:t>
      </w:r>
      <w:r w:rsidRPr="4CC127B6">
        <w:rPr>
          <w:rFonts w:ascii="Times New Roman" w:hAnsi="Times New Roman" w:cs="Times New Roman"/>
          <w:color w:val="1F3864" w:themeColor="accent1" w:themeShade="80"/>
        </w:rPr>
        <w:t xml:space="preserve"> </w:t>
      </w:r>
      <w:r w:rsidR="008E1D30">
        <w:rPr>
          <w:rFonts w:ascii="Times New Roman" w:hAnsi="Times New Roman" w:cs="Times New Roman"/>
          <w:color w:val="1F3864" w:themeColor="accent1" w:themeShade="80"/>
        </w:rPr>
        <w:t xml:space="preserve">5 </w:t>
      </w:r>
      <w:r w:rsidRPr="4CC127B6">
        <w:rPr>
          <w:rFonts w:ascii="Times New Roman" w:hAnsi="Times New Roman" w:cs="Times New Roman"/>
          <w:color w:val="1F3864" w:themeColor="accent1" w:themeShade="80"/>
        </w:rPr>
        <w:t xml:space="preserve">grants </w:t>
      </w:r>
      <w:r w:rsidR="50E03F97" w:rsidRPr="4CC127B6">
        <w:rPr>
          <w:rFonts w:ascii="Times New Roman" w:hAnsi="Times New Roman" w:cs="Times New Roman"/>
          <w:color w:val="1F3864" w:themeColor="accent1" w:themeShade="80"/>
        </w:rPr>
        <w:t xml:space="preserve">of </w:t>
      </w:r>
      <w:r w:rsidRPr="4CC127B6">
        <w:rPr>
          <w:rFonts w:ascii="Times New Roman" w:hAnsi="Times New Roman" w:cs="Times New Roman"/>
          <w:color w:val="1F3864" w:themeColor="accent1" w:themeShade="80"/>
        </w:rPr>
        <w:t xml:space="preserve">up to </w:t>
      </w:r>
      <w:r w:rsidR="50E03F97" w:rsidRPr="4CC127B6">
        <w:rPr>
          <w:rFonts w:ascii="Times New Roman" w:hAnsi="Times New Roman" w:cs="Times New Roman"/>
          <w:color w:val="1F3864" w:themeColor="accent1" w:themeShade="80"/>
        </w:rPr>
        <w:t>$</w:t>
      </w:r>
      <w:r w:rsidR="008E1D30">
        <w:rPr>
          <w:rFonts w:ascii="Times New Roman" w:hAnsi="Times New Roman" w:cs="Times New Roman"/>
          <w:color w:val="1F3864" w:themeColor="accent1" w:themeShade="80"/>
        </w:rPr>
        <w:t>4</w:t>
      </w:r>
      <w:r w:rsidR="36CA9CB7" w:rsidRPr="4CC127B6">
        <w:rPr>
          <w:rFonts w:ascii="Times New Roman" w:hAnsi="Times New Roman" w:cs="Times New Roman"/>
          <w:color w:val="1F3864" w:themeColor="accent1" w:themeShade="80"/>
        </w:rPr>
        <w:t>0</w:t>
      </w:r>
      <w:r w:rsidRPr="4CC127B6">
        <w:rPr>
          <w:rFonts w:ascii="Times New Roman" w:hAnsi="Times New Roman" w:cs="Times New Roman"/>
          <w:color w:val="1F3864" w:themeColor="accent1" w:themeShade="80"/>
        </w:rPr>
        <w:t xml:space="preserve">,000 each. </w:t>
      </w:r>
    </w:p>
    <w:p w14:paraId="5443BF76" w14:textId="77777777" w:rsidR="00524735" w:rsidRPr="00524735" w:rsidRDefault="00524735" w:rsidP="00524735">
      <w:pPr>
        <w:pStyle w:val="ListParagraph"/>
        <w:rPr>
          <w:rFonts w:ascii="Times New Roman" w:hAnsi="Times New Roman" w:cs="Times New Roman"/>
          <w:b/>
        </w:rPr>
      </w:pPr>
    </w:p>
    <w:p w14:paraId="764D9D2C" w14:textId="65C3365E" w:rsidR="00524735" w:rsidRDefault="79ADC72C" w:rsidP="00C37D43">
      <w:pPr>
        <w:pStyle w:val="ListParagraph"/>
        <w:numPr>
          <w:ilvl w:val="0"/>
          <w:numId w:val="13"/>
        </w:numPr>
        <w:rPr>
          <w:rFonts w:ascii="Times New Roman" w:hAnsi="Times New Roman" w:cs="Times New Roman"/>
          <w:b/>
        </w:rPr>
      </w:pPr>
      <w:r w:rsidRPr="4CC127B6">
        <w:rPr>
          <w:rFonts w:ascii="Times New Roman" w:hAnsi="Times New Roman" w:cs="Times New Roman"/>
          <w:b/>
          <w:bCs/>
        </w:rPr>
        <w:t>Can the grant be used for leasing space to work in?</w:t>
      </w:r>
    </w:p>
    <w:p w14:paraId="0D099BDA" w14:textId="44ACBCA8" w:rsidR="003C5324" w:rsidRDefault="003C5324" w:rsidP="003C5324">
      <w:pPr>
        <w:pStyle w:val="ListParagraph"/>
        <w:rPr>
          <w:rFonts w:ascii="Times New Roman" w:hAnsi="Times New Roman" w:cs="Times New Roman"/>
          <w:b/>
        </w:rPr>
      </w:pPr>
    </w:p>
    <w:p w14:paraId="31CE574B" w14:textId="50787E11" w:rsidR="003C5324" w:rsidRPr="00237719" w:rsidRDefault="003C5324" w:rsidP="003C5324">
      <w:pPr>
        <w:pStyle w:val="ListParagraph"/>
        <w:rPr>
          <w:rFonts w:ascii="Times New Roman" w:hAnsi="Times New Roman" w:cs="Times New Roman"/>
          <w:bCs/>
          <w:color w:val="1F3864" w:themeColor="accent1" w:themeShade="80"/>
        </w:rPr>
      </w:pPr>
      <w:r w:rsidRPr="00237719">
        <w:rPr>
          <w:rFonts w:ascii="Times New Roman" w:hAnsi="Times New Roman" w:cs="Times New Roman"/>
          <w:bCs/>
          <w:color w:val="1F3864" w:themeColor="accent1" w:themeShade="80"/>
        </w:rPr>
        <w:t xml:space="preserve">Please email </w:t>
      </w:r>
      <w:hyperlink r:id="rId12" w:history="1">
        <w:r w:rsidRPr="00237719">
          <w:rPr>
            <w:rStyle w:val="Hyperlink"/>
            <w:rFonts w:ascii="Times New Roman" w:hAnsi="Times New Roman" w:cs="Times New Roman"/>
            <w:bCs/>
            <w:color w:val="1F3864" w:themeColor="accent1" w:themeShade="80"/>
          </w:rPr>
          <w:t>breastfeeding@naccho.org</w:t>
        </w:r>
      </w:hyperlink>
      <w:r w:rsidRPr="00237719">
        <w:rPr>
          <w:rFonts w:ascii="Times New Roman" w:hAnsi="Times New Roman" w:cs="Times New Roman"/>
          <w:bCs/>
          <w:color w:val="1F3864" w:themeColor="accent1" w:themeShade="80"/>
        </w:rPr>
        <w:t xml:space="preserve"> for </w:t>
      </w:r>
      <w:r w:rsidR="005826DC" w:rsidRPr="00237719">
        <w:rPr>
          <w:rFonts w:ascii="Times New Roman" w:hAnsi="Times New Roman" w:cs="Times New Roman"/>
          <w:bCs/>
          <w:color w:val="1F3864" w:themeColor="accent1" w:themeShade="80"/>
        </w:rPr>
        <w:t>case-by-case</w:t>
      </w:r>
      <w:r w:rsidRPr="00237719">
        <w:rPr>
          <w:rFonts w:ascii="Times New Roman" w:hAnsi="Times New Roman" w:cs="Times New Roman"/>
          <w:bCs/>
          <w:color w:val="1F3864" w:themeColor="accent1" w:themeShade="80"/>
        </w:rPr>
        <w:t xml:space="preserve"> determination. </w:t>
      </w:r>
    </w:p>
    <w:p w14:paraId="1A93973A" w14:textId="77777777" w:rsidR="00524735" w:rsidRPr="00524735" w:rsidRDefault="00524735" w:rsidP="00524735">
      <w:pPr>
        <w:pStyle w:val="ListParagraph"/>
        <w:rPr>
          <w:rFonts w:ascii="Times New Roman" w:hAnsi="Times New Roman" w:cs="Times New Roman"/>
          <w:b/>
        </w:rPr>
      </w:pPr>
    </w:p>
    <w:p w14:paraId="2B1D4864" w14:textId="61448646" w:rsidR="00524735" w:rsidRDefault="79ADC72C" w:rsidP="00C37D43">
      <w:pPr>
        <w:pStyle w:val="ListParagraph"/>
        <w:numPr>
          <w:ilvl w:val="0"/>
          <w:numId w:val="13"/>
        </w:numPr>
        <w:rPr>
          <w:rFonts w:ascii="Times New Roman" w:hAnsi="Times New Roman" w:cs="Times New Roman"/>
          <w:b/>
        </w:rPr>
      </w:pPr>
      <w:r w:rsidRPr="4CC127B6">
        <w:rPr>
          <w:rFonts w:ascii="Times New Roman" w:hAnsi="Times New Roman" w:cs="Times New Roman"/>
          <w:b/>
          <w:bCs/>
        </w:rPr>
        <w:t xml:space="preserve">Will requests for lower than </w:t>
      </w:r>
      <w:r w:rsidR="0F663ACA" w:rsidRPr="4CC127B6">
        <w:rPr>
          <w:rFonts w:ascii="Times New Roman" w:hAnsi="Times New Roman" w:cs="Times New Roman"/>
          <w:b/>
          <w:bCs/>
        </w:rPr>
        <w:t>$</w:t>
      </w:r>
      <w:r w:rsidR="005826DC">
        <w:rPr>
          <w:rFonts w:ascii="Times New Roman" w:hAnsi="Times New Roman" w:cs="Times New Roman"/>
          <w:b/>
          <w:bCs/>
        </w:rPr>
        <w:t>4</w:t>
      </w:r>
      <w:r w:rsidR="36CA9CB7" w:rsidRPr="4CC127B6">
        <w:rPr>
          <w:rFonts w:ascii="Times New Roman" w:hAnsi="Times New Roman" w:cs="Times New Roman"/>
          <w:b/>
          <w:bCs/>
        </w:rPr>
        <w:t>0</w:t>
      </w:r>
      <w:r w:rsidR="0F663ACA" w:rsidRPr="4CC127B6">
        <w:rPr>
          <w:rFonts w:ascii="Times New Roman" w:hAnsi="Times New Roman" w:cs="Times New Roman"/>
          <w:b/>
          <w:bCs/>
        </w:rPr>
        <w:t>,000</w:t>
      </w:r>
      <w:r w:rsidRPr="4CC127B6">
        <w:rPr>
          <w:rFonts w:ascii="Times New Roman" w:hAnsi="Times New Roman" w:cs="Times New Roman"/>
          <w:b/>
          <w:bCs/>
        </w:rPr>
        <w:t xml:space="preserve"> be favorably reviewed? </w:t>
      </w:r>
    </w:p>
    <w:p w14:paraId="2662ECF9" w14:textId="77777777" w:rsidR="009F0CDC" w:rsidRDefault="009F0CDC" w:rsidP="009F0CDC">
      <w:pPr>
        <w:pStyle w:val="ListParagraph"/>
        <w:rPr>
          <w:rFonts w:ascii="Times New Roman" w:hAnsi="Times New Roman" w:cs="Times New Roman"/>
          <w:b/>
        </w:rPr>
      </w:pPr>
    </w:p>
    <w:p w14:paraId="3F6C68F8" w14:textId="0E4A16D3" w:rsidR="00A95851" w:rsidRPr="00B16B8C" w:rsidRDefault="024E2CB5" w:rsidP="4CC127B6">
      <w:pPr>
        <w:pStyle w:val="ListParagraph"/>
        <w:rPr>
          <w:rFonts w:ascii="Times New Roman" w:hAnsi="Times New Roman" w:cs="Times New Roman"/>
          <w:color w:val="1F3864" w:themeColor="accent1" w:themeShade="80"/>
        </w:rPr>
      </w:pPr>
      <w:r w:rsidRPr="4CC127B6">
        <w:rPr>
          <w:rFonts w:ascii="Times New Roman" w:hAnsi="Times New Roman" w:cs="Times New Roman"/>
          <w:color w:val="1F3864" w:themeColor="accent1" w:themeShade="80"/>
        </w:rPr>
        <w:t xml:space="preserve">Not necessarily. </w:t>
      </w:r>
      <w:r w:rsidR="174F8BDA" w:rsidRPr="4CC127B6">
        <w:rPr>
          <w:rFonts w:ascii="Times New Roman" w:hAnsi="Times New Roman" w:cs="Times New Roman"/>
          <w:color w:val="1F3864" w:themeColor="accent1" w:themeShade="80"/>
        </w:rPr>
        <w:t xml:space="preserve">All requests will be reviewed; but the funding budget was specified for a reason. We ask that your budget is realistic and aligned with your work plan. We would like to see grantees make proper use of the funds. </w:t>
      </w:r>
      <w:r w:rsidR="7CC19DB2" w:rsidRPr="4CC127B6">
        <w:rPr>
          <w:rFonts w:ascii="Times New Roman" w:hAnsi="Times New Roman" w:cs="Times New Roman"/>
          <w:color w:val="1F3864" w:themeColor="accent1" w:themeShade="80"/>
        </w:rPr>
        <w:t xml:space="preserve"> </w:t>
      </w:r>
    </w:p>
    <w:p w14:paraId="6673AF26" w14:textId="45A6EDC2" w:rsidR="4CC127B6" w:rsidRDefault="4CC127B6" w:rsidP="4CC127B6">
      <w:pPr>
        <w:pStyle w:val="ListParagraph"/>
        <w:rPr>
          <w:rFonts w:ascii="Times New Roman" w:hAnsi="Times New Roman" w:cs="Times New Roman"/>
          <w:color w:val="1F3864" w:themeColor="accent1" w:themeShade="80"/>
        </w:rPr>
      </w:pPr>
    </w:p>
    <w:p w14:paraId="23467368" w14:textId="1E871861" w:rsidR="00153064" w:rsidRPr="00522D28" w:rsidRDefault="00153064" w:rsidP="00153064">
      <w:pPr>
        <w:pStyle w:val="ListParagraph"/>
        <w:numPr>
          <w:ilvl w:val="0"/>
          <w:numId w:val="13"/>
        </w:numPr>
        <w:rPr>
          <w:rFonts w:ascii="Times New Roman" w:hAnsi="Times New Roman" w:cs="Times New Roman"/>
          <w:b/>
          <w:bCs/>
        </w:rPr>
      </w:pPr>
      <w:r w:rsidRPr="00522D28">
        <w:rPr>
          <w:rFonts w:ascii="Times New Roman" w:hAnsi="Times New Roman" w:cs="Times New Roman"/>
          <w:b/>
          <w:bCs/>
        </w:rPr>
        <w:t>Is a fiscal sponsor organization considered one of the required two partners?</w:t>
      </w:r>
    </w:p>
    <w:p w14:paraId="1F3198C3" w14:textId="77777777" w:rsidR="00522D28" w:rsidRPr="00522D28" w:rsidRDefault="00522D28" w:rsidP="00522D28">
      <w:pPr>
        <w:pStyle w:val="PlainText"/>
        <w:ind w:left="720"/>
        <w:rPr>
          <w:rFonts w:ascii="Times New Roman" w:hAnsi="Times New Roman" w:cs="Times New Roman"/>
          <w:color w:val="1F3864" w:themeColor="accent1" w:themeShade="80"/>
          <w:szCs w:val="22"/>
        </w:rPr>
      </w:pPr>
      <w:r w:rsidRPr="00522D28">
        <w:rPr>
          <w:rFonts w:ascii="Times New Roman" w:hAnsi="Times New Roman" w:cs="Times New Roman"/>
          <w:color w:val="1F3864" w:themeColor="accent1" w:themeShade="80"/>
          <w:szCs w:val="22"/>
        </w:rPr>
        <w:t xml:space="preserve">Fiscal sponsors are not automatically considered implementing partners. Please be sure to describe their implementing role in the project (for example: your practice would leverage their space to host support groups; they would help promote/recruit and be a source of referral to your services, help provide childcare and address other social needs, </w:t>
      </w:r>
      <w:proofErr w:type="spellStart"/>
      <w:r w:rsidRPr="00522D28">
        <w:rPr>
          <w:rFonts w:ascii="Times New Roman" w:hAnsi="Times New Roman" w:cs="Times New Roman"/>
          <w:color w:val="1F3864" w:themeColor="accent1" w:themeShade="80"/>
          <w:szCs w:val="22"/>
        </w:rPr>
        <w:t>etc</w:t>
      </w:r>
      <w:proofErr w:type="spellEnd"/>
      <w:r w:rsidRPr="00522D28">
        <w:rPr>
          <w:rFonts w:ascii="Times New Roman" w:hAnsi="Times New Roman" w:cs="Times New Roman"/>
          <w:color w:val="1F3864" w:themeColor="accent1" w:themeShade="80"/>
          <w:szCs w:val="22"/>
        </w:rPr>
        <w:t>). If these are not potential activities, please be sure to include two other additional partners.</w:t>
      </w:r>
    </w:p>
    <w:p w14:paraId="1FAA1505" w14:textId="77777777" w:rsidR="00153064" w:rsidRDefault="00153064" w:rsidP="00153064">
      <w:pPr>
        <w:pStyle w:val="ListParagraph"/>
        <w:rPr>
          <w:rFonts w:ascii="Times New Roman" w:hAnsi="Times New Roman" w:cs="Times New Roman"/>
          <w:color w:val="1F3864" w:themeColor="accent1" w:themeShade="80"/>
        </w:rPr>
      </w:pPr>
    </w:p>
    <w:p w14:paraId="6625DED3" w14:textId="230E4D88" w:rsidR="00203CB1" w:rsidRDefault="00203CB1" w:rsidP="005826DC">
      <w:pPr>
        <w:rPr>
          <w:rFonts w:ascii="Times New Roman" w:hAnsi="Times New Roman" w:cs="Times New Roman"/>
          <w:color w:val="1F3864" w:themeColor="accent1" w:themeShade="80"/>
        </w:rPr>
      </w:pPr>
    </w:p>
    <w:p w14:paraId="5F4BDF27" w14:textId="77777777" w:rsidR="005826DC" w:rsidRPr="005826DC" w:rsidRDefault="005826DC" w:rsidP="005826DC">
      <w:pPr>
        <w:rPr>
          <w:rFonts w:ascii="Times New Roman" w:hAnsi="Times New Roman" w:cs="Times New Roman"/>
          <w:color w:val="1F3864" w:themeColor="accent1" w:themeShade="80"/>
        </w:rPr>
      </w:pPr>
    </w:p>
    <w:p w14:paraId="2598FF6D" w14:textId="77777777" w:rsidR="00290027" w:rsidRDefault="00014B7D" w:rsidP="00203CB1">
      <w:pPr>
        <w:pStyle w:val="ListParagraph"/>
        <w:tabs>
          <w:tab w:val="left" w:pos="6756"/>
        </w:tabs>
        <w:rPr>
          <w:rFonts w:ascii="Calibri" w:hAnsi="Calibri"/>
          <w:sz w:val="18"/>
          <w:szCs w:val="18"/>
        </w:rPr>
      </w:pPr>
      <w:r w:rsidRPr="00203CB1">
        <w:rPr>
          <w:rFonts w:ascii="Calibri" w:hAnsi="Calibri"/>
          <w:sz w:val="18"/>
          <w:szCs w:val="18"/>
        </w:rPr>
        <w:t xml:space="preserve">Contact </w:t>
      </w:r>
      <w:hyperlink r:id="rId13" w:history="1">
        <w:r w:rsidRPr="00203CB1">
          <w:rPr>
            <w:rStyle w:val="Hyperlink"/>
            <w:rFonts w:ascii="Calibri" w:hAnsi="Calibri"/>
            <w:sz w:val="18"/>
            <w:szCs w:val="18"/>
          </w:rPr>
          <w:t>breastfeeding@naccho.org</w:t>
        </w:r>
      </w:hyperlink>
      <w:r w:rsidRPr="00203CB1">
        <w:rPr>
          <w:rFonts w:ascii="Calibri" w:hAnsi="Calibri"/>
          <w:sz w:val="18"/>
          <w:szCs w:val="18"/>
        </w:rPr>
        <w:t xml:space="preserve"> </w:t>
      </w:r>
      <w:r w:rsidR="009577FB" w:rsidRPr="00203CB1">
        <w:rPr>
          <w:rFonts w:ascii="Calibri" w:hAnsi="Calibri"/>
          <w:sz w:val="18"/>
          <w:szCs w:val="18"/>
        </w:rPr>
        <w:t xml:space="preserve">with remaining </w:t>
      </w:r>
      <w:r w:rsidRPr="00203CB1">
        <w:rPr>
          <w:rFonts w:ascii="Calibri" w:hAnsi="Calibri"/>
          <w:sz w:val="18"/>
          <w:szCs w:val="18"/>
        </w:rPr>
        <w:t>questions.</w:t>
      </w:r>
      <w:r w:rsidR="00203CB1">
        <w:rPr>
          <w:rFonts w:ascii="Calibri" w:hAnsi="Calibri"/>
          <w:sz w:val="18"/>
          <w:szCs w:val="18"/>
        </w:rPr>
        <w:t xml:space="preserve"> </w:t>
      </w:r>
      <w:r w:rsidR="00203CB1">
        <w:rPr>
          <w:rFonts w:ascii="Calibri" w:hAnsi="Calibri"/>
          <w:b/>
          <w:sz w:val="18"/>
          <w:szCs w:val="18"/>
        </w:rPr>
        <w:t>For ad</w:t>
      </w:r>
      <w:r w:rsidRPr="00203CB1">
        <w:rPr>
          <w:rFonts w:ascii="Calibri" w:hAnsi="Calibri"/>
          <w:b/>
          <w:sz w:val="18"/>
          <w:szCs w:val="18"/>
        </w:rPr>
        <w:t>ditional resources:</w:t>
      </w:r>
      <w:r w:rsidRPr="00203CB1">
        <w:rPr>
          <w:rFonts w:ascii="Calibri" w:hAnsi="Calibri"/>
          <w:sz w:val="18"/>
          <w:szCs w:val="18"/>
        </w:rPr>
        <w:t xml:space="preserve"> </w:t>
      </w:r>
    </w:p>
    <w:p w14:paraId="55E23D96" w14:textId="50324E8F" w:rsidR="00E06A14" w:rsidRDefault="00203CB1" w:rsidP="00203CB1">
      <w:pPr>
        <w:pStyle w:val="ListParagraph"/>
        <w:tabs>
          <w:tab w:val="left" w:pos="6756"/>
        </w:tabs>
        <w:rPr>
          <w:rFonts w:ascii="Calibri" w:hAnsi="Calibri"/>
          <w:sz w:val="18"/>
          <w:szCs w:val="18"/>
        </w:rPr>
      </w:pPr>
      <w:r>
        <w:rPr>
          <w:rFonts w:ascii="Calibri" w:hAnsi="Calibri"/>
          <w:sz w:val="18"/>
          <w:szCs w:val="18"/>
        </w:rPr>
        <w:t>Visit:</w:t>
      </w:r>
      <w:r w:rsidR="00290027">
        <w:rPr>
          <w:rFonts w:ascii="Calibri" w:hAnsi="Calibri"/>
          <w:sz w:val="18"/>
          <w:szCs w:val="18"/>
        </w:rPr>
        <w:t xml:space="preserve"> </w:t>
      </w:r>
      <w:hyperlink r:id="rId14" w:history="1">
        <w:r w:rsidR="0025754D" w:rsidRPr="004F241A">
          <w:rPr>
            <w:rStyle w:val="Hyperlink"/>
            <w:rFonts w:ascii="Calibri" w:hAnsi="Calibri"/>
            <w:sz w:val="18"/>
            <w:szCs w:val="18"/>
          </w:rPr>
          <w:t>http://www.breastfeedingcontinuityofcare.org/home</w:t>
        </w:r>
      </w:hyperlink>
    </w:p>
    <w:p w14:paraId="72906987" w14:textId="77777777" w:rsidR="0025754D" w:rsidRPr="00203CB1" w:rsidRDefault="0025754D" w:rsidP="00203CB1">
      <w:pPr>
        <w:pStyle w:val="ListParagraph"/>
        <w:tabs>
          <w:tab w:val="left" w:pos="6756"/>
        </w:tabs>
        <w:rPr>
          <w:rFonts w:ascii="Times New Roman" w:hAnsi="Times New Roman" w:cs="Times New Roman"/>
          <w:color w:val="1F3864" w:themeColor="accent1" w:themeShade="80"/>
          <w:sz w:val="18"/>
          <w:szCs w:val="18"/>
        </w:rPr>
      </w:pPr>
    </w:p>
    <w:sectPr w:rsidR="0025754D" w:rsidRPr="00203CB1" w:rsidSect="002F1251">
      <w:headerReference w:type="default" r:id="rId1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844FC" w14:textId="77777777" w:rsidR="00412067" w:rsidRDefault="00412067" w:rsidP="00E71F69">
      <w:pPr>
        <w:spacing w:after="0" w:line="240" w:lineRule="auto"/>
      </w:pPr>
      <w:r>
        <w:separator/>
      </w:r>
    </w:p>
  </w:endnote>
  <w:endnote w:type="continuationSeparator" w:id="0">
    <w:p w14:paraId="3DF9580E" w14:textId="77777777" w:rsidR="00412067" w:rsidRDefault="00412067" w:rsidP="00E71F69">
      <w:pPr>
        <w:spacing w:after="0" w:line="240" w:lineRule="auto"/>
      </w:pPr>
      <w:r>
        <w:continuationSeparator/>
      </w:r>
    </w:p>
  </w:endnote>
  <w:endnote w:type="continuationNotice" w:id="1">
    <w:p w14:paraId="0FB56759" w14:textId="77777777" w:rsidR="00412067" w:rsidRDefault="004120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F43B4" w14:textId="77777777" w:rsidR="00412067" w:rsidRDefault="00412067" w:rsidP="00E71F69">
      <w:pPr>
        <w:spacing w:after="0" w:line="240" w:lineRule="auto"/>
      </w:pPr>
      <w:r>
        <w:separator/>
      </w:r>
    </w:p>
  </w:footnote>
  <w:footnote w:type="continuationSeparator" w:id="0">
    <w:p w14:paraId="3B19BD78" w14:textId="77777777" w:rsidR="00412067" w:rsidRDefault="00412067" w:rsidP="00E71F69">
      <w:pPr>
        <w:spacing w:after="0" w:line="240" w:lineRule="auto"/>
      </w:pPr>
      <w:r>
        <w:continuationSeparator/>
      </w:r>
    </w:p>
  </w:footnote>
  <w:footnote w:type="continuationNotice" w:id="1">
    <w:p w14:paraId="7511A9F5" w14:textId="77777777" w:rsidR="00412067" w:rsidRDefault="004120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C817F" w14:textId="77777777" w:rsidR="00E71F69" w:rsidRDefault="00E71F69">
    <w:pPr>
      <w:pStyle w:val="Header"/>
    </w:pPr>
    <w:r>
      <w:rPr>
        <w:noProof/>
      </w:rPr>
      <w:drawing>
        <wp:inline distT="0" distB="0" distL="0" distR="0" wp14:anchorId="01A5E544" wp14:editId="54592091">
          <wp:extent cx="2085975" cy="714375"/>
          <wp:effectExtent l="0" t="0" r="9525" b="9525"/>
          <wp:docPr id="2" name="Picture 2" descr="NACCHO_tagline_color_pms321"/>
          <wp:cNvGraphicFramePr/>
          <a:graphic xmlns:a="http://schemas.openxmlformats.org/drawingml/2006/main">
            <a:graphicData uri="http://schemas.openxmlformats.org/drawingml/2006/picture">
              <pic:pic xmlns:pic="http://schemas.openxmlformats.org/drawingml/2006/picture">
                <pic:nvPicPr>
                  <pic:cNvPr id="1" name="Picture 1" descr="NACCHO_tagline_color_pms32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14375"/>
                  </a:xfrm>
                  <a:prstGeom prst="rect">
                    <a:avLst/>
                  </a:prstGeom>
                  <a:noFill/>
                  <a:ln>
                    <a:noFill/>
                  </a:ln>
                </pic:spPr>
              </pic:pic>
            </a:graphicData>
          </a:graphic>
        </wp:inline>
      </w:drawing>
    </w:r>
  </w:p>
  <w:p w14:paraId="7260B010" w14:textId="77777777" w:rsidR="00E71F69" w:rsidRDefault="00E71F69">
    <w:pPr>
      <w:pStyle w:val="Header"/>
    </w:pPr>
  </w:p>
  <w:p w14:paraId="3D17097C" w14:textId="77777777" w:rsidR="008E1D30" w:rsidRDefault="00906511" w:rsidP="00125C1A">
    <w:pPr>
      <w:pStyle w:val="Header"/>
      <w:jc w:val="center"/>
      <w:rPr>
        <w:b/>
        <w:bCs/>
      </w:rPr>
    </w:pPr>
    <w:r>
      <w:rPr>
        <w:b/>
        <w:bCs/>
      </w:rPr>
      <w:t xml:space="preserve">Request for Applications (RFA): </w:t>
    </w:r>
    <w:r w:rsidR="008E1D30">
      <w:rPr>
        <w:b/>
        <w:bCs/>
      </w:rPr>
      <w:t xml:space="preserve">Community Partners </w:t>
    </w:r>
    <w:r w:rsidR="00B16B8C" w:rsidRPr="00B16B8C">
      <w:rPr>
        <w:b/>
        <w:bCs/>
      </w:rPr>
      <w:t xml:space="preserve">Implementing the </w:t>
    </w:r>
    <w:r w:rsidR="008E1D30">
      <w:rPr>
        <w:b/>
        <w:bCs/>
      </w:rPr>
      <w:t>Blueprint:</w:t>
    </w:r>
  </w:p>
  <w:p w14:paraId="024F483B" w14:textId="0A8AF58F" w:rsidR="00E71F69" w:rsidRPr="00E71F69" w:rsidRDefault="00B16B8C" w:rsidP="00125C1A">
    <w:pPr>
      <w:pStyle w:val="Header"/>
      <w:jc w:val="center"/>
      <w:rPr>
        <w:b/>
        <w:i/>
      </w:rPr>
    </w:pPr>
    <w:r w:rsidRPr="00B16B8C">
      <w:rPr>
        <w:b/>
        <w:bCs/>
      </w:rPr>
      <w:t>Continuity of Care in Breastfeeding Support</w:t>
    </w:r>
    <w:r w:rsidR="008E1D30">
      <w:rPr>
        <w:b/>
        <w:bCs/>
      </w:rPr>
      <w:t xml:space="preserve"> cohort 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E5B6E"/>
    <w:multiLevelType w:val="hybridMultilevel"/>
    <w:tmpl w:val="C3B20AA4"/>
    <w:lvl w:ilvl="0" w:tplc="9B6AA3DE">
      <w:start w:val="1"/>
      <w:numFmt w:val="bullet"/>
      <w:lvlText w:val=""/>
      <w:lvlJc w:val="left"/>
      <w:pPr>
        <w:tabs>
          <w:tab w:val="num" w:pos="720"/>
        </w:tabs>
        <w:ind w:left="720" w:hanging="360"/>
      </w:pPr>
      <w:rPr>
        <w:rFonts w:ascii="Wingdings 2" w:hAnsi="Wingdings 2" w:hint="default"/>
      </w:rPr>
    </w:lvl>
    <w:lvl w:ilvl="1" w:tplc="EF309122" w:tentative="1">
      <w:start w:val="1"/>
      <w:numFmt w:val="bullet"/>
      <w:lvlText w:val=""/>
      <w:lvlJc w:val="left"/>
      <w:pPr>
        <w:tabs>
          <w:tab w:val="num" w:pos="1440"/>
        </w:tabs>
        <w:ind w:left="1440" w:hanging="360"/>
      </w:pPr>
      <w:rPr>
        <w:rFonts w:ascii="Wingdings 2" w:hAnsi="Wingdings 2" w:hint="default"/>
      </w:rPr>
    </w:lvl>
    <w:lvl w:ilvl="2" w:tplc="7354F24E" w:tentative="1">
      <w:start w:val="1"/>
      <w:numFmt w:val="bullet"/>
      <w:lvlText w:val=""/>
      <w:lvlJc w:val="left"/>
      <w:pPr>
        <w:tabs>
          <w:tab w:val="num" w:pos="2160"/>
        </w:tabs>
        <w:ind w:left="2160" w:hanging="360"/>
      </w:pPr>
      <w:rPr>
        <w:rFonts w:ascii="Wingdings 2" w:hAnsi="Wingdings 2" w:hint="default"/>
      </w:rPr>
    </w:lvl>
    <w:lvl w:ilvl="3" w:tplc="4828BB1A" w:tentative="1">
      <w:start w:val="1"/>
      <w:numFmt w:val="bullet"/>
      <w:lvlText w:val=""/>
      <w:lvlJc w:val="left"/>
      <w:pPr>
        <w:tabs>
          <w:tab w:val="num" w:pos="2880"/>
        </w:tabs>
        <w:ind w:left="2880" w:hanging="360"/>
      </w:pPr>
      <w:rPr>
        <w:rFonts w:ascii="Wingdings 2" w:hAnsi="Wingdings 2" w:hint="default"/>
      </w:rPr>
    </w:lvl>
    <w:lvl w:ilvl="4" w:tplc="4AAAB33C" w:tentative="1">
      <w:start w:val="1"/>
      <w:numFmt w:val="bullet"/>
      <w:lvlText w:val=""/>
      <w:lvlJc w:val="left"/>
      <w:pPr>
        <w:tabs>
          <w:tab w:val="num" w:pos="3600"/>
        </w:tabs>
        <w:ind w:left="3600" w:hanging="360"/>
      </w:pPr>
      <w:rPr>
        <w:rFonts w:ascii="Wingdings 2" w:hAnsi="Wingdings 2" w:hint="default"/>
      </w:rPr>
    </w:lvl>
    <w:lvl w:ilvl="5" w:tplc="9A4A79AA" w:tentative="1">
      <w:start w:val="1"/>
      <w:numFmt w:val="bullet"/>
      <w:lvlText w:val=""/>
      <w:lvlJc w:val="left"/>
      <w:pPr>
        <w:tabs>
          <w:tab w:val="num" w:pos="4320"/>
        </w:tabs>
        <w:ind w:left="4320" w:hanging="360"/>
      </w:pPr>
      <w:rPr>
        <w:rFonts w:ascii="Wingdings 2" w:hAnsi="Wingdings 2" w:hint="default"/>
      </w:rPr>
    </w:lvl>
    <w:lvl w:ilvl="6" w:tplc="05E6C9C2" w:tentative="1">
      <w:start w:val="1"/>
      <w:numFmt w:val="bullet"/>
      <w:lvlText w:val=""/>
      <w:lvlJc w:val="left"/>
      <w:pPr>
        <w:tabs>
          <w:tab w:val="num" w:pos="5040"/>
        </w:tabs>
        <w:ind w:left="5040" w:hanging="360"/>
      </w:pPr>
      <w:rPr>
        <w:rFonts w:ascii="Wingdings 2" w:hAnsi="Wingdings 2" w:hint="default"/>
      </w:rPr>
    </w:lvl>
    <w:lvl w:ilvl="7" w:tplc="BD9EF404" w:tentative="1">
      <w:start w:val="1"/>
      <w:numFmt w:val="bullet"/>
      <w:lvlText w:val=""/>
      <w:lvlJc w:val="left"/>
      <w:pPr>
        <w:tabs>
          <w:tab w:val="num" w:pos="5760"/>
        </w:tabs>
        <w:ind w:left="5760" w:hanging="360"/>
      </w:pPr>
      <w:rPr>
        <w:rFonts w:ascii="Wingdings 2" w:hAnsi="Wingdings 2" w:hint="default"/>
      </w:rPr>
    </w:lvl>
    <w:lvl w:ilvl="8" w:tplc="F9D05F30"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2E553481"/>
    <w:multiLevelType w:val="hybridMultilevel"/>
    <w:tmpl w:val="033C7FE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C22899"/>
    <w:multiLevelType w:val="hybridMultilevel"/>
    <w:tmpl w:val="284690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A114D7E"/>
    <w:multiLevelType w:val="hybridMultilevel"/>
    <w:tmpl w:val="5A9A4AEC"/>
    <w:lvl w:ilvl="0" w:tplc="AF9A19A0">
      <w:start w:val="1"/>
      <w:numFmt w:val="bullet"/>
      <w:lvlText w:val=""/>
      <w:lvlJc w:val="left"/>
      <w:pPr>
        <w:tabs>
          <w:tab w:val="num" w:pos="720"/>
        </w:tabs>
        <w:ind w:left="720" w:hanging="360"/>
      </w:pPr>
      <w:rPr>
        <w:rFonts w:ascii="Wingdings 2" w:hAnsi="Wingdings 2" w:hint="default"/>
      </w:rPr>
    </w:lvl>
    <w:lvl w:ilvl="1" w:tplc="6ADE5E70" w:tentative="1">
      <w:start w:val="1"/>
      <w:numFmt w:val="bullet"/>
      <w:lvlText w:val=""/>
      <w:lvlJc w:val="left"/>
      <w:pPr>
        <w:tabs>
          <w:tab w:val="num" w:pos="1440"/>
        </w:tabs>
        <w:ind w:left="1440" w:hanging="360"/>
      </w:pPr>
      <w:rPr>
        <w:rFonts w:ascii="Wingdings 2" w:hAnsi="Wingdings 2" w:hint="default"/>
      </w:rPr>
    </w:lvl>
    <w:lvl w:ilvl="2" w:tplc="5082E0B2" w:tentative="1">
      <w:start w:val="1"/>
      <w:numFmt w:val="bullet"/>
      <w:lvlText w:val=""/>
      <w:lvlJc w:val="left"/>
      <w:pPr>
        <w:tabs>
          <w:tab w:val="num" w:pos="2160"/>
        </w:tabs>
        <w:ind w:left="2160" w:hanging="360"/>
      </w:pPr>
      <w:rPr>
        <w:rFonts w:ascii="Wingdings 2" w:hAnsi="Wingdings 2" w:hint="default"/>
      </w:rPr>
    </w:lvl>
    <w:lvl w:ilvl="3" w:tplc="8E82B3B4" w:tentative="1">
      <w:start w:val="1"/>
      <w:numFmt w:val="bullet"/>
      <w:lvlText w:val=""/>
      <w:lvlJc w:val="left"/>
      <w:pPr>
        <w:tabs>
          <w:tab w:val="num" w:pos="2880"/>
        </w:tabs>
        <w:ind w:left="2880" w:hanging="360"/>
      </w:pPr>
      <w:rPr>
        <w:rFonts w:ascii="Wingdings 2" w:hAnsi="Wingdings 2" w:hint="default"/>
      </w:rPr>
    </w:lvl>
    <w:lvl w:ilvl="4" w:tplc="8EC20E28" w:tentative="1">
      <w:start w:val="1"/>
      <w:numFmt w:val="bullet"/>
      <w:lvlText w:val=""/>
      <w:lvlJc w:val="left"/>
      <w:pPr>
        <w:tabs>
          <w:tab w:val="num" w:pos="3600"/>
        </w:tabs>
        <w:ind w:left="3600" w:hanging="360"/>
      </w:pPr>
      <w:rPr>
        <w:rFonts w:ascii="Wingdings 2" w:hAnsi="Wingdings 2" w:hint="default"/>
      </w:rPr>
    </w:lvl>
    <w:lvl w:ilvl="5" w:tplc="8D8E2D48" w:tentative="1">
      <w:start w:val="1"/>
      <w:numFmt w:val="bullet"/>
      <w:lvlText w:val=""/>
      <w:lvlJc w:val="left"/>
      <w:pPr>
        <w:tabs>
          <w:tab w:val="num" w:pos="4320"/>
        </w:tabs>
        <w:ind w:left="4320" w:hanging="360"/>
      </w:pPr>
      <w:rPr>
        <w:rFonts w:ascii="Wingdings 2" w:hAnsi="Wingdings 2" w:hint="default"/>
      </w:rPr>
    </w:lvl>
    <w:lvl w:ilvl="6" w:tplc="7B54B430" w:tentative="1">
      <w:start w:val="1"/>
      <w:numFmt w:val="bullet"/>
      <w:lvlText w:val=""/>
      <w:lvlJc w:val="left"/>
      <w:pPr>
        <w:tabs>
          <w:tab w:val="num" w:pos="5040"/>
        </w:tabs>
        <w:ind w:left="5040" w:hanging="360"/>
      </w:pPr>
      <w:rPr>
        <w:rFonts w:ascii="Wingdings 2" w:hAnsi="Wingdings 2" w:hint="default"/>
      </w:rPr>
    </w:lvl>
    <w:lvl w:ilvl="7" w:tplc="36EA0CA4" w:tentative="1">
      <w:start w:val="1"/>
      <w:numFmt w:val="bullet"/>
      <w:lvlText w:val=""/>
      <w:lvlJc w:val="left"/>
      <w:pPr>
        <w:tabs>
          <w:tab w:val="num" w:pos="5760"/>
        </w:tabs>
        <w:ind w:left="5760" w:hanging="360"/>
      </w:pPr>
      <w:rPr>
        <w:rFonts w:ascii="Wingdings 2" w:hAnsi="Wingdings 2" w:hint="default"/>
      </w:rPr>
    </w:lvl>
    <w:lvl w:ilvl="8" w:tplc="4D7C1EC2"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3BDA51A4"/>
    <w:multiLevelType w:val="hybridMultilevel"/>
    <w:tmpl w:val="AC06D258"/>
    <w:lvl w:ilvl="0" w:tplc="CC6A7A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113810"/>
    <w:multiLevelType w:val="hybridMultilevel"/>
    <w:tmpl w:val="F92EDDE6"/>
    <w:lvl w:ilvl="0" w:tplc="23DAE612">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0D41547"/>
    <w:multiLevelType w:val="hybridMultilevel"/>
    <w:tmpl w:val="A5C64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A60ACA"/>
    <w:multiLevelType w:val="hybridMultilevel"/>
    <w:tmpl w:val="3B70B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59430AF"/>
    <w:multiLevelType w:val="multilevel"/>
    <w:tmpl w:val="E5464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650608"/>
    <w:multiLevelType w:val="hybridMultilevel"/>
    <w:tmpl w:val="FCA00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747057"/>
    <w:multiLevelType w:val="hybridMultilevel"/>
    <w:tmpl w:val="3CACFF44"/>
    <w:lvl w:ilvl="0" w:tplc="FFFFFFFF">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210C88"/>
    <w:multiLevelType w:val="hybridMultilevel"/>
    <w:tmpl w:val="7E66A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1115E6"/>
    <w:multiLevelType w:val="hybridMultilevel"/>
    <w:tmpl w:val="E8EC4834"/>
    <w:lvl w:ilvl="0" w:tplc="66982D9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6337285">
    <w:abstractNumId w:val="8"/>
  </w:num>
  <w:num w:numId="2" w16cid:durableId="890112228">
    <w:abstractNumId w:val="2"/>
  </w:num>
  <w:num w:numId="3" w16cid:durableId="419718323">
    <w:abstractNumId w:val="7"/>
  </w:num>
  <w:num w:numId="4" w16cid:durableId="413479624">
    <w:abstractNumId w:val="6"/>
  </w:num>
  <w:num w:numId="5" w16cid:durableId="392627440">
    <w:abstractNumId w:val="12"/>
  </w:num>
  <w:num w:numId="6" w16cid:durableId="463238311">
    <w:abstractNumId w:val="3"/>
  </w:num>
  <w:num w:numId="7" w16cid:durableId="1520973582">
    <w:abstractNumId w:val="0"/>
  </w:num>
  <w:num w:numId="8" w16cid:durableId="1790658943">
    <w:abstractNumId w:val="9"/>
  </w:num>
  <w:num w:numId="9" w16cid:durableId="1685011498">
    <w:abstractNumId w:val="5"/>
  </w:num>
  <w:num w:numId="10" w16cid:durableId="627198402">
    <w:abstractNumId w:val="1"/>
  </w:num>
  <w:num w:numId="11" w16cid:durableId="105278242">
    <w:abstractNumId w:val="11"/>
  </w:num>
  <w:num w:numId="12" w16cid:durableId="8725311">
    <w:abstractNumId w:val="4"/>
  </w:num>
  <w:num w:numId="13" w16cid:durableId="19925576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BCF"/>
    <w:rsid w:val="00014B7D"/>
    <w:rsid w:val="00022FFB"/>
    <w:rsid w:val="00044D89"/>
    <w:rsid w:val="0005684E"/>
    <w:rsid w:val="00063531"/>
    <w:rsid w:val="00122E81"/>
    <w:rsid w:val="00125C1A"/>
    <w:rsid w:val="00153064"/>
    <w:rsid w:val="001747D0"/>
    <w:rsid w:val="001A4E22"/>
    <w:rsid w:val="001C3BCF"/>
    <w:rsid w:val="001C3F67"/>
    <w:rsid w:val="00203CB1"/>
    <w:rsid w:val="00237719"/>
    <w:rsid w:val="0025754D"/>
    <w:rsid w:val="00290027"/>
    <w:rsid w:val="002C24EC"/>
    <w:rsid w:val="002E35CD"/>
    <w:rsid w:val="002F1251"/>
    <w:rsid w:val="00321103"/>
    <w:rsid w:val="00321CA0"/>
    <w:rsid w:val="00376C7C"/>
    <w:rsid w:val="003C5324"/>
    <w:rsid w:val="00412067"/>
    <w:rsid w:val="004402FF"/>
    <w:rsid w:val="004A3FB4"/>
    <w:rsid w:val="004A75DC"/>
    <w:rsid w:val="004F527B"/>
    <w:rsid w:val="00522D28"/>
    <w:rsid w:val="00523CCB"/>
    <w:rsid w:val="00524735"/>
    <w:rsid w:val="005826DC"/>
    <w:rsid w:val="005A0FE5"/>
    <w:rsid w:val="005F79E4"/>
    <w:rsid w:val="00622E87"/>
    <w:rsid w:val="00645702"/>
    <w:rsid w:val="006976F0"/>
    <w:rsid w:val="00776850"/>
    <w:rsid w:val="007914B5"/>
    <w:rsid w:val="007B04FF"/>
    <w:rsid w:val="007C6FB8"/>
    <w:rsid w:val="00836C73"/>
    <w:rsid w:val="008477AB"/>
    <w:rsid w:val="00891E1E"/>
    <w:rsid w:val="008B5BFE"/>
    <w:rsid w:val="008C22A8"/>
    <w:rsid w:val="008E1D30"/>
    <w:rsid w:val="008F7A62"/>
    <w:rsid w:val="00906511"/>
    <w:rsid w:val="00954C83"/>
    <w:rsid w:val="009577FB"/>
    <w:rsid w:val="009F0CDC"/>
    <w:rsid w:val="009F223A"/>
    <w:rsid w:val="00A76916"/>
    <w:rsid w:val="00A803FD"/>
    <w:rsid w:val="00A95851"/>
    <w:rsid w:val="00AA3FD3"/>
    <w:rsid w:val="00AD351E"/>
    <w:rsid w:val="00AF43F4"/>
    <w:rsid w:val="00B16B8C"/>
    <w:rsid w:val="00B57242"/>
    <w:rsid w:val="00B92DAD"/>
    <w:rsid w:val="00B9594E"/>
    <w:rsid w:val="00BA5A79"/>
    <w:rsid w:val="00BD6C6C"/>
    <w:rsid w:val="00C37D43"/>
    <w:rsid w:val="00C91957"/>
    <w:rsid w:val="00CA2B63"/>
    <w:rsid w:val="00D42C6F"/>
    <w:rsid w:val="00D922B8"/>
    <w:rsid w:val="00DD5D84"/>
    <w:rsid w:val="00E06A14"/>
    <w:rsid w:val="00E71F69"/>
    <w:rsid w:val="00EE02CF"/>
    <w:rsid w:val="00EE29A6"/>
    <w:rsid w:val="00EF66BE"/>
    <w:rsid w:val="00EF6C72"/>
    <w:rsid w:val="00F0520D"/>
    <w:rsid w:val="00F262D8"/>
    <w:rsid w:val="00FE2E77"/>
    <w:rsid w:val="00FE38C6"/>
    <w:rsid w:val="024E2CB5"/>
    <w:rsid w:val="0285A797"/>
    <w:rsid w:val="02E6D1D7"/>
    <w:rsid w:val="078B6986"/>
    <w:rsid w:val="0C633ABE"/>
    <w:rsid w:val="0D752FBC"/>
    <w:rsid w:val="0F663ACA"/>
    <w:rsid w:val="10A93214"/>
    <w:rsid w:val="174F8BDA"/>
    <w:rsid w:val="19C2E5CF"/>
    <w:rsid w:val="1A59C767"/>
    <w:rsid w:val="1A5A9182"/>
    <w:rsid w:val="1BF597C8"/>
    <w:rsid w:val="1C7B905D"/>
    <w:rsid w:val="1CA592BC"/>
    <w:rsid w:val="1D916829"/>
    <w:rsid w:val="1F2D388A"/>
    <w:rsid w:val="218F9B8B"/>
    <w:rsid w:val="2B3D68BA"/>
    <w:rsid w:val="346282FC"/>
    <w:rsid w:val="36CA9CB7"/>
    <w:rsid w:val="39EA20E8"/>
    <w:rsid w:val="3A72E827"/>
    <w:rsid w:val="41EABD34"/>
    <w:rsid w:val="44D5B8C3"/>
    <w:rsid w:val="4800FB38"/>
    <w:rsid w:val="4A0E4A7D"/>
    <w:rsid w:val="4CC127B6"/>
    <w:rsid w:val="4F6F229B"/>
    <w:rsid w:val="50E03F97"/>
    <w:rsid w:val="51FC792F"/>
    <w:rsid w:val="56EA0816"/>
    <w:rsid w:val="5B20758E"/>
    <w:rsid w:val="67B22BE8"/>
    <w:rsid w:val="6BDD8F9D"/>
    <w:rsid w:val="6EC0BB66"/>
    <w:rsid w:val="7475356C"/>
    <w:rsid w:val="7598AFA2"/>
    <w:rsid w:val="79820237"/>
    <w:rsid w:val="79ADC72C"/>
    <w:rsid w:val="7CC19DB2"/>
    <w:rsid w:val="7EFA31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A0ED7"/>
  <w15:chartTrackingRefBased/>
  <w15:docId w15:val="{A2797779-B386-4387-917C-5046730C1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F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F69"/>
  </w:style>
  <w:style w:type="paragraph" w:styleId="Footer">
    <w:name w:val="footer"/>
    <w:basedOn w:val="Normal"/>
    <w:link w:val="FooterChar"/>
    <w:uiPriority w:val="99"/>
    <w:unhideWhenUsed/>
    <w:rsid w:val="00E71F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F69"/>
  </w:style>
  <w:style w:type="paragraph" w:styleId="ListParagraph">
    <w:name w:val="List Paragraph"/>
    <w:basedOn w:val="Normal"/>
    <w:uiPriority w:val="34"/>
    <w:qFormat/>
    <w:rsid w:val="00E71F69"/>
    <w:pPr>
      <w:ind w:left="720"/>
      <w:contextualSpacing/>
    </w:pPr>
  </w:style>
  <w:style w:type="paragraph" w:styleId="PlainText">
    <w:name w:val="Plain Text"/>
    <w:basedOn w:val="Normal"/>
    <w:link w:val="PlainTextChar"/>
    <w:uiPriority w:val="99"/>
    <w:semiHidden/>
    <w:unhideWhenUsed/>
    <w:rsid w:val="00022FF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22FFB"/>
    <w:rPr>
      <w:rFonts w:ascii="Calibri" w:hAnsi="Calibri"/>
      <w:szCs w:val="21"/>
    </w:rPr>
  </w:style>
  <w:style w:type="character" w:styleId="Hyperlink">
    <w:name w:val="Hyperlink"/>
    <w:basedOn w:val="DefaultParagraphFont"/>
    <w:uiPriority w:val="99"/>
    <w:unhideWhenUsed/>
    <w:rsid w:val="001A4E22"/>
    <w:rPr>
      <w:color w:val="0563C1" w:themeColor="hyperlink"/>
      <w:u w:val="single"/>
    </w:rPr>
  </w:style>
  <w:style w:type="character" w:styleId="UnresolvedMention">
    <w:name w:val="Unresolved Mention"/>
    <w:basedOn w:val="DefaultParagraphFont"/>
    <w:uiPriority w:val="99"/>
    <w:semiHidden/>
    <w:unhideWhenUsed/>
    <w:rsid w:val="001A4E22"/>
    <w:rPr>
      <w:color w:val="808080"/>
      <w:shd w:val="clear" w:color="auto" w:fill="E6E6E6"/>
    </w:rPr>
  </w:style>
  <w:style w:type="character" w:styleId="FollowedHyperlink">
    <w:name w:val="FollowedHyperlink"/>
    <w:basedOn w:val="DefaultParagraphFont"/>
    <w:uiPriority w:val="99"/>
    <w:semiHidden/>
    <w:unhideWhenUsed/>
    <w:rsid w:val="00C91957"/>
    <w:rPr>
      <w:color w:val="954F72" w:themeColor="followedHyperlink"/>
      <w:u w:val="single"/>
    </w:rPr>
  </w:style>
  <w:style w:type="character" w:styleId="CommentReference">
    <w:name w:val="annotation reference"/>
    <w:basedOn w:val="DefaultParagraphFont"/>
    <w:uiPriority w:val="99"/>
    <w:semiHidden/>
    <w:unhideWhenUsed/>
    <w:rsid w:val="00906511"/>
    <w:rPr>
      <w:sz w:val="16"/>
      <w:szCs w:val="16"/>
    </w:rPr>
  </w:style>
  <w:style w:type="paragraph" w:styleId="CommentText">
    <w:name w:val="annotation text"/>
    <w:basedOn w:val="Normal"/>
    <w:link w:val="CommentTextChar"/>
    <w:uiPriority w:val="99"/>
    <w:semiHidden/>
    <w:unhideWhenUsed/>
    <w:rsid w:val="00906511"/>
    <w:pPr>
      <w:spacing w:line="240" w:lineRule="auto"/>
    </w:pPr>
    <w:rPr>
      <w:sz w:val="20"/>
      <w:szCs w:val="20"/>
    </w:rPr>
  </w:style>
  <w:style w:type="character" w:customStyle="1" w:styleId="CommentTextChar">
    <w:name w:val="Comment Text Char"/>
    <w:basedOn w:val="DefaultParagraphFont"/>
    <w:link w:val="CommentText"/>
    <w:uiPriority w:val="99"/>
    <w:semiHidden/>
    <w:rsid w:val="00906511"/>
    <w:rPr>
      <w:sz w:val="20"/>
      <w:szCs w:val="20"/>
    </w:rPr>
  </w:style>
  <w:style w:type="paragraph" w:styleId="CommentSubject">
    <w:name w:val="annotation subject"/>
    <w:basedOn w:val="CommentText"/>
    <w:next w:val="CommentText"/>
    <w:link w:val="CommentSubjectChar"/>
    <w:uiPriority w:val="99"/>
    <w:semiHidden/>
    <w:unhideWhenUsed/>
    <w:rsid w:val="00906511"/>
    <w:rPr>
      <w:b/>
      <w:bCs/>
    </w:rPr>
  </w:style>
  <w:style w:type="character" w:customStyle="1" w:styleId="CommentSubjectChar">
    <w:name w:val="Comment Subject Char"/>
    <w:basedOn w:val="CommentTextChar"/>
    <w:link w:val="CommentSubject"/>
    <w:uiPriority w:val="99"/>
    <w:semiHidden/>
    <w:rsid w:val="00906511"/>
    <w:rPr>
      <w:b/>
      <w:bCs/>
      <w:sz w:val="20"/>
      <w:szCs w:val="20"/>
    </w:rPr>
  </w:style>
  <w:style w:type="paragraph" w:styleId="BalloonText">
    <w:name w:val="Balloon Text"/>
    <w:basedOn w:val="Normal"/>
    <w:link w:val="BalloonTextChar"/>
    <w:uiPriority w:val="99"/>
    <w:semiHidden/>
    <w:unhideWhenUsed/>
    <w:rsid w:val="009065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5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52097">
      <w:bodyDiv w:val="1"/>
      <w:marLeft w:val="0"/>
      <w:marRight w:val="0"/>
      <w:marTop w:val="0"/>
      <w:marBottom w:val="0"/>
      <w:divBdr>
        <w:top w:val="none" w:sz="0" w:space="0" w:color="auto"/>
        <w:left w:val="none" w:sz="0" w:space="0" w:color="auto"/>
        <w:bottom w:val="none" w:sz="0" w:space="0" w:color="auto"/>
        <w:right w:val="none" w:sz="0" w:space="0" w:color="auto"/>
      </w:divBdr>
    </w:div>
    <w:div w:id="168452129">
      <w:bodyDiv w:val="1"/>
      <w:marLeft w:val="0"/>
      <w:marRight w:val="0"/>
      <w:marTop w:val="0"/>
      <w:marBottom w:val="0"/>
      <w:divBdr>
        <w:top w:val="none" w:sz="0" w:space="0" w:color="auto"/>
        <w:left w:val="none" w:sz="0" w:space="0" w:color="auto"/>
        <w:bottom w:val="none" w:sz="0" w:space="0" w:color="auto"/>
        <w:right w:val="none" w:sz="0" w:space="0" w:color="auto"/>
      </w:divBdr>
    </w:div>
    <w:div w:id="355085926">
      <w:bodyDiv w:val="1"/>
      <w:marLeft w:val="0"/>
      <w:marRight w:val="0"/>
      <w:marTop w:val="0"/>
      <w:marBottom w:val="0"/>
      <w:divBdr>
        <w:top w:val="none" w:sz="0" w:space="0" w:color="auto"/>
        <w:left w:val="none" w:sz="0" w:space="0" w:color="auto"/>
        <w:bottom w:val="none" w:sz="0" w:space="0" w:color="auto"/>
        <w:right w:val="none" w:sz="0" w:space="0" w:color="auto"/>
      </w:divBdr>
    </w:div>
    <w:div w:id="577634920">
      <w:bodyDiv w:val="1"/>
      <w:marLeft w:val="0"/>
      <w:marRight w:val="0"/>
      <w:marTop w:val="0"/>
      <w:marBottom w:val="0"/>
      <w:divBdr>
        <w:top w:val="none" w:sz="0" w:space="0" w:color="auto"/>
        <w:left w:val="none" w:sz="0" w:space="0" w:color="auto"/>
        <w:bottom w:val="none" w:sz="0" w:space="0" w:color="auto"/>
        <w:right w:val="none" w:sz="0" w:space="0" w:color="auto"/>
      </w:divBdr>
    </w:div>
    <w:div w:id="602617746">
      <w:bodyDiv w:val="1"/>
      <w:marLeft w:val="0"/>
      <w:marRight w:val="0"/>
      <w:marTop w:val="0"/>
      <w:marBottom w:val="0"/>
      <w:divBdr>
        <w:top w:val="none" w:sz="0" w:space="0" w:color="auto"/>
        <w:left w:val="none" w:sz="0" w:space="0" w:color="auto"/>
        <w:bottom w:val="none" w:sz="0" w:space="0" w:color="auto"/>
        <w:right w:val="none" w:sz="0" w:space="0" w:color="auto"/>
      </w:divBdr>
    </w:div>
    <w:div w:id="608590833">
      <w:bodyDiv w:val="1"/>
      <w:marLeft w:val="0"/>
      <w:marRight w:val="0"/>
      <w:marTop w:val="0"/>
      <w:marBottom w:val="0"/>
      <w:divBdr>
        <w:top w:val="none" w:sz="0" w:space="0" w:color="auto"/>
        <w:left w:val="none" w:sz="0" w:space="0" w:color="auto"/>
        <w:bottom w:val="none" w:sz="0" w:space="0" w:color="auto"/>
        <w:right w:val="none" w:sz="0" w:space="0" w:color="auto"/>
      </w:divBdr>
    </w:div>
    <w:div w:id="656035723">
      <w:bodyDiv w:val="1"/>
      <w:marLeft w:val="0"/>
      <w:marRight w:val="0"/>
      <w:marTop w:val="0"/>
      <w:marBottom w:val="0"/>
      <w:divBdr>
        <w:top w:val="none" w:sz="0" w:space="0" w:color="auto"/>
        <w:left w:val="none" w:sz="0" w:space="0" w:color="auto"/>
        <w:bottom w:val="none" w:sz="0" w:space="0" w:color="auto"/>
        <w:right w:val="none" w:sz="0" w:space="0" w:color="auto"/>
      </w:divBdr>
    </w:div>
    <w:div w:id="752626578">
      <w:bodyDiv w:val="1"/>
      <w:marLeft w:val="0"/>
      <w:marRight w:val="0"/>
      <w:marTop w:val="0"/>
      <w:marBottom w:val="0"/>
      <w:divBdr>
        <w:top w:val="none" w:sz="0" w:space="0" w:color="auto"/>
        <w:left w:val="none" w:sz="0" w:space="0" w:color="auto"/>
        <w:bottom w:val="none" w:sz="0" w:space="0" w:color="auto"/>
        <w:right w:val="none" w:sz="0" w:space="0" w:color="auto"/>
      </w:divBdr>
      <w:divsChild>
        <w:div w:id="1129513681">
          <w:marLeft w:val="547"/>
          <w:marRight w:val="0"/>
          <w:marTop w:val="110"/>
          <w:marBottom w:val="0"/>
          <w:divBdr>
            <w:top w:val="none" w:sz="0" w:space="0" w:color="auto"/>
            <w:left w:val="none" w:sz="0" w:space="0" w:color="auto"/>
            <w:bottom w:val="none" w:sz="0" w:space="0" w:color="auto"/>
            <w:right w:val="none" w:sz="0" w:space="0" w:color="auto"/>
          </w:divBdr>
        </w:div>
        <w:div w:id="1183084052">
          <w:marLeft w:val="547"/>
          <w:marRight w:val="0"/>
          <w:marTop w:val="86"/>
          <w:marBottom w:val="0"/>
          <w:divBdr>
            <w:top w:val="none" w:sz="0" w:space="0" w:color="auto"/>
            <w:left w:val="none" w:sz="0" w:space="0" w:color="auto"/>
            <w:bottom w:val="none" w:sz="0" w:space="0" w:color="auto"/>
            <w:right w:val="none" w:sz="0" w:space="0" w:color="auto"/>
          </w:divBdr>
        </w:div>
        <w:div w:id="1317877785">
          <w:marLeft w:val="547"/>
          <w:marRight w:val="0"/>
          <w:marTop w:val="86"/>
          <w:marBottom w:val="0"/>
          <w:divBdr>
            <w:top w:val="none" w:sz="0" w:space="0" w:color="auto"/>
            <w:left w:val="none" w:sz="0" w:space="0" w:color="auto"/>
            <w:bottom w:val="none" w:sz="0" w:space="0" w:color="auto"/>
            <w:right w:val="none" w:sz="0" w:space="0" w:color="auto"/>
          </w:divBdr>
        </w:div>
      </w:divsChild>
    </w:div>
    <w:div w:id="1064571445">
      <w:bodyDiv w:val="1"/>
      <w:marLeft w:val="0"/>
      <w:marRight w:val="0"/>
      <w:marTop w:val="0"/>
      <w:marBottom w:val="0"/>
      <w:divBdr>
        <w:top w:val="none" w:sz="0" w:space="0" w:color="auto"/>
        <w:left w:val="none" w:sz="0" w:space="0" w:color="auto"/>
        <w:bottom w:val="none" w:sz="0" w:space="0" w:color="auto"/>
        <w:right w:val="none" w:sz="0" w:space="0" w:color="auto"/>
      </w:divBdr>
      <w:divsChild>
        <w:div w:id="1885093050">
          <w:marLeft w:val="547"/>
          <w:marRight w:val="0"/>
          <w:marTop w:val="96"/>
          <w:marBottom w:val="0"/>
          <w:divBdr>
            <w:top w:val="none" w:sz="0" w:space="0" w:color="auto"/>
            <w:left w:val="none" w:sz="0" w:space="0" w:color="auto"/>
            <w:bottom w:val="none" w:sz="0" w:space="0" w:color="auto"/>
            <w:right w:val="none" w:sz="0" w:space="0" w:color="auto"/>
          </w:divBdr>
        </w:div>
      </w:divsChild>
    </w:div>
    <w:div w:id="1175729878">
      <w:bodyDiv w:val="1"/>
      <w:marLeft w:val="0"/>
      <w:marRight w:val="0"/>
      <w:marTop w:val="0"/>
      <w:marBottom w:val="0"/>
      <w:divBdr>
        <w:top w:val="none" w:sz="0" w:space="0" w:color="auto"/>
        <w:left w:val="none" w:sz="0" w:space="0" w:color="auto"/>
        <w:bottom w:val="none" w:sz="0" w:space="0" w:color="auto"/>
        <w:right w:val="none" w:sz="0" w:space="0" w:color="auto"/>
      </w:divBdr>
    </w:div>
    <w:div w:id="145097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reastfeeding@naccho.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eastfeeding@naccho.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eastfeeding@naccho.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reastfeedingcontinuityofcare.org/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319102DD6FC8042B6789EE7498D4252" ma:contentTypeVersion="12" ma:contentTypeDescription="Create a new document." ma:contentTypeScope="" ma:versionID="03b484ada14a905858c04f880a739a97">
  <xsd:schema xmlns:xsd="http://www.w3.org/2001/XMLSchema" xmlns:xs="http://www.w3.org/2001/XMLSchema" xmlns:p="http://schemas.microsoft.com/office/2006/metadata/properties" xmlns:ns2="fcfb8c9b-1ebc-4a73-9942-8cc99ae8fca7" xmlns:ns3="464fe063-e1b2-4f11-a2c9-16a6b7ebfa71" targetNamespace="http://schemas.microsoft.com/office/2006/metadata/properties" ma:root="true" ma:fieldsID="4031ea4b4bfe23701581d7ce9a75bbe6" ns2:_="" ns3:_="">
    <xsd:import namespace="fcfb8c9b-1ebc-4a73-9942-8cc99ae8fca7"/>
    <xsd:import namespace="464fe063-e1b2-4f11-a2c9-16a6b7ebfa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b8c9b-1ebc-4a73-9942-8cc99ae8f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4fe063-e1b2-4f11-a2c9-16a6b7ebfa7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35CB37-BAB5-41DE-A539-45B95220AB0C}">
  <ds:schemaRefs>
    <ds:schemaRef ds:uri="http://schemas.openxmlformats.org/officeDocument/2006/bibliography"/>
  </ds:schemaRefs>
</ds:datastoreItem>
</file>

<file path=customXml/itemProps2.xml><?xml version="1.0" encoding="utf-8"?>
<ds:datastoreItem xmlns:ds="http://schemas.openxmlformats.org/officeDocument/2006/customXml" ds:itemID="{9A7F8EF9-2AFC-4002-94A8-EA134BA16EF8}">
  <ds:schemaRefs>
    <ds:schemaRef ds:uri="http://schemas.microsoft.com/sharepoint/v3/contenttype/forms"/>
  </ds:schemaRefs>
</ds:datastoreItem>
</file>

<file path=customXml/itemProps3.xml><?xml version="1.0" encoding="utf-8"?>
<ds:datastoreItem xmlns:ds="http://schemas.openxmlformats.org/officeDocument/2006/customXml" ds:itemID="{C0A5F514-D71D-471B-9952-70437EC24C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2FD229-62E4-4F16-924E-3F5365767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fb8c9b-1ebc-4a73-9942-8cc99ae8fca7"/>
    <ds:schemaRef ds:uri="464fe063-e1b2-4f11-a2c9-16a6b7ebfa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765</Words>
  <Characters>4367</Characters>
  <Application>Microsoft Office Word</Application>
  <DocSecurity>0</DocSecurity>
  <Lines>36</Lines>
  <Paragraphs>10</Paragraphs>
  <ScaleCrop>false</ScaleCrop>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Harumi Reis-Reilly</dc:creator>
  <cp:keywords/>
  <dc:description/>
  <cp:lastModifiedBy>Harumi Reis-Reilly</cp:lastModifiedBy>
  <cp:revision>19</cp:revision>
  <cp:lastPrinted>2021-02-12T22:33:00Z</cp:lastPrinted>
  <dcterms:created xsi:type="dcterms:W3CDTF">2021-09-09T18:40:00Z</dcterms:created>
  <dcterms:modified xsi:type="dcterms:W3CDTF">2022-09-19T19:24:00Z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0x0101005319102DD6FC8042B6789EE7498D4252</vt:lpwstr>
  </property>
  <property fmtid="{D5CDD505-2E9C-101B-9397-08002B2CF9AE}" pid="3" name="Order">
    <vt:r8>2079400</vt:r8>
  </property>
</Properties>
</file>